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0D" w:rsidRPr="0050309C" w:rsidRDefault="00201385" w:rsidP="0050309C">
      <w:pPr>
        <w:pStyle w:val="a3"/>
        <w:shd w:val="clear" w:color="auto" w:fill="FFFFFF"/>
        <w:ind w:firstLine="708"/>
        <w:jc w:val="both"/>
        <w:rPr>
          <w:color w:val="333333"/>
          <w:sz w:val="22"/>
          <w:szCs w:val="22"/>
        </w:rPr>
      </w:pPr>
      <w:r w:rsidRPr="0050309C">
        <w:rPr>
          <w:color w:val="333333"/>
          <w:sz w:val="22"/>
          <w:szCs w:val="22"/>
        </w:rPr>
        <w:t>В настоящее время вопросы легализации теневой занятости и скрытых форм оплаты труда, повышения уровня заработной платы и создания условий для своевременной ее выплаты остаются одними из основных задач в сфере социально-трудовых отношений. Сложилась ситуация, когда 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отношений. Кроме того, и многие работники предпочитают работать без официального оформления, т.е. фактически осуществляя те или иные виды деятельности, не состоят ни в трудовых, ни в гражданско-правовых отношениях с работодателем.</w:t>
      </w:r>
    </w:p>
    <w:p w:rsidR="00201385" w:rsidRPr="0050309C" w:rsidRDefault="00201385" w:rsidP="0050309C">
      <w:pPr>
        <w:pStyle w:val="a3"/>
        <w:shd w:val="clear" w:color="auto" w:fill="FFFFFF"/>
        <w:ind w:firstLine="708"/>
        <w:jc w:val="both"/>
        <w:rPr>
          <w:color w:val="333333"/>
          <w:sz w:val="22"/>
          <w:szCs w:val="22"/>
        </w:rPr>
      </w:pPr>
      <w:r w:rsidRPr="0050309C">
        <w:rPr>
          <w:color w:val="333333"/>
          <w:sz w:val="22"/>
          <w:szCs w:val="22"/>
        </w:rPr>
        <w:t>Основными проявлениями неформальной занятости являются:</w:t>
      </w:r>
    </w:p>
    <w:p w:rsidR="00201385" w:rsidRPr="0050309C" w:rsidRDefault="00201385" w:rsidP="00503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отсутствие оформления трудовых отношений с работником в письменной форме;</w:t>
      </w:r>
    </w:p>
    <w:p w:rsidR="00201385" w:rsidRPr="0050309C" w:rsidRDefault="00201385" w:rsidP="00503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существование «серых» схем и расчетов в наличной форме при оплате труда;</w:t>
      </w:r>
    </w:p>
    <w:p w:rsidR="00201385" w:rsidRPr="0050309C" w:rsidRDefault="00201385" w:rsidP="005030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уклонение от уплаты страховых взносов;</w:t>
      </w:r>
    </w:p>
    <w:p w:rsidR="00C72342" w:rsidRDefault="00201385" w:rsidP="00DF5D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подмена трудовых отношений договорами гражданско-правового характера.</w:t>
      </w:r>
    </w:p>
    <w:p w:rsidR="00201385" w:rsidRPr="00C72342" w:rsidRDefault="00201385" w:rsidP="00C7234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72342">
        <w:rPr>
          <w:rFonts w:ascii="Times New Roman" w:eastAsia="Times New Roman" w:hAnsi="Times New Roman" w:cs="Times New Roman"/>
          <w:color w:val="333333"/>
          <w:lang w:eastAsia="ru-RU"/>
        </w:rPr>
        <w:t xml:space="preserve">Соглашаясь работать </w:t>
      </w:r>
      <w:r w:rsidR="00DF5DFF" w:rsidRPr="00C72342">
        <w:rPr>
          <w:rFonts w:ascii="Times New Roman" w:eastAsia="Times New Roman" w:hAnsi="Times New Roman" w:cs="Times New Roman"/>
          <w:color w:val="333333"/>
          <w:lang w:eastAsia="ru-RU"/>
        </w:rPr>
        <w:t>неформально,</w:t>
      </w:r>
      <w:r w:rsidRPr="00C72342">
        <w:rPr>
          <w:rFonts w:ascii="Times New Roman" w:eastAsia="Times New Roman" w:hAnsi="Times New Roman" w:cs="Times New Roman"/>
          <w:color w:val="333333"/>
          <w:lang w:eastAsia="ru-RU"/>
        </w:rPr>
        <w:t xml:space="preserve"> работник рискует: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получать заниженную оплату труда;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 получить заработную плату в случае любого конфликта с работодателем;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 получить отпускные или вовсе не пойти в отпуск;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 получить оплату листка нетрудоспособности;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 получить в полном объеме пособие по безработице;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полностью лишиться социальных гарантий, предусмотренных трудовым договором (пособие по уходу за ребенком, выходные пособия в случае увольнения по сокращению штатов и другие);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получить отказ в расследовании несчастного случая на производстве;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 получить расчет при увольнении;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получить отказ в выдаче необходимого кредита в банке;</w:t>
      </w:r>
    </w:p>
    <w:p w:rsidR="00201385" w:rsidRPr="0050309C" w:rsidRDefault="00201385" w:rsidP="00DF5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получить отказ в выдаче визы.</w:t>
      </w:r>
    </w:p>
    <w:p w:rsidR="00201385" w:rsidRPr="0050309C" w:rsidRDefault="00201385" w:rsidP="00C7234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Для работодателей выплата «серых» зарплат, не оформление надлежащим образом трудовых отношений с работниками грозит административной ответственностью в виде уплаты «сэкономленных» работодателем средств и внушительными штрафами.</w:t>
      </w:r>
      <w:r w:rsidR="00C7234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 xml:space="preserve">В масштабах государства неформальная занятость ведет к </w:t>
      </w:r>
      <w:proofErr w:type="spellStart"/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недополучению</w:t>
      </w:r>
      <w:proofErr w:type="spellEnd"/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 xml:space="preserve"> налогов, страховых выплат, ограничивая возможность развития государственной социальной политики.</w:t>
      </w:r>
    </w:p>
    <w:p w:rsidR="001209BF" w:rsidRPr="0050309C" w:rsidRDefault="00201385" w:rsidP="00C7234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Практика применения нелегальной занятости имеет негативное влияние не только на экономику страны, но и на самих работодателей - нарушаются принципы конкуренции в бизнесе, добросовестные работодатели оказываются в менее выгодном финансово-экономическом положении.</w:t>
      </w:r>
      <w:r w:rsidR="0050309C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 xml:space="preserve">Полностью искоренить проявления неформальной занятости возможно лишь с помощью самих участников трудовых отношений - работников и работодателей, от их гражданской </w:t>
      </w:r>
      <w:bookmarkStart w:id="0" w:name="_GoBack"/>
      <w:bookmarkEnd w:id="0"/>
      <w:r w:rsidRPr="0050309C">
        <w:rPr>
          <w:rFonts w:ascii="Times New Roman" w:eastAsia="Times New Roman" w:hAnsi="Times New Roman" w:cs="Times New Roman"/>
          <w:color w:val="333333"/>
          <w:lang w:eastAsia="ru-RU"/>
        </w:rPr>
        <w:t>позиции зависит эффективность этой работы.</w:t>
      </w:r>
    </w:p>
    <w:p w:rsidR="002A100D" w:rsidRPr="00AD44C0" w:rsidRDefault="002A100D" w:rsidP="002A100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44C0">
        <w:rPr>
          <w:rFonts w:ascii="Times New Roman" w:eastAsia="Times New Roman" w:hAnsi="Times New Roman" w:cs="Times New Roman"/>
          <w:color w:val="000000" w:themeColor="text1"/>
          <w:lang w:eastAsia="ru-RU"/>
        </w:rPr>
        <w:t>Граждане района при несвоевременной выплате заработной платы, использования нелегальной рабочей силы и наличии на предприятиях «серых» схем оплаты труда, могут обратиться в Администрацию Шушенского района по телефону «горячей линии»: 3-14-92 с 8-00 до 17-00.</w:t>
      </w:r>
    </w:p>
    <w:p w:rsidR="002A100D" w:rsidRPr="00DF5DFF" w:rsidRDefault="002A100D" w:rsidP="00DF5DF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2FB5" w:rsidRPr="00DF5DFF" w:rsidRDefault="00B02FB5" w:rsidP="00DF5D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385" w:rsidRPr="00DF5DFF" w:rsidRDefault="00201385" w:rsidP="00DF5D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1385" w:rsidRPr="00DF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27F09"/>
    <w:multiLevelType w:val="multilevel"/>
    <w:tmpl w:val="ADCE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6775B"/>
    <w:multiLevelType w:val="multilevel"/>
    <w:tmpl w:val="82F6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9781A"/>
    <w:multiLevelType w:val="multilevel"/>
    <w:tmpl w:val="8790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D3202"/>
    <w:multiLevelType w:val="multilevel"/>
    <w:tmpl w:val="856E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7C"/>
    <w:rsid w:val="001209BF"/>
    <w:rsid w:val="001549C9"/>
    <w:rsid w:val="0018695F"/>
    <w:rsid w:val="00201385"/>
    <w:rsid w:val="002A100D"/>
    <w:rsid w:val="0050309C"/>
    <w:rsid w:val="00514ABA"/>
    <w:rsid w:val="00642E81"/>
    <w:rsid w:val="00837769"/>
    <w:rsid w:val="008613B9"/>
    <w:rsid w:val="008F59AB"/>
    <w:rsid w:val="00A31080"/>
    <w:rsid w:val="00A62623"/>
    <w:rsid w:val="00AC6BBE"/>
    <w:rsid w:val="00B02FB5"/>
    <w:rsid w:val="00B435A7"/>
    <w:rsid w:val="00B6497C"/>
    <w:rsid w:val="00B7394A"/>
    <w:rsid w:val="00BB4340"/>
    <w:rsid w:val="00BD6C1D"/>
    <w:rsid w:val="00BF61CC"/>
    <w:rsid w:val="00C35F67"/>
    <w:rsid w:val="00C72342"/>
    <w:rsid w:val="00DF5DFF"/>
    <w:rsid w:val="00E85B46"/>
    <w:rsid w:val="00F667C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6CFF8-D95F-411F-BC61-F80FC091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1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Маегов Евгений Владимирович</cp:lastModifiedBy>
  <cp:revision>7</cp:revision>
  <dcterms:created xsi:type="dcterms:W3CDTF">2024-05-17T09:04:00Z</dcterms:created>
  <dcterms:modified xsi:type="dcterms:W3CDTF">2024-05-28T10:05:00Z</dcterms:modified>
</cp:coreProperties>
</file>