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F7396" w14:textId="77777777" w:rsidR="005F5348" w:rsidRPr="009D4017" w:rsidRDefault="009D4017" w:rsidP="00D71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Уже больше года в Красноярском крае действует Закон</w:t>
      </w:r>
      <w:r w:rsidR="005F5348" w:rsidRPr="009D4017">
        <w:rPr>
          <w:rFonts w:ascii="Times New Roman" w:hAnsi="Times New Roman" w:cs="Times New Roman"/>
          <w:sz w:val="24"/>
          <w:szCs w:val="24"/>
        </w:rPr>
        <w:t xml:space="preserve"> «Об общественных наставниках несовершеннолетних в Красноярском крае»</w:t>
      </w:r>
      <w:r w:rsidR="00D71680">
        <w:rPr>
          <w:rFonts w:ascii="Times New Roman" w:hAnsi="Times New Roman" w:cs="Times New Roman"/>
          <w:sz w:val="24"/>
          <w:szCs w:val="24"/>
        </w:rPr>
        <w:t xml:space="preserve"> </w:t>
      </w:r>
      <w:r w:rsidR="00D71680" w:rsidRPr="009D4017">
        <w:rPr>
          <w:rFonts w:ascii="Times New Roman" w:hAnsi="Times New Roman" w:cs="Times New Roman"/>
          <w:sz w:val="24"/>
          <w:szCs w:val="24"/>
        </w:rPr>
        <w:t>от 06.04.2023 №5-1702</w:t>
      </w:r>
    </w:p>
    <w:p w14:paraId="76821BA1" w14:textId="77777777" w:rsidR="005F5348" w:rsidRPr="009D4017" w:rsidRDefault="001062A2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90B16B" wp14:editId="4AF34956">
            <wp:extent cx="2857500" cy="2009775"/>
            <wp:effectExtent l="0" t="0" r="0" b="9525"/>
            <wp:docPr id="4" name="Рисунок 4" descr="https://avatars.mds.yandex.net/i?id=006f79c9d5b1fc28999ba7d2a3580727cecb64d73a7cf505-1241492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006f79c9d5b1fc28999ba7d2a3580727cecb64d73a7cf505-1241492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DD08" w14:textId="77777777" w:rsidR="009D4017" w:rsidRPr="009D4017" w:rsidRDefault="009D4017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КТО МОЖЕТ БЫТЬ ОБЩЕСТВЕННЫМ НАСТАВНИКОМ:</w:t>
      </w:r>
    </w:p>
    <w:p w14:paraId="36AE6B53" w14:textId="54C98761" w:rsidR="005F5348" w:rsidRPr="009D4017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Общественным наставником несовершеннолетнего может быть проживающий на территории Красноярского края гражданин Российской Федерации из числа лиц, имеющих опыт работы с несовершеннолетними не менее трех лет в сфере образования, воспитания, культуры, развития несовершеннолетних, организации их</w:t>
      </w:r>
      <w:r w:rsidR="00F07E84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отдыха и оздоровления, медицинского обеспечения, социальной защиты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социального обслуживания, детско-юношеского спорта, из числа спортсменов, имеющих выдающиеся достижения и особые заслуги перед Российской Федерацией в области физической культуры и спорта, представителей патриотических и других общественных объединений, зарегистрированных и действующих на территории края, уставной целью деятельности которых является защита прав и свобод человека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гражданина (кроме политических партий и религиозных объединений), депутатов Законодательного Собрания края, депутатов представительных органов муниципальных образований края, руководителей органов исполнительной власти края, глав муниципальных образований края (их заместителей), сотрудников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ветеранов правоохранительных органов, работников и ветеранов органов прокуратуры, органов и учреждений системы профилактики безнадзорности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правонарушений несовершеннолетних, отвечающих требованиям, установленным настоящим Законом, а также Уполномоченный по правам ребенка в Красноярском крае.</w:t>
      </w:r>
    </w:p>
    <w:p w14:paraId="5C582CE3" w14:textId="77777777" w:rsidR="005F5348" w:rsidRPr="009D4017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EE339" w14:textId="77777777" w:rsidR="009D4017" w:rsidRPr="009D4017" w:rsidRDefault="009D4017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КОМУ НАЗНАЧАЕТСЯ ОБЩЕСТВЕННЫЙ НАСТАВНИК:</w:t>
      </w:r>
    </w:p>
    <w:p w14:paraId="5F1FC49E" w14:textId="77777777" w:rsidR="005F5348" w:rsidRPr="009D4017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Общественный наставник назначается несовершеннолетнему, в отношении которого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(или) семьи которого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с согласия родителей или иных законных представителей</w:t>
      </w:r>
      <w:r w:rsidR="009D4017"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Pr="009D4017">
        <w:rPr>
          <w:rFonts w:ascii="Times New Roman" w:hAnsi="Times New Roman" w:cs="Times New Roman"/>
          <w:sz w:val="24"/>
          <w:szCs w:val="24"/>
        </w:rPr>
        <w:t>и с учетом мнения несовершеннолетнего, достигшего возраста 10 лет, на основании постановления комиссии по делам несовершеннолетних и защите их прав муниципального образования Красноярского края по месту жительства несовершеннолетнего. Указанным постановлением также определяется срок установления наставничества, но не более чем до достижения несовершеннолетним возраста 18 лет.</w:t>
      </w:r>
    </w:p>
    <w:p w14:paraId="60C6C31A" w14:textId="77777777" w:rsidR="005F5348" w:rsidRPr="009D4017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7B741" w14:textId="77777777" w:rsidR="005F5348" w:rsidRPr="009D4017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>Подробнее с нормами Закона края можно ознакомиться по ссылке http://www.krskstate.ru/docs/0/doc/94954</w:t>
      </w:r>
    </w:p>
    <w:p w14:paraId="287E074A" w14:textId="77777777" w:rsidR="005F5348" w:rsidRDefault="005F5348" w:rsidP="009D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A7116" w14:textId="5075DCE3" w:rsidR="00DA2DAA" w:rsidRDefault="005F5348" w:rsidP="009D4017">
      <w:pPr>
        <w:spacing w:after="0"/>
        <w:jc w:val="both"/>
        <w:rPr>
          <w:sz w:val="24"/>
          <w:szCs w:val="24"/>
        </w:rPr>
      </w:pPr>
      <w:r w:rsidRPr="009D4017">
        <w:rPr>
          <w:rFonts w:ascii="Times New Roman" w:hAnsi="Times New Roman" w:cs="Times New Roman"/>
          <w:sz w:val="24"/>
          <w:szCs w:val="24"/>
        </w:rPr>
        <w:t xml:space="preserve">Комиссия по делам несовершеннолетних и защите их прав </w:t>
      </w:r>
      <w:r w:rsidR="00F07E84">
        <w:rPr>
          <w:rFonts w:ascii="Times New Roman" w:hAnsi="Times New Roman" w:cs="Times New Roman"/>
          <w:sz w:val="24"/>
          <w:szCs w:val="24"/>
        </w:rPr>
        <w:t>Шушен</w:t>
      </w:r>
      <w:r w:rsidRPr="009D4017">
        <w:rPr>
          <w:rFonts w:ascii="Times New Roman" w:hAnsi="Times New Roman" w:cs="Times New Roman"/>
          <w:sz w:val="24"/>
          <w:szCs w:val="24"/>
        </w:rPr>
        <w:t xml:space="preserve">ского района формирует списки кандидатов в общественные наставники несовершеннолетних. Заявление, анкету и </w:t>
      </w:r>
      <w:r w:rsidRPr="009D4017">
        <w:rPr>
          <w:rFonts w:ascii="Times New Roman" w:hAnsi="Times New Roman" w:cs="Times New Roman"/>
          <w:sz w:val="24"/>
          <w:szCs w:val="24"/>
        </w:rPr>
        <w:lastRenderedPageBreak/>
        <w:t xml:space="preserve">прочие документы заявителям необходимо подавать в адрес комиссии на имя заместителя главы района по </w:t>
      </w:r>
      <w:r w:rsidR="00F07E84">
        <w:rPr>
          <w:rFonts w:ascii="Times New Roman" w:hAnsi="Times New Roman" w:cs="Times New Roman"/>
          <w:sz w:val="24"/>
          <w:szCs w:val="24"/>
        </w:rPr>
        <w:t>социальным вопросам</w:t>
      </w:r>
      <w:r w:rsidRPr="009D4017">
        <w:rPr>
          <w:rFonts w:ascii="Times New Roman" w:hAnsi="Times New Roman" w:cs="Times New Roman"/>
          <w:sz w:val="24"/>
          <w:szCs w:val="24"/>
        </w:rPr>
        <w:t xml:space="preserve"> </w:t>
      </w:r>
      <w:r w:rsidR="00F07E84">
        <w:rPr>
          <w:rFonts w:ascii="Times New Roman" w:hAnsi="Times New Roman" w:cs="Times New Roman"/>
          <w:sz w:val="24"/>
          <w:szCs w:val="24"/>
        </w:rPr>
        <w:t>Пивень Людмилы Владимировны</w:t>
      </w:r>
      <w:r w:rsidRPr="009D4017">
        <w:rPr>
          <w:rFonts w:ascii="Times New Roman" w:hAnsi="Times New Roman" w:cs="Times New Roman"/>
          <w:sz w:val="24"/>
          <w:szCs w:val="24"/>
        </w:rPr>
        <w:t xml:space="preserve">, </w:t>
      </w:r>
      <w:r w:rsidR="009D4017" w:rsidRPr="009D4017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9D401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07E84">
        <w:rPr>
          <w:rFonts w:ascii="Times New Roman" w:hAnsi="Times New Roman" w:cs="Times New Roman"/>
          <w:sz w:val="24"/>
          <w:szCs w:val="24"/>
        </w:rPr>
        <w:t>пгт Шушенское</w:t>
      </w:r>
      <w:r w:rsidRPr="009D4017">
        <w:rPr>
          <w:rFonts w:ascii="Times New Roman" w:hAnsi="Times New Roman" w:cs="Times New Roman"/>
          <w:sz w:val="24"/>
          <w:szCs w:val="24"/>
        </w:rPr>
        <w:t xml:space="preserve">, ул. Ленина </w:t>
      </w:r>
      <w:r w:rsidR="00F07E84">
        <w:rPr>
          <w:rFonts w:ascii="Times New Roman" w:hAnsi="Times New Roman" w:cs="Times New Roman"/>
          <w:sz w:val="24"/>
          <w:szCs w:val="24"/>
        </w:rPr>
        <w:t>64</w:t>
      </w:r>
      <w:r w:rsidRPr="009D4017">
        <w:rPr>
          <w:rFonts w:ascii="Times New Roman" w:hAnsi="Times New Roman" w:cs="Times New Roman"/>
          <w:sz w:val="24"/>
          <w:szCs w:val="24"/>
        </w:rPr>
        <w:t xml:space="preserve">, кабинет </w:t>
      </w:r>
      <w:r w:rsidR="00F07E84">
        <w:rPr>
          <w:rFonts w:ascii="Times New Roman" w:hAnsi="Times New Roman" w:cs="Times New Roman"/>
          <w:sz w:val="24"/>
          <w:szCs w:val="24"/>
        </w:rPr>
        <w:t>4</w:t>
      </w:r>
      <w:r w:rsidRPr="009D4017">
        <w:rPr>
          <w:sz w:val="24"/>
          <w:szCs w:val="24"/>
        </w:rPr>
        <w:t>.</w:t>
      </w:r>
    </w:p>
    <w:p w14:paraId="0E010C3F" w14:textId="77777777" w:rsidR="00801669" w:rsidRDefault="00801669" w:rsidP="009D4017">
      <w:pPr>
        <w:spacing w:after="0"/>
        <w:jc w:val="both"/>
        <w:rPr>
          <w:sz w:val="24"/>
          <w:szCs w:val="24"/>
        </w:rPr>
      </w:pPr>
    </w:p>
    <w:p w14:paraId="593F89A7" w14:textId="54A7E341" w:rsidR="00801669" w:rsidRPr="00801669" w:rsidRDefault="00801669" w:rsidP="008016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1669">
        <w:rPr>
          <w:rFonts w:ascii="Times New Roman" w:hAnsi="Times New Roman" w:cs="Times New Roman"/>
          <w:sz w:val="24"/>
          <w:szCs w:val="24"/>
        </w:rPr>
        <w:t>ПРИГЛАШАЕМ К АКТИВНОМУ СОТРУДНИЧЕСТВУ</w:t>
      </w:r>
      <w:r>
        <w:rPr>
          <w:rFonts w:ascii="Times New Roman" w:hAnsi="Times New Roman" w:cs="Times New Roman"/>
          <w:sz w:val="24"/>
          <w:szCs w:val="24"/>
        </w:rPr>
        <w:t>!!!</w:t>
      </w:r>
    </w:p>
    <w:sectPr w:rsidR="00801669" w:rsidRPr="0080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521"/>
    <w:rsid w:val="001062A2"/>
    <w:rsid w:val="003A3174"/>
    <w:rsid w:val="00592521"/>
    <w:rsid w:val="005F5348"/>
    <w:rsid w:val="00701E2C"/>
    <w:rsid w:val="00801669"/>
    <w:rsid w:val="009D4017"/>
    <w:rsid w:val="00AF1F1D"/>
    <w:rsid w:val="00C24D46"/>
    <w:rsid w:val="00C74AC8"/>
    <w:rsid w:val="00D71680"/>
    <w:rsid w:val="00DA2DAA"/>
    <w:rsid w:val="00F0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E963"/>
  <w15:chartTrackingRefBased/>
  <w15:docId w15:val="{E6E33962-3E86-49DD-9376-5988B621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Баскакова</dc:creator>
  <cp:keywords/>
  <dc:description/>
  <cp:lastModifiedBy>arbmkk</cp:lastModifiedBy>
  <cp:revision>3</cp:revision>
  <dcterms:created xsi:type="dcterms:W3CDTF">2024-07-09T09:55:00Z</dcterms:created>
  <dcterms:modified xsi:type="dcterms:W3CDTF">2024-07-10T01:37:00Z</dcterms:modified>
</cp:coreProperties>
</file>