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77F7" w:rsidRPr="00AD54D5" w:rsidRDefault="005577F7" w:rsidP="00FB2C5F">
      <w:pPr>
        <w:tabs>
          <w:tab w:val="left" w:pos="180"/>
        </w:tabs>
        <w:ind w:firstLine="851"/>
        <w:jc w:val="center"/>
        <w:rPr>
          <w:b/>
          <w:sz w:val="22"/>
          <w:szCs w:val="22"/>
        </w:rPr>
      </w:pPr>
      <w:bookmarkStart w:id="0" w:name="_GoBack"/>
      <w:bookmarkEnd w:id="0"/>
      <w:r w:rsidRPr="00AD54D5">
        <w:rPr>
          <w:b/>
          <w:sz w:val="22"/>
          <w:szCs w:val="22"/>
        </w:rPr>
        <w:t>ИЗВЕЩЕНИЕ</w:t>
      </w:r>
    </w:p>
    <w:p w:rsidR="00AD54D5" w:rsidRPr="00AD54D5" w:rsidRDefault="00AD54D5" w:rsidP="00B46946">
      <w:pPr>
        <w:jc w:val="both"/>
        <w:rPr>
          <w:b/>
          <w:sz w:val="22"/>
          <w:szCs w:val="22"/>
        </w:rPr>
      </w:pPr>
    </w:p>
    <w:p w:rsidR="008C6098" w:rsidRPr="008C6098" w:rsidRDefault="005577F7" w:rsidP="005A4B4E">
      <w:pPr>
        <w:ind w:firstLine="851"/>
        <w:jc w:val="both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 xml:space="preserve">Муниципальное казенное учреждение «Земля и имущество Шушенского района» сообщает о проведении аукциона в электронной форме на право заключения договора аренды </w:t>
      </w:r>
      <w:r w:rsidRPr="00B26410">
        <w:rPr>
          <w:b/>
          <w:sz w:val="22"/>
          <w:szCs w:val="22"/>
        </w:rPr>
        <w:t xml:space="preserve">земельного участка, с разрешенным использованием: </w:t>
      </w:r>
      <w:r w:rsidR="00D76BCA" w:rsidRPr="00D76BCA">
        <w:rPr>
          <w:b/>
          <w:sz w:val="22"/>
          <w:szCs w:val="22"/>
        </w:rPr>
        <w:t>Гостиничное обслуживание, код 4.7</w:t>
      </w:r>
    </w:p>
    <w:p w:rsidR="00B44666" w:rsidRPr="00B44666" w:rsidRDefault="00B44666" w:rsidP="00D76BCA">
      <w:pPr>
        <w:ind w:firstLine="851"/>
        <w:jc w:val="both"/>
        <w:rPr>
          <w:b/>
          <w:sz w:val="22"/>
          <w:szCs w:val="22"/>
        </w:rPr>
      </w:pPr>
    </w:p>
    <w:p w:rsidR="005577F7" w:rsidRPr="00AD54D5" w:rsidRDefault="005577F7" w:rsidP="005577F7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Общие положения</w:t>
      </w:r>
    </w:p>
    <w:p w:rsidR="005577F7" w:rsidRPr="00AD54D5" w:rsidRDefault="005577F7" w:rsidP="005577F7">
      <w:pPr>
        <w:ind w:firstLine="851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1.1. </w:t>
      </w:r>
      <w:r w:rsidRPr="00F55CC3">
        <w:rPr>
          <w:sz w:val="22"/>
          <w:szCs w:val="22"/>
          <w:u w:val="single"/>
        </w:rPr>
        <w:t>Основание проведения электронного аукциона:</w:t>
      </w:r>
      <w:r w:rsidRPr="00AD54D5">
        <w:rPr>
          <w:sz w:val="22"/>
          <w:szCs w:val="22"/>
        </w:rPr>
        <w:t xml:space="preserve"> </w:t>
      </w:r>
    </w:p>
    <w:p w:rsidR="005577F7" w:rsidRPr="00AD54D5" w:rsidRDefault="00B44666" w:rsidP="005577F7">
      <w:pPr>
        <w:ind w:firstLine="851"/>
        <w:jc w:val="both"/>
        <w:rPr>
          <w:sz w:val="22"/>
          <w:szCs w:val="22"/>
        </w:rPr>
      </w:pPr>
      <w:r>
        <w:rPr>
          <w:sz w:val="22"/>
          <w:szCs w:val="22"/>
        </w:rPr>
        <w:t>Л</w:t>
      </w:r>
      <w:r w:rsidR="005577F7" w:rsidRPr="00AD54D5">
        <w:rPr>
          <w:sz w:val="22"/>
          <w:szCs w:val="22"/>
        </w:rPr>
        <w:t xml:space="preserve">от №1 - постановление администрации Шушенского района от </w:t>
      </w:r>
      <w:r w:rsidR="00D76BCA">
        <w:rPr>
          <w:sz w:val="22"/>
          <w:szCs w:val="22"/>
        </w:rPr>
        <w:t>09</w:t>
      </w:r>
      <w:r w:rsidR="00E02311" w:rsidRPr="00E02311">
        <w:rPr>
          <w:sz w:val="22"/>
          <w:szCs w:val="22"/>
        </w:rPr>
        <w:t>.</w:t>
      </w:r>
      <w:r w:rsidR="00D76BCA">
        <w:rPr>
          <w:sz w:val="22"/>
          <w:szCs w:val="22"/>
        </w:rPr>
        <w:t>1</w:t>
      </w:r>
      <w:r w:rsidR="00194280">
        <w:rPr>
          <w:sz w:val="22"/>
          <w:szCs w:val="22"/>
        </w:rPr>
        <w:t>2</w:t>
      </w:r>
      <w:r w:rsidR="00E02311" w:rsidRPr="00E02311">
        <w:rPr>
          <w:sz w:val="22"/>
          <w:szCs w:val="22"/>
        </w:rPr>
        <w:t>.2025</w:t>
      </w:r>
      <w:r w:rsidR="00B46946" w:rsidRPr="00E02311">
        <w:rPr>
          <w:sz w:val="22"/>
          <w:szCs w:val="22"/>
        </w:rPr>
        <w:t xml:space="preserve">г. № </w:t>
      </w:r>
      <w:r w:rsidR="00D76BCA">
        <w:rPr>
          <w:sz w:val="22"/>
          <w:szCs w:val="22"/>
        </w:rPr>
        <w:t>1698</w:t>
      </w:r>
      <w:r w:rsidR="00194280">
        <w:rPr>
          <w:sz w:val="22"/>
          <w:szCs w:val="22"/>
        </w:rPr>
        <w:t xml:space="preserve"> </w:t>
      </w:r>
      <w:r w:rsidR="005577F7" w:rsidRPr="00E02311">
        <w:rPr>
          <w:sz w:val="22"/>
          <w:szCs w:val="22"/>
        </w:rPr>
        <w:t>«</w:t>
      </w:r>
      <w:r w:rsidR="005577F7" w:rsidRPr="00AD54D5">
        <w:rPr>
          <w:sz w:val="22"/>
          <w:szCs w:val="22"/>
        </w:rPr>
        <w:t>О проведении аукциона в электронной форме на право заключения договора аренды земельного участка».</w:t>
      </w:r>
    </w:p>
    <w:p w:rsidR="005577F7" w:rsidRPr="00AD54D5" w:rsidRDefault="005577F7" w:rsidP="005577F7">
      <w:pPr>
        <w:ind w:firstLine="851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1.2. </w:t>
      </w:r>
      <w:r w:rsidRPr="00F55CC3">
        <w:rPr>
          <w:sz w:val="22"/>
          <w:szCs w:val="22"/>
          <w:u w:val="single"/>
        </w:rPr>
        <w:t>Организатор аукциона в электронной форме (далее Организатор аукциона)</w:t>
      </w:r>
      <w:r w:rsidRPr="00AD54D5">
        <w:rPr>
          <w:sz w:val="22"/>
          <w:szCs w:val="22"/>
        </w:rPr>
        <w:t xml:space="preserve"> - Муниципальное казенное учреждение «Земля и имущество Шушенского района» (далее - МКУ «Земля и имущество»). Почтовый адрес: 662713, Красноярский край, Шушенский район, пгт Шушенское, ул. Ленина, 64, 1 этаж, каб.32, контактный телефон: </w:t>
      </w:r>
      <w:r w:rsidR="00C775FA">
        <w:rPr>
          <w:sz w:val="22"/>
          <w:szCs w:val="22"/>
        </w:rPr>
        <w:t>8</w:t>
      </w:r>
      <w:r w:rsidRPr="00AD54D5">
        <w:rPr>
          <w:sz w:val="22"/>
          <w:szCs w:val="22"/>
        </w:rPr>
        <w:t xml:space="preserve">(39139)32673, адрес электронной почты: </w:t>
      </w:r>
      <w:r w:rsidRPr="00F55CC3">
        <w:rPr>
          <w:sz w:val="22"/>
          <w:szCs w:val="22"/>
          <w:u w:val="single"/>
        </w:rPr>
        <w:t>mku2442@mail.ru.</w:t>
      </w:r>
    </w:p>
    <w:p w:rsidR="005577F7" w:rsidRPr="00F55CC3" w:rsidRDefault="005577F7" w:rsidP="005577F7">
      <w:pPr>
        <w:ind w:firstLine="851"/>
        <w:jc w:val="both"/>
        <w:rPr>
          <w:sz w:val="22"/>
          <w:szCs w:val="22"/>
        </w:rPr>
      </w:pPr>
      <w:r w:rsidRPr="00F55CC3">
        <w:rPr>
          <w:sz w:val="22"/>
          <w:szCs w:val="22"/>
        </w:rPr>
        <w:t xml:space="preserve">Лицо, осуществляющее организационно - технические функции по организации аукциона - отвечает за соблюдение сроков размещения Извещения о проведении аукциона и документов, составляемых в ходе проведения аукциона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torgi.gov.ru (далее - официальный сайт торгов), на электронной площадке по адресу </w:t>
      </w:r>
      <w:hyperlink r:id="rId8" w:history="1">
        <w:r w:rsidRPr="00F55CC3">
          <w:rPr>
            <w:sz w:val="22"/>
            <w:szCs w:val="22"/>
            <w:u w:val="single"/>
          </w:rPr>
          <w:t>http://</w:t>
        </w:r>
        <w:r w:rsidRPr="00F55CC3">
          <w:rPr>
            <w:b/>
            <w:sz w:val="22"/>
            <w:szCs w:val="22"/>
            <w:u w:val="single"/>
          </w:rPr>
          <w:t>utp</w:t>
        </w:r>
        <w:r w:rsidRPr="00F55CC3">
          <w:rPr>
            <w:sz w:val="22"/>
            <w:szCs w:val="22"/>
            <w:u w:val="single"/>
          </w:rPr>
          <w:t>.sberbank-ast.ru</w:t>
        </w:r>
      </w:hyperlink>
      <w:r w:rsidRPr="00F55CC3">
        <w:rPr>
          <w:sz w:val="22"/>
          <w:szCs w:val="22"/>
        </w:rPr>
        <w:t xml:space="preserve"> (далее - электронная площадка) в соответствии с действующим законодательством. </w:t>
      </w:r>
    </w:p>
    <w:p w:rsidR="005577F7" w:rsidRPr="00F55CC3" w:rsidRDefault="005577F7" w:rsidP="00FF5E12">
      <w:pPr>
        <w:ind w:firstLine="851"/>
        <w:jc w:val="both"/>
        <w:rPr>
          <w:sz w:val="22"/>
          <w:szCs w:val="22"/>
          <w:u w:val="single"/>
        </w:rPr>
      </w:pPr>
      <w:r w:rsidRPr="00F55CC3">
        <w:rPr>
          <w:sz w:val="22"/>
          <w:szCs w:val="22"/>
          <w:u w:val="single"/>
        </w:rPr>
        <w:t>Оператором электронной площадки является - АО «Сбербанк-АСТ».</w:t>
      </w:r>
    </w:p>
    <w:p w:rsidR="005577F7" w:rsidRPr="00F55CC3" w:rsidRDefault="005577F7" w:rsidP="00FF5E12">
      <w:pPr>
        <w:ind w:firstLine="851"/>
        <w:jc w:val="both"/>
        <w:rPr>
          <w:sz w:val="22"/>
          <w:szCs w:val="22"/>
        </w:rPr>
      </w:pPr>
      <w:r w:rsidRPr="00F55CC3">
        <w:rPr>
          <w:sz w:val="22"/>
          <w:szCs w:val="22"/>
        </w:rPr>
        <w:t xml:space="preserve">Место нахождения: 119435, г. Москва, Большой Саввинский переулок, д. 12, стр. 9, адрес сайта: </w:t>
      </w:r>
      <w:hyperlink r:id="rId9" w:history="1">
        <w:r w:rsidRPr="00F55CC3">
          <w:rPr>
            <w:sz w:val="22"/>
            <w:szCs w:val="22"/>
            <w:u w:val="single"/>
          </w:rPr>
          <w:t>http://</w:t>
        </w:r>
        <w:r w:rsidRPr="00F55CC3">
          <w:rPr>
            <w:b/>
            <w:sz w:val="22"/>
            <w:szCs w:val="22"/>
            <w:u w:val="single"/>
          </w:rPr>
          <w:t>utp</w:t>
        </w:r>
        <w:r w:rsidRPr="00F55CC3">
          <w:rPr>
            <w:sz w:val="22"/>
            <w:szCs w:val="22"/>
            <w:u w:val="single"/>
          </w:rPr>
          <w:t>.sberbank-ast.ru</w:t>
        </w:r>
      </w:hyperlink>
      <w:r w:rsidRPr="00F55CC3">
        <w:rPr>
          <w:sz w:val="22"/>
          <w:szCs w:val="22"/>
        </w:rPr>
        <w:t>, адрес электронной почты: info@sberbank-ast.ru , тел.: +7(495)787-29-97,</w:t>
      </w:r>
      <w:r w:rsidR="00D82FBF" w:rsidRPr="00F55CC3">
        <w:rPr>
          <w:sz w:val="22"/>
          <w:szCs w:val="22"/>
        </w:rPr>
        <w:t xml:space="preserve"> +7</w:t>
      </w:r>
      <w:r w:rsidR="00851E24" w:rsidRPr="00F55CC3">
        <w:rPr>
          <w:sz w:val="22"/>
          <w:szCs w:val="22"/>
        </w:rPr>
        <w:t>(495)</w:t>
      </w:r>
      <w:r w:rsidRPr="00F55CC3">
        <w:rPr>
          <w:sz w:val="22"/>
          <w:szCs w:val="22"/>
        </w:rPr>
        <w:t>787-29-99.</w:t>
      </w:r>
    </w:p>
    <w:p w:rsidR="005577F7" w:rsidRPr="00FF5E12" w:rsidRDefault="005577F7" w:rsidP="00FF5E12">
      <w:pPr>
        <w:ind w:firstLine="851"/>
        <w:jc w:val="both"/>
        <w:rPr>
          <w:sz w:val="22"/>
          <w:szCs w:val="22"/>
        </w:rPr>
      </w:pPr>
      <w:r w:rsidRPr="00F55CC3">
        <w:rPr>
          <w:sz w:val="22"/>
          <w:szCs w:val="22"/>
          <w:u w:val="single"/>
        </w:rPr>
        <w:t>Форма торгов</w:t>
      </w:r>
      <w:r w:rsidRPr="00AD54D5">
        <w:rPr>
          <w:sz w:val="22"/>
          <w:szCs w:val="22"/>
        </w:rPr>
        <w:t xml:space="preserve"> - аукцион, открытый по составу участников.</w:t>
      </w:r>
    </w:p>
    <w:p w:rsidR="005577F7" w:rsidRPr="00743951" w:rsidRDefault="005577F7" w:rsidP="00FF5E12">
      <w:pPr>
        <w:ind w:firstLine="851"/>
        <w:jc w:val="both"/>
        <w:rPr>
          <w:sz w:val="22"/>
          <w:szCs w:val="22"/>
        </w:rPr>
      </w:pPr>
      <w:r w:rsidRPr="00743951">
        <w:rPr>
          <w:sz w:val="22"/>
          <w:szCs w:val="22"/>
        </w:rPr>
        <w:t xml:space="preserve">1.3. </w:t>
      </w:r>
      <w:r w:rsidRPr="00F55CC3">
        <w:rPr>
          <w:sz w:val="22"/>
          <w:szCs w:val="22"/>
          <w:u w:val="single"/>
        </w:rPr>
        <w:t>Аукцион в электронной форме проводится</w:t>
      </w:r>
      <w:r w:rsidRPr="00743951">
        <w:rPr>
          <w:sz w:val="22"/>
          <w:szCs w:val="22"/>
        </w:rPr>
        <w:t xml:space="preserve"> в соответствие с Земельным кодексом РФ, Гражданским кодексом РФ, Регламентом торговой секции «Приватизация, аренда и продажа прав» универсальной торговой платформы АО «Сбербанк-АСТ».</w:t>
      </w:r>
      <w:r w:rsidRPr="00FF5E12">
        <w:rPr>
          <w:sz w:val="22"/>
          <w:szCs w:val="22"/>
        </w:rPr>
        <w:t xml:space="preserve"> </w:t>
      </w:r>
    </w:p>
    <w:p w:rsidR="005577F7" w:rsidRPr="00B12398" w:rsidRDefault="005577F7" w:rsidP="00FF5E12">
      <w:pPr>
        <w:ind w:firstLine="851"/>
        <w:jc w:val="both"/>
        <w:rPr>
          <w:b/>
          <w:sz w:val="22"/>
          <w:szCs w:val="22"/>
        </w:rPr>
      </w:pPr>
      <w:r w:rsidRPr="00B12398">
        <w:rPr>
          <w:sz w:val="22"/>
          <w:szCs w:val="22"/>
        </w:rPr>
        <w:t xml:space="preserve">1.4. </w:t>
      </w:r>
      <w:r w:rsidRPr="00B12398">
        <w:rPr>
          <w:sz w:val="22"/>
          <w:szCs w:val="22"/>
          <w:u w:val="single"/>
        </w:rPr>
        <w:t>Дата, время и место проведения электронного аукциона</w:t>
      </w:r>
      <w:r w:rsidRPr="00B12398">
        <w:rPr>
          <w:sz w:val="22"/>
          <w:szCs w:val="22"/>
        </w:rPr>
        <w:t xml:space="preserve"> - </w:t>
      </w:r>
      <w:r w:rsidR="00D76BCA">
        <w:rPr>
          <w:b/>
          <w:i/>
          <w:sz w:val="22"/>
          <w:szCs w:val="22"/>
          <w:u w:val="single"/>
        </w:rPr>
        <w:t>25</w:t>
      </w:r>
      <w:r w:rsidR="00895E9A">
        <w:rPr>
          <w:b/>
          <w:i/>
          <w:sz w:val="22"/>
          <w:szCs w:val="22"/>
          <w:u w:val="single"/>
        </w:rPr>
        <w:t xml:space="preserve"> </w:t>
      </w:r>
      <w:r w:rsidR="00D76BCA">
        <w:rPr>
          <w:b/>
          <w:i/>
          <w:sz w:val="22"/>
          <w:szCs w:val="22"/>
          <w:u w:val="single"/>
        </w:rPr>
        <w:t>декабря</w:t>
      </w:r>
      <w:r w:rsidR="00895E9A" w:rsidRPr="00EA2CF8">
        <w:rPr>
          <w:b/>
          <w:i/>
          <w:sz w:val="22"/>
          <w:szCs w:val="22"/>
          <w:u w:val="single"/>
        </w:rPr>
        <w:t xml:space="preserve"> 2025</w:t>
      </w:r>
      <w:r w:rsidRPr="00EA2CF8">
        <w:rPr>
          <w:b/>
          <w:i/>
          <w:sz w:val="22"/>
          <w:szCs w:val="22"/>
          <w:u w:val="single"/>
        </w:rPr>
        <w:t xml:space="preserve"> года</w:t>
      </w:r>
      <w:r w:rsidRPr="00B12398">
        <w:rPr>
          <w:b/>
          <w:sz w:val="22"/>
          <w:szCs w:val="22"/>
        </w:rPr>
        <w:t xml:space="preserve">: </w:t>
      </w:r>
    </w:p>
    <w:p w:rsidR="005577F7" w:rsidRPr="00F55CC3" w:rsidRDefault="00853B10" w:rsidP="00FF5E12">
      <w:pPr>
        <w:ind w:firstLine="851"/>
        <w:jc w:val="both"/>
        <w:rPr>
          <w:i/>
          <w:sz w:val="22"/>
          <w:szCs w:val="22"/>
        </w:rPr>
      </w:pPr>
      <w:r w:rsidRPr="00EA2CF8">
        <w:rPr>
          <w:b/>
          <w:i/>
          <w:sz w:val="22"/>
          <w:szCs w:val="22"/>
          <w:u w:val="single"/>
        </w:rPr>
        <w:t xml:space="preserve">лот №1 - в </w:t>
      </w:r>
      <w:r w:rsidR="005A4B4E" w:rsidRPr="00EA2CF8">
        <w:rPr>
          <w:b/>
          <w:i/>
          <w:sz w:val="22"/>
          <w:szCs w:val="22"/>
          <w:u w:val="single"/>
        </w:rPr>
        <w:t>09</w:t>
      </w:r>
      <w:r w:rsidR="005577F7" w:rsidRPr="00EA2CF8">
        <w:rPr>
          <w:b/>
          <w:i/>
          <w:sz w:val="22"/>
          <w:szCs w:val="22"/>
          <w:u w:val="single"/>
        </w:rPr>
        <w:t>-00 час</w:t>
      </w:r>
      <w:r w:rsidR="005577F7" w:rsidRPr="00B12398">
        <w:rPr>
          <w:b/>
          <w:i/>
          <w:sz w:val="22"/>
          <w:szCs w:val="22"/>
        </w:rPr>
        <w:t xml:space="preserve">., (по местному времени), </w:t>
      </w:r>
      <w:r w:rsidR="0011405A" w:rsidRPr="00B12398">
        <w:rPr>
          <w:b/>
          <w:i/>
          <w:sz w:val="22"/>
          <w:szCs w:val="22"/>
        </w:rPr>
        <w:t>0</w:t>
      </w:r>
      <w:r w:rsidR="00651A64">
        <w:rPr>
          <w:b/>
          <w:i/>
          <w:sz w:val="22"/>
          <w:szCs w:val="22"/>
        </w:rPr>
        <w:t>5</w:t>
      </w:r>
      <w:r w:rsidR="005577F7" w:rsidRPr="00B12398">
        <w:rPr>
          <w:b/>
          <w:i/>
          <w:sz w:val="22"/>
          <w:szCs w:val="22"/>
        </w:rPr>
        <w:t>-00 час. (по московскому времени).</w:t>
      </w:r>
    </w:p>
    <w:p w:rsidR="005577F7" w:rsidRPr="00FF5E12" w:rsidRDefault="005577F7" w:rsidP="00FF5E12">
      <w:pPr>
        <w:ind w:firstLine="851"/>
        <w:jc w:val="both"/>
        <w:rPr>
          <w:sz w:val="22"/>
          <w:szCs w:val="22"/>
        </w:rPr>
      </w:pPr>
      <w:r w:rsidRPr="00743951">
        <w:rPr>
          <w:sz w:val="22"/>
          <w:szCs w:val="22"/>
        </w:rPr>
        <w:t xml:space="preserve">Место проведения: электронная площадка - универсальная торговая платформа АО «Сбербанк-АСТ», размещенная на сайте </w:t>
      </w:r>
      <w:r w:rsidRPr="00F55CC3">
        <w:rPr>
          <w:b/>
          <w:sz w:val="22"/>
          <w:szCs w:val="22"/>
        </w:rPr>
        <w:t>http://utp.sberbank-ast.ru</w:t>
      </w:r>
      <w:r w:rsidRPr="00743951">
        <w:rPr>
          <w:sz w:val="22"/>
          <w:szCs w:val="22"/>
        </w:rPr>
        <w:t xml:space="preserve"> в сети Интернет (торговая секция «Приватизация, аренда и продажа прав»). Проведение электронного аукциона на право заключения договора аренды земельных участков осуществляется программно-аппаратными средствами электронной торговой площадки.</w:t>
      </w:r>
    </w:p>
    <w:p w:rsidR="005577F7" w:rsidRPr="00F55CC3" w:rsidRDefault="005577F7" w:rsidP="00FF5E12">
      <w:pPr>
        <w:ind w:firstLine="851"/>
        <w:jc w:val="both"/>
        <w:rPr>
          <w:b/>
          <w:i/>
          <w:sz w:val="22"/>
          <w:szCs w:val="22"/>
        </w:rPr>
      </w:pPr>
      <w:r w:rsidRPr="00FF5E12">
        <w:rPr>
          <w:sz w:val="22"/>
          <w:szCs w:val="22"/>
        </w:rPr>
        <w:t xml:space="preserve">1.5. </w:t>
      </w:r>
      <w:r w:rsidRPr="0086267D">
        <w:rPr>
          <w:sz w:val="22"/>
          <w:szCs w:val="22"/>
          <w:u w:val="single"/>
        </w:rPr>
        <w:t>Дата и время начала приема заявок на участие в электронном аукционе</w:t>
      </w:r>
      <w:r w:rsidRPr="00FF5E12">
        <w:rPr>
          <w:sz w:val="22"/>
          <w:szCs w:val="22"/>
        </w:rPr>
        <w:t xml:space="preserve"> </w:t>
      </w:r>
      <w:r w:rsidR="00194280">
        <w:rPr>
          <w:b/>
          <w:sz w:val="22"/>
          <w:szCs w:val="22"/>
        </w:rPr>
        <w:t>–</w:t>
      </w:r>
      <w:r w:rsidR="00097409" w:rsidRPr="00D56EC8">
        <w:rPr>
          <w:b/>
          <w:sz w:val="22"/>
          <w:szCs w:val="22"/>
        </w:rPr>
        <w:t xml:space="preserve"> </w:t>
      </w:r>
      <w:r w:rsidR="00D76BCA">
        <w:rPr>
          <w:b/>
          <w:i/>
          <w:sz w:val="22"/>
          <w:szCs w:val="22"/>
          <w:u w:val="single"/>
        </w:rPr>
        <w:t>10 декабря</w:t>
      </w:r>
      <w:r w:rsidR="00097409" w:rsidRPr="00EA2CF8">
        <w:rPr>
          <w:b/>
          <w:i/>
          <w:sz w:val="22"/>
          <w:szCs w:val="22"/>
          <w:u w:val="single"/>
        </w:rPr>
        <w:t xml:space="preserve"> </w:t>
      </w:r>
      <w:r w:rsidRPr="00EA2CF8">
        <w:rPr>
          <w:b/>
          <w:i/>
          <w:sz w:val="22"/>
          <w:szCs w:val="22"/>
          <w:u w:val="single"/>
        </w:rPr>
        <w:t>202</w:t>
      </w:r>
      <w:r w:rsidR="005A4B4E" w:rsidRPr="00EA2CF8">
        <w:rPr>
          <w:b/>
          <w:i/>
          <w:sz w:val="22"/>
          <w:szCs w:val="22"/>
          <w:u w:val="single"/>
        </w:rPr>
        <w:t>5</w:t>
      </w:r>
      <w:r w:rsidRPr="00EA2CF8">
        <w:rPr>
          <w:b/>
          <w:i/>
          <w:sz w:val="22"/>
          <w:szCs w:val="22"/>
          <w:u w:val="single"/>
        </w:rPr>
        <w:t xml:space="preserve"> года. </w:t>
      </w:r>
      <w:r w:rsidR="0086267D" w:rsidRPr="00EA2CF8">
        <w:rPr>
          <w:b/>
          <w:i/>
          <w:sz w:val="22"/>
          <w:szCs w:val="22"/>
          <w:u w:val="single"/>
        </w:rPr>
        <w:t>0</w:t>
      </w:r>
      <w:r w:rsidR="005A4B4E" w:rsidRPr="00EA2CF8">
        <w:rPr>
          <w:b/>
          <w:i/>
          <w:sz w:val="22"/>
          <w:szCs w:val="22"/>
          <w:u w:val="single"/>
        </w:rPr>
        <w:t>8</w:t>
      </w:r>
      <w:r w:rsidRPr="00EA2CF8">
        <w:rPr>
          <w:b/>
          <w:i/>
          <w:sz w:val="22"/>
          <w:szCs w:val="22"/>
          <w:u w:val="single"/>
        </w:rPr>
        <w:t>-00 час.</w:t>
      </w:r>
      <w:r w:rsidRPr="00D56EC8">
        <w:rPr>
          <w:b/>
          <w:i/>
          <w:sz w:val="22"/>
          <w:szCs w:val="22"/>
        </w:rPr>
        <w:t xml:space="preserve"> (по местному времени), </w:t>
      </w:r>
      <w:r w:rsidR="00D874F4" w:rsidRPr="00D56EC8">
        <w:rPr>
          <w:b/>
          <w:i/>
          <w:sz w:val="22"/>
          <w:szCs w:val="22"/>
        </w:rPr>
        <w:t>0</w:t>
      </w:r>
      <w:r w:rsidR="00651A64">
        <w:rPr>
          <w:b/>
          <w:i/>
          <w:sz w:val="22"/>
          <w:szCs w:val="22"/>
        </w:rPr>
        <w:t>4</w:t>
      </w:r>
      <w:r w:rsidRPr="00D56EC8">
        <w:rPr>
          <w:b/>
          <w:i/>
          <w:sz w:val="22"/>
          <w:szCs w:val="22"/>
        </w:rPr>
        <w:t>-00 час. (по московскому времени).</w:t>
      </w:r>
    </w:p>
    <w:p w:rsidR="005577F7" w:rsidRPr="00FF5E12" w:rsidRDefault="005577F7" w:rsidP="00FF5E12">
      <w:pPr>
        <w:ind w:firstLine="851"/>
        <w:jc w:val="both"/>
        <w:rPr>
          <w:sz w:val="22"/>
          <w:szCs w:val="22"/>
        </w:rPr>
      </w:pPr>
      <w:r w:rsidRPr="00F55CC3">
        <w:rPr>
          <w:sz w:val="22"/>
          <w:szCs w:val="22"/>
        </w:rPr>
        <w:t xml:space="preserve">1.6. </w:t>
      </w:r>
      <w:r w:rsidRPr="00F55CC3">
        <w:rPr>
          <w:sz w:val="22"/>
          <w:szCs w:val="22"/>
          <w:u w:val="single"/>
        </w:rPr>
        <w:t xml:space="preserve">Дата и время окончания приема </w:t>
      </w:r>
      <w:r w:rsidRPr="00D56EC8">
        <w:rPr>
          <w:sz w:val="22"/>
          <w:szCs w:val="22"/>
          <w:u w:val="single"/>
        </w:rPr>
        <w:t xml:space="preserve">заявок на участие в электронном аукционе </w:t>
      </w:r>
      <w:r w:rsidR="00097409" w:rsidRPr="00D56EC8">
        <w:rPr>
          <w:sz w:val="22"/>
          <w:szCs w:val="22"/>
        </w:rPr>
        <w:t>–</w:t>
      </w:r>
      <w:r w:rsidRPr="00D56EC8">
        <w:rPr>
          <w:sz w:val="22"/>
          <w:szCs w:val="22"/>
        </w:rPr>
        <w:t xml:space="preserve"> </w:t>
      </w:r>
      <w:r w:rsidR="00EA2CF8">
        <w:rPr>
          <w:sz w:val="22"/>
          <w:szCs w:val="22"/>
        </w:rPr>
        <w:t xml:space="preserve">             </w:t>
      </w:r>
      <w:r w:rsidR="00D76BCA">
        <w:rPr>
          <w:b/>
          <w:i/>
          <w:sz w:val="22"/>
          <w:szCs w:val="22"/>
          <w:u w:val="single"/>
        </w:rPr>
        <w:t>23 декабря</w:t>
      </w:r>
      <w:r w:rsidRPr="00EA2CF8">
        <w:rPr>
          <w:b/>
          <w:i/>
          <w:sz w:val="22"/>
          <w:szCs w:val="22"/>
          <w:u w:val="single"/>
        </w:rPr>
        <w:t xml:space="preserve"> 202</w:t>
      </w:r>
      <w:r w:rsidR="005A4B4E" w:rsidRPr="00EA2CF8">
        <w:rPr>
          <w:b/>
          <w:i/>
          <w:sz w:val="22"/>
          <w:szCs w:val="22"/>
          <w:u w:val="single"/>
        </w:rPr>
        <w:t>5</w:t>
      </w:r>
      <w:r w:rsidRPr="00EA2CF8">
        <w:rPr>
          <w:b/>
          <w:i/>
          <w:sz w:val="22"/>
          <w:szCs w:val="22"/>
          <w:u w:val="single"/>
        </w:rPr>
        <w:t xml:space="preserve"> года. 17-00 час.</w:t>
      </w:r>
      <w:r w:rsidRPr="00D56EC8">
        <w:rPr>
          <w:b/>
          <w:i/>
          <w:sz w:val="22"/>
          <w:szCs w:val="22"/>
        </w:rPr>
        <w:t xml:space="preserve"> (по местному времени), 13-00 час. (по московскому времени).</w:t>
      </w:r>
    </w:p>
    <w:p w:rsidR="005577F7" w:rsidRPr="00743951" w:rsidRDefault="005577F7" w:rsidP="00FF5E12">
      <w:pPr>
        <w:ind w:firstLine="851"/>
        <w:jc w:val="both"/>
        <w:rPr>
          <w:sz w:val="22"/>
          <w:szCs w:val="22"/>
        </w:rPr>
      </w:pPr>
      <w:r w:rsidRPr="00743951">
        <w:rPr>
          <w:sz w:val="22"/>
          <w:szCs w:val="22"/>
        </w:rPr>
        <w:t xml:space="preserve">1.7. </w:t>
      </w:r>
      <w:r w:rsidRPr="00F55CC3">
        <w:rPr>
          <w:sz w:val="22"/>
          <w:szCs w:val="22"/>
          <w:u w:val="single"/>
        </w:rPr>
        <w:t xml:space="preserve">Время и место приема заявок круглосуточно, электронная площадка </w:t>
      </w:r>
      <w:r w:rsidRPr="00743951">
        <w:rPr>
          <w:sz w:val="22"/>
          <w:szCs w:val="22"/>
        </w:rPr>
        <w:t xml:space="preserve">– универсальная торговая платформа АО «Сбербанк-АСТ», размещенная на сайте </w:t>
      </w:r>
      <w:r w:rsidRPr="00F55CC3">
        <w:rPr>
          <w:b/>
          <w:sz w:val="22"/>
          <w:szCs w:val="22"/>
        </w:rPr>
        <w:t>http://utp.sberbank-ast.ru/AP</w:t>
      </w:r>
      <w:r w:rsidRPr="00743951">
        <w:rPr>
          <w:sz w:val="22"/>
          <w:szCs w:val="22"/>
        </w:rPr>
        <w:t xml:space="preserve"> в сети Интернет (торговая секция «Приватизация, аренда и продажа прав»).</w:t>
      </w:r>
    </w:p>
    <w:p w:rsidR="005577F7" w:rsidRPr="00F55CC3" w:rsidRDefault="005577F7" w:rsidP="00FF5E12">
      <w:pPr>
        <w:ind w:firstLine="851"/>
        <w:jc w:val="both"/>
        <w:rPr>
          <w:b/>
          <w:sz w:val="22"/>
          <w:szCs w:val="22"/>
        </w:rPr>
      </w:pPr>
      <w:r w:rsidRPr="00FF5E12">
        <w:rPr>
          <w:sz w:val="22"/>
          <w:szCs w:val="22"/>
        </w:rPr>
        <w:t xml:space="preserve">1.8. </w:t>
      </w:r>
      <w:r w:rsidRPr="00F55CC3">
        <w:rPr>
          <w:sz w:val="22"/>
          <w:szCs w:val="22"/>
          <w:u w:val="single"/>
        </w:rPr>
        <w:t xml:space="preserve">Дата определения участников электронного </w:t>
      </w:r>
      <w:r w:rsidRPr="00D56EC8">
        <w:rPr>
          <w:sz w:val="22"/>
          <w:szCs w:val="22"/>
          <w:u w:val="single"/>
        </w:rPr>
        <w:t>аукциона</w:t>
      </w:r>
      <w:r w:rsidRPr="00D56EC8">
        <w:rPr>
          <w:sz w:val="22"/>
          <w:szCs w:val="22"/>
        </w:rPr>
        <w:t xml:space="preserve"> </w:t>
      </w:r>
      <w:r w:rsidR="00895E9A">
        <w:rPr>
          <w:sz w:val="22"/>
          <w:szCs w:val="22"/>
        </w:rPr>
        <w:t>–</w:t>
      </w:r>
      <w:r w:rsidRPr="00D56EC8">
        <w:rPr>
          <w:sz w:val="22"/>
          <w:szCs w:val="22"/>
        </w:rPr>
        <w:t xml:space="preserve"> </w:t>
      </w:r>
      <w:r w:rsidR="00D76BCA">
        <w:rPr>
          <w:b/>
          <w:i/>
          <w:sz w:val="22"/>
          <w:szCs w:val="22"/>
          <w:u w:val="single"/>
        </w:rPr>
        <w:t>24</w:t>
      </w:r>
      <w:r w:rsidR="00895E9A">
        <w:rPr>
          <w:b/>
          <w:i/>
          <w:sz w:val="22"/>
          <w:szCs w:val="22"/>
          <w:u w:val="single"/>
        </w:rPr>
        <w:t xml:space="preserve"> </w:t>
      </w:r>
      <w:r w:rsidR="00D76BCA">
        <w:rPr>
          <w:b/>
          <w:i/>
          <w:sz w:val="22"/>
          <w:szCs w:val="22"/>
          <w:u w:val="single"/>
        </w:rPr>
        <w:t xml:space="preserve">декабря </w:t>
      </w:r>
      <w:r w:rsidRPr="00EA2CF8">
        <w:rPr>
          <w:b/>
          <w:i/>
          <w:sz w:val="22"/>
          <w:szCs w:val="22"/>
          <w:u w:val="single"/>
        </w:rPr>
        <w:t>202</w:t>
      </w:r>
      <w:r w:rsidR="005A4B4E" w:rsidRPr="00EA2CF8">
        <w:rPr>
          <w:b/>
          <w:i/>
          <w:sz w:val="22"/>
          <w:szCs w:val="22"/>
          <w:u w:val="single"/>
        </w:rPr>
        <w:t>5</w:t>
      </w:r>
      <w:r w:rsidRPr="00EA2CF8">
        <w:rPr>
          <w:b/>
          <w:i/>
          <w:sz w:val="22"/>
          <w:szCs w:val="22"/>
          <w:u w:val="single"/>
        </w:rPr>
        <w:t xml:space="preserve"> года.</w:t>
      </w:r>
      <w:r w:rsidRPr="00F55CC3">
        <w:rPr>
          <w:b/>
          <w:sz w:val="22"/>
          <w:szCs w:val="22"/>
        </w:rPr>
        <w:t xml:space="preserve"> </w:t>
      </w:r>
    </w:p>
    <w:p w:rsidR="005577F7" w:rsidRPr="00FF5E12" w:rsidRDefault="005577F7" w:rsidP="00FF5E12">
      <w:pPr>
        <w:ind w:firstLine="851"/>
        <w:jc w:val="both"/>
        <w:rPr>
          <w:sz w:val="22"/>
          <w:szCs w:val="22"/>
        </w:rPr>
      </w:pPr>
      <w:r w:rsidRPr="00FF5E12">
        <w:rPr>
          <w:sz w:val="22"/>
          <w:szCs w:val="22"/>
        </w:rPr>
        <w:t xml:space="preserve">1.9. </w:t>
      </w:r>
      <w:r w:rsidRPr="00F55CC3">
        <w:rPr>
          <w:sz w:val="22"/>
          <w:szCs w:val="22"/>
          <w:u w:val="single"/>
        </w:rPr>
        <w:t>Место ознакомления претендента с документацией по подготовке аукциона по продаже права на заключение договора аренды земельного участка</w:t>
      </w:r>
      <w:r w:rsidRPr="00FF5E12">
        <w:rPr>
          <w:sz w:val="22"/>
          <w:szCs w:val="22"/>
        </w:rPr>
        <w:t xml:space="preserve"> - на официальном сайте </w:t>
      </w:r>
      <w:r w:rsidRPr="00F55CC3">
        <w:rPr>
          <w:sz w:val="22"/>
          <w:szCs w:val="22"/>
          <w:u w:val="single"/>
        </w:rPr>
        <w:t>www.torgi.gov.ru</w:t>
      </w:r>
      <w:r w:rsidRPr="00FF5E12">
        <w:rPr>
          <w:sz w:val="22"/>
          <w:szCs w:val="22"/>
        </w:rPr>
        <w:t xml:space="preserve">, сайте электронной торговой площадки </w:t>
      </w:r>
      <w:r w:rsidRPr="00F55CC3">
        <w:rPr>
          <w:b/>
          <w:sz w:val="22"/>
          <w:szCs w:val="22"/>
          <w:u w:val="single"/>
        </w:rPr>
        <w:t>utp</w:t>
      </w:r>
      <w:r w:rsidRPr="00F55CC3">
        <w:rPr>
          <w:sz w:val="22"/>
          <w:szCs w:val="22"/>
          <w:u w:val="single"/>
        </w:rPr>
        <w:t>.sberbank-ast.ru</w:t>
      </w:r>
      <w:r w:rsidRPr="00FF5E12">
        <w:rPr>
          <w:sz w:val="22"/>
          <w:szCs w:val="22"/>
        </w:rPr>
        <w:t xml:space="preserve">, ознакомиться с документацией о предмете торгов можно по адресу местонахождения Организатора аукциона, телефон организатора </w:t>
      </w:r>
      <w:r w:rsidR="00C775FA" w:rsidRPr="00FF5E12">
        <w:rPr>
          <w:sz w:val="22"/>
          <w:szCs w:val="22"/>
        </w:rPr>
        <w:t>8</w:t>
      </w:r>
      <w:r w:rsidRPr="00FF5E12">
        <w:rPr>
          <w:sz w:val="22"/>
          <w:szCs w:val="22"/>
        </w:rPr>
        <w:t>(39139)32673.</w:t>
      </w:r>
    </w:p>
    <w:p w:rsidR="005577F7" w:rsidRPr="00AD54D5" w:rsidRDefault="005577F7" w:rsidP="00FF5E12">
      <w:pPr>
        <w:ind w:firstLine="851"/>
        <w:jc w:val="both"/>
        <w:rPr>
          <w:sz w:val="22"/>
          <w:szCs w:val="22"/>
        </w:rPr>
      </w:pPr>
      <w:r w:rsidRPr="00FF5E12">
        <w:rPr>
          <w:sz w:val="22"/>
          <w:szCs w:val="22"/>
        </w:rPr>
        <w:t xml:space="preserve">1.10. Уполномоченный орган принимает решение об отказе в проведении аукциона в случае выявления обстоятельств, предусмотренных пунктом 8 статьи 39.11 Земельного Кодекса Российской Федерации. Извещение об отказе в проведении аукциона размещается на официальном сайте </w:t>
      </w:r>
      <w:hyperlink r:id="rId10" w:history="1">
        <w:r w:rsidRPr="00F55CC3">
          <w:rPr>
            <w:sz w:val="22"/>
            <w:szCs w:val="22"/>
            <w:u w:val="single"/>
          </w:rPr>
          <w:t>www.torgi.gov.ru</w:t>
        </w:r>
      </w:hyperlink>
      <w:r w:rsidRPr="00F55CC3">
        <w:rPr>
          <w:sz w:val="22"/>
          <w:szCs w:val="22"/>
          <w:u w:val="single"/>
        </w:rPr>
        <w:t>.</w:t>
      </w:r>
      <w:r w:rsidRPr="00AD54D5">
        <w:rPr>
          <w:sz w:val="22"/>
          <w:szCs w:val="22"/>
        </w:rPr>
        <w:t xml:space="preserve"> </w:t>
      </w:r>
      <w:r w:rsidRPr="00FF5E12">
        <w:rPr>
          <w:sz w:val="22"/>
          <w:szCs w:val="22"/>
        </w:rPr>
        <w:t>организатором аукциона в течение трех дней со дня принятия данного решения. Организатор аукциона в течение трех дней со дня принятия решения об отказе в проведении аукциона обязан известить участников аукциона об отказе в проведении аукциона и возвратить его участникам внесенные задатки.</w:t>
      </w:r>
      <w:r w:rsidRPr="00AD54D5">
        <w:rPr>
          <w:sz w:val="22"/>
          <w:szCs w:val="22"/>
        </w:rPr>
        <w:t xml:space="preserve"> </w:t>
      </w:r>
    </w:p>
    <w:p w:rsidR="005577F7" w:rsidRPr="00AD54D5" w:rsidRDefault="005577F7" w:rsidP="005577F7">
      <w:pPr>
        <w:ind w:firstLine="851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1.11. </w:t>
      </w:r>
      <w:r w:rsidRPr="00FF5E12">
        <w:rPr>
          <w:sz w:val="22"/>
          <w:szCs w:val="22"/>
        </w:rPr>
        <w:t>Сведения о предмете электронного аукциона</w:t>
      </w:r>
      <w:r w:rsidRPr="00AD54D5">
        <w:rPr>
          <w:sz w:val="22"/>
          <w:szCs w:val="22"/>
        </w:rPr>
        <w:t>:</w:t>
      </w:r>
    </w:p>
    <w:p w:rsidR="003D3ADD" w:rsidRPr="00AD54D5" w:rsidRDefault="00FB5520" w:rsidP="00FF5E12">
      <w:pPr>
        <w:tabs>
          <w:tab w:val="left" w:pos="540"/>
        </w:tabs>
        <w:ind w:firstLine="851"/>
        <w:jc w:val="center"/>
        <w:rPr>
          <w:sz w:val="22"/>
          <w:szCs w:val="22"/>
        </w:rPr>
      </w:pPr>
      <w:r w:rsidRPr="00AD54D5">
        <w:rPr>
          <w:sz w:val="22"/>
          <w:szCs w:val="22"/>
        </w:rPr>
        <w:lastRenderedPageBreak/>
        <w:t xml:space="preserve">Лот № </w:t>
      </w:r>
      <w:r w:rsidR="004A2BD6" w:rsidRPr="00AD54D5">
        <w:rPr>
          <w:sz w:val="22"/>
          <w:szCs w:val="22"/>
        </w:rPr>
        <w:t>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2"/>
        <w:gridCol w:w="5222"/>
      </w:tblGrid>
      <w:tr w:rsidR="003D3ADD" w:rsidRPr="00AD54D5" w:rsidTr="00AD54D5">
        <w:tc>
          <w:tcPr>
            <w:tcW w:w="4180" w:type="dxa"/>
          </w:tcPr>
          <w:p w:rsidR="003D3ADD" w:rsidRPr="00AD54D5" w:rsidRDefault="003D3ADD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Предмет аукциона</w:t>
            </w:r>
          </w:p>
        </w:tc>
        <w:tc>
          <w:tcPr>
            <w:tcW w:w="5390" w:type="dxa"/>
          </w:tcPr>
          <w:p w:rsidR="003D3ADD" w:rsidRPr="00AD54D5" w:rsidRDefault="00143A65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Право на заключение договора аренды земельного участка</w:t>
            </w:r>
          </w:p>
        </w:tc>
      </w:tr>
      <w:tr w:rsidR="003D3ADD" w:rsidRPr="00AD54D5" w:rsidTr="00AD54D5">
        <w:tc>
          <w:tcPr>
            <w:tcW w:w="4180" w:type="dxa"/>
          </w:tcPr>
          <w:p w:rsidR="003D3ADD" w:rsidRPr="00AD54D5" w:rsidRDefault="003D3ADD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Срок аренды </w:t>
            </w:r>
          </w:p>
        </w:tc>
        <w:tc>
          <w:tcPr>
            <w:tcW w:w="5390" w:type="dxa"/>
          </w:tcPr>
          <w:p w:rsidR="003D3ADD" w:rsidRPr="00AD54D5" w:rsidRDefault="00D76BCA" w:rsidP="00B44666">
            <w:pPr>
              <w:ind w:left="25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143A65" w:rsidRPr="00AD54D5">
              <w:rPr>
                <w:sz w:val="22"/>
                <w:szCs w:val="22"/>
              </w:rPr>
              <w:t xml:space="preserve"> лет</w:t>
            </w:r>
          </w:p>
        </w:tc>
      </w:tr>
      <w:tr w:rsidR="00632D15" w:rsidRPr="00AD54D5" w:rsidTr="00632D15">
        <w:tc>
          <w:tcPr>
            <w:tcW w:w="4180" w:type="dxa"/>
          </w:tcPr>
          <w:p w:rsidR="00632D15" w:rsidRPr="00AD54D5" w:rsidRDefault="00632D15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Кадастровый номер земельного участка</w:t>
            </w:r>
          </w:p>
        </w:tc>
        <w:tc>
          <w:tcPr>
            <w:tcW w:w="5390" w:type="dxa"/>
            <w:vAlign w:val="center"/>
          </w:tcPr>
          <w:p w:rsidR="00632D15" w:rsidRPr="00632D15" w:rsidRDefault="00D76BCA" w:rsidP="00236A6C">
            <w:pPr>
              <w:ind w:left="255"/>
              <w:jc w:val="both"/>
              <w:rPr>
                <w:sz w:val="22"/>
                <w:szCs w:val="22"/>
              </w:rPr>
            </w:pPr>
            <w:r w:rsidRPr="000F5B3D">
              <w:rPr>
                <w:sz w:val="22"/>
                <w:szCs w:val="22"/>
              </w:rPr>
              <w:t>24:42:2402002:253</w:t>
            </w:r>
            <w:r w:rsidRPr="00632D15">
              <w:rPr>
                <w:sz w:val="22"/>
                <w:szCs w:val="22"/>
              </w:rPr>
              <w:t xml:space="preserve"> </w:t>
            </w:r>
          </w:p>
        </w:tc>
      </w:tr>
      <w:tr w:rsidR="00B44666" w:rsidRPr="00AD54D5" w:rsidTr="003A2E3A">
        <w:tc>
          <w:tcPr>
            <w:tcW w:w="4180" w:type="dxa"/>
          </w:tcPr>
          <w:p w:rsidR="00B44666" w:rsidRPr="00AD54D5" w:rsidRDefault="00B44666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Местонахождение земельного участка</w:t>
            </w:r>
          </w:p>
        </w:tc>
        <w:tc>
          <w:tcPr>
            <w:tcW w:w="5390" w:type="dxa"/>
            <w:vAlign w:val="center"/>
          </w:tcPr>
          <w:p w:rsidR="00B44666" w:rsidRPr="00236A6C" w:rsidRDefault="00D76BCA" w:rsidP="00291FFB">
            <w:pPr>
              <w:ind w:left="255"/>
              <w:jc w:val="both"/>
              <w:rPr>
                <w:sz w:val="22"/>
                <w:szCs w:val="22"/>
              </w:rPr>
            </w:pPr>
            <w:r w:rsidRPr="000F5B3D">
              <w:rPr>
                <w:sz w:val="22"/>
                <w:szCs w:val="22"/>
              </w:rPr>
              <w:t>Российская Федерация, Красноярский край, муниципальный район Шушенский, городское поселение поселок Шушенское, пгт Шушенское, остров Отдыха</w:t>
            </w:r>
          </w:p>
        </w:tc>
      </w:tr>
      <w:tr w:rsidR="00B44666" w:rsidRPr="00AD54D5" w:rsidTr="003A2E3A">
        <w:tc>
          <w:tcPr>
            <w:tcW w:w="4180" w:type="dxa"/>
          </w:tcPr>
          <w:p w:rsidR="00B44666" w:rsidRPr="00AD54D5" w:rsidRDefault="00B44666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Общая площадь, кв.м</w:t>
            </w:r>
          </w:p>
        </w:tc>
        <w:tc>
          <w:tcPr>
            <w:tcW w:w="5390" w:type="dxa"/>
            <w:vAlign w:val="center"/>
          </w:tcPr>
          <w:p w:rsidR="00B44666" w:rsidRPr="003C41E0" w:rsidRDefault="00D76BCA" w:rsidP="003C41E0">
            <w:pPr>
              <w:ind w:left="255"/>
              <w:jc w:val="both"/>
              <w:rPr>
                <w:sz w:val="22"/>
                <w:szCs w:val="22"/>
              </w:rPr>
            </w:pPr>
            <w:r w:rsidRPr="000F5B3D">
              <w:rPr>
                <w:sz w:val="22"/>
                <w:szCs w:val="22"/>
              </w:rPr>
              <w:t>42620</w:t>
            </w:r>
          </w:p>
        </w:tc>
      </w:tr>
      <w:tr w:rsidR="00B44666" w:rsidRPr="00AD54D5" w:rsidTr="00B44666">
        <w:tc>
          <w:tcPr>
            <w:tcW w:w="4180" w:type="dxa"/>
          </w:tcPr>
          <w:p w:rsidR="00B44666" w:rsidRPr="00AD54D5" w:rsidRDefault="00B44666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Категория земель</w:t>
            </w:r>
          </w:p>
        </w:tc>
        <w:tc>
          <w:tcPr>
            <w:tcW w:w="5390" w:type="dxa"/>
            <w:vAlign w:val="center"/>
          </w:tcPr>
          <w:p w:rsidR="00B44666" w:rsidRPr="003C41E0" w:rsidRDefault="00B44666" w:rsidP="003C41E0">
            <w:pPr>
              <w:ind w:left="255"/>
              <w:jc w:val="both"/>
              <w:rPr>
                <w:sz w:val="22"/>
                <w:szCs w:val="22"/>
              </w:rPr>
            </w:pPr>
            <w:r w:rsidRPr="003C41E0">
              <w:rPr>
                <w:sz w:val="22"/>
                <w:szCs w:val="22"/>
              </w:rPr>
              <w:t>Земли населенных пунктов</w:t>
            </w:r>
          </w:p>
        </w:tc>
      </w:tr>
      <w:tr w:rsidR="00B44666" w:rsidRPr="00AD54D5" w:rsidTr="003A2E3A">
        <w:tc>
          <w:tcPr>
            <w:tcW w:w="4180" w:type="dxa"/>
          </w:tcPr>
          <w:p w:rsidR="00B44666" w:rsidRPr="00AD54D5" w:rsidRDefault="00B44666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Разрешенное использование</w:t>
            </w:r>
          </w:p>
        </w:tc>
        <w:tc>
          <w:tcPr>
            <w:tcW w:w="5390" w:type="dxa"/>
            <w:vAlign w:val="center"/>
          </w:tcPr>
          <w:p w:rsidR="00B44666" w:rsidRPr="00236A6C" w:rsidRDefault="00D76BCA" w:rsidP="005230E7">
            <w:pPr>
              <w:ind w:left="255"/>
              <w:jc w:val="both"/>
              <w:rPr>
                <w:sz w:val="22"/>
                <w:szCs w:val="22"/>
              </w:rPr>
            </w:pPr>
            <w:r w:rsidRPr="000F5B3D">
              <w:rPr>
                <w:sz w:val="22"/>
                <w:szCs w:val="22"/>
              </w:rPr>
              <w:t>Гостиничное обслуживание, код 4.7</w:t>
            </w:r>
          </w:p>
        </w:tc>
      </w:tr>
      <w:tr w:rsidR="00B44666" w:rsidRPr="00AD54D5" w:rsidTr="00AD54D5">
        <w:tc>
          <w:tcPr>
            <w:tcW w:w="4180" w:type="dxa"/>
          </w:tcPr>
          <w:p w:rsidR="00B44666" w:rsidRPr="00AD54D5" w:rsidRDefault="00B44666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Начальная цена предмета аукциона  на право заключения договора аренды земельного участка (размер ежегодной арендной платы), руб.</w:t>
            </w:r>
          </w:p>
        </w:tc>
        <w:tc>
          <w:tcPr>
            <w:tcW w:w="5390" w:type="dxa"/>
          </w:tcPr>
          <w:p w:rsidR="00B44666" w:rsidRPr="00291FFB" w:rsidRDefault="00A70982" w:rsidP="005230E7">
            <w:pPr>
              <w:ind w:left="255"/>
              <w:jc w:val="both"/>
              <w:rPr>
                <w:sz w:val="22"/>
                <w:szCs w:val="22"/>
              </w:rPr>
            </w:pPr>
            <w:r w:rsidRPr="000F5B3D">
              <w:rPr>
                <w:sz w:val="22"/>
                <w:szCs w:val="22"/>
              </w:rPr>
              <w:t>184000 (сто восемьдесят четыре тысячи) рублей.</w:t>
            </w:r>
          </w:p>
        </w:tc>
      </w:tr>
      <w:tr w:rsidR="005230E7" w:rsidRPr="00AD54D5" w:rsidTr="00AD54D5">
        <w:tc>
          <w:tcPr>
            <w:tcW w:w="4180" w:type="dxa"/>
          </w:tcPr>
          <w:p w:rsidR="005230E7" w:rsidRPr="00AD54D5" w:rsidRDefault="005230E7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Сумма задатка для участия в аукционе, руб. </w:t>
            </w:r>
          </w:p>
        </w:tc>
        <w:tc>
          <w:tcPr>
            <w:tcW w:w="5390" w:type="dxa"/>
          </w:tcPr>
          <w:p w:rsidR="005230E7" w:rsidRPr="00291FFB" w:rsidRDefault="00A70982" w:rsidP="00E136BD">
            <w:pPr>
              <w:ind w:left="255"/>
              <w:jc w:val="both"/>
              <w:rPr>
                <w:sz w:val="22"/>
                <w:szCs w:val="22"/>
              </w:rPr>
            </w:pPr>
            <w:r w:rsidRPr="000F5B3D">
              <w:rPr>
                <w:sz w:val="22"/>
                <w:szCs w:val="22"/>
              </w:rPr>
              <w:t>36800 (тридцать шесть тысяч восемьсот) рублей.</w:t>
            </w:r>
          </w:p>
        </w:tc>
      </w:tr>
      <w:tr w:rsidR="005230E7" w:rsidRPr="00AD54D5" w:rsidTr="00AD54D5">
        <w:tc>
          <w:tcPr>
            <w:tcW w:w="4180" w:type="dxa"/>
          </w:tcPr>
          <w:p w:rsidR="005230E7" w:rsidRPr="009C29B7" w:rsidRDefault="005230E7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Реквизиты счета для перечисления задатка</w:t>
            </w:r>
            <w:r w:rsidR="009C29B7">
              <w:rPr>
                <w:sz w:val="22"/>
                <w:szCs w:val="22"/>
              </w:rPr>
              <w:t>.</w:t>
            </w:r>
          </w:p>
          <w:p w:rsidR="005230E7" w:rsidRPr="00AD54D5" w:rsidRDefault="005230E7" w:rsidP="007E783E">
            <w:pPr>
              <w:ind w:firstLine="426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В назначении платежа необходимо указание «перечисление денежных средств в качестве задатка (ИНН</w:t>
            </w:r>
            <w:r>
              <w:rPr>
                <w:sz w:val="22"/>
                <w:szCs w:val="22"/>
              </w:rPr>
              <w:t xml:space="preserve"> </w:t>
            </w:r>
            <w:r w:rsidRPr="00AD54D5">
              <w:rPr>
                <w:sz w:val="22"/>
                <w:szCs w:val="22"/>
              </w:rPr>
              <w:t>плательщика)», а так же указывать «без НДС или НДС не облагается».</w:t>
            </w:r>
          </w:p>
          <w:p w:rsidR="005230E7" w:rsidRPr="00AD54D5" w:rsidRDefault="005230E7" w:rsidP="009C29B7">
            <w:pPr>
              <w:pStyle w:val="Normal0"/>
              <w:widowControl w:val="0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Порядок пополнения лицевого счета с целью дальнейшего использования денежных средств в качестве</w:t>
            </w:r>
            <w:r w:rsidR="009C29B7">
              <w:rPr>
                <w:sz w:val="22"/>
                <w:szCs w:val="22"/>
              </w:rPr>
              <w:t xml:space="preserve"> </w:t>
            </w:r>
            <w:r w:rsidRPr="00AD54D5">
              <w:rPr>
                <w:sz w:val="22"/>
                <w:szCs w:val="22"/>
              </w:rPr>
              <w:t>обеспечения заявки: https://utp.sberbank-ast.ru/Main/Notice/697/Requisites</w:t>
            </w:r>
          </w:p>
        </w:tc>
        <w:tc>
          <w:tcPr>
            <w:tcW w:w="5390" w:type="dxa"/>
          </w:tcPr>
          <w:p w:rsidR="005230E7" w:rsidRPr="00AD54D5" w:rsidRDefault="005230E7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ПОЛУЧАТЕЛЬ:</w:t>
            </w:r>
          </w:p>
          <w:p w:rsidR="005230E7" w:rsidRPr="00AD54D5" w:rsidRDefault="005230E7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Наименование: АО "Сбербанк-АСТ"</w:t>
            </w:r>
          </w:p>
          <w:p w:rsidR="005230E7" w:rsidRPr="00AD54D5" w:rsidRDefault="005230E7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ИНН: 7707308480</w:t>
            </w:r>
          </w:p>
          <w:p w:rsidR="005230E7" w:rsidRPr="00AD54D5" w:rsidRDefault="005230E7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КПП: 770401001</w:t>
            </w:r>
          </w:p>
          <w:p w:rsidR="005230E7" w:rsidRPr="00AD54D5" w:rsidRDefault="005230E7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Расчетный счет: 40702810300020038047</w:t>
            </w:r>
          </w:p>
          <w:p w:rsidR="005230E7" w:rsidRPr="00AD54D5" w:rsidRDefault="005230E7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БАНК ПОЛУЧАТЕЛЯ:</w:t>
            </w:r>
          </w:p>
          <w:p w:rsidR="005230E7" w:rsidRPr="00AD54D5" w:rsidRDefault="005230E7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Наименование банка: ПАО "СБЕРБАНК РОССИИ" Г. МОСКВА</w:t>
            </w:r>
          </w:p>
          <w:p w:rsidR="005230E7" w:rsidRPr="00AD54D5" w:rsidRDefault="005230E7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БИК: 044525225</w:t>
            </w:r>
          </w:p>
          <w:p w:rsidR="005230E7" w:rsidRPr="00AD54D5" w:rsidRDefault="005230E7" w:rsidP="008E64BF">
            <w:pPr>
              <w:ind w:left="255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Корреспондентский счет: 30101810400000000225</w:t>
            </w:r>
          </w:p>
          <w:p w:rsidR="005230E7" w:rsidRPr="00AD54D5" w:rsidRDefault="005230E7" w:rsidP="00DA258E">
            <w:pPr>
              <w:rPr>
                <w:sz w:val="22"/>
                <w:szCs w:val="22"/>
              </w:rPr>
            </w:pPr>
          </w:p>
          <w:p w:rsidR="005230E7" w:rsidRPr="00AD54D5" w:rsidRDefault="005230E7" w:rsidP="00DA258E">
            <w:pPr>
              <w:tabs>
                <w:tab w:val="left" w:pos="997"/>
              </w:tabs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ab/>
            </w:r>
          </w:p>
        </w:tc>
      </w:tr>
      <w:tr w:rsidR="005230E7" w:rsidRPr="00AD54D5" w:rsidTr="00AD54D5">
        <w:tc>
          <w:tcPr>
            <w:tcW w:w="4180" w:type="dxa"/>
          </w:tcPr>
          <w:p w:rsidR="005230E7" w:rsidRPr="00AD54D5" w:rsidRDefault="005230E7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Величина повышения начальной цены предмета аукциона – «шаг аукциона», руб. </w:t>
            </w:r>
          </w:p>
        </w:tc>
        <w:tc>
          <w:tcPr>
            <w:tcW w:w="5390" w:type="dxa"/>
          </w:tcPr>
          <w:p w:rsidR="00A70982" w:rsidRPr="000F5B3D" w:rsidRDefault="00A70982" w:rsidP="000F5B3D">
            <w:pPr>
              <w:ind w:left="255"/>
              <w:jc w:val="both"/>
              <w:rPr>
                <w:sz w:val="22"/>
                <w:szCs w:val="22"/>
              </w:rPr>
            </w:pPr>
            <w:r w:rsidRPr="000F5B3D">
              <w:rPr>
                <w:sz w:val="22"/>
                <w:szCs w:val="22"/>
              </w:rPr>
              <w:t>5520 (пять тысяч пятьсот двадцать) рублей</w:t>
            </w:r>
          </w:p>
          <w:p w:rsidR="005230E7" w:rsidRPr="00E136BD" w:rsidRDefault="005230E7" w:rsidP="000F5B3D">
            <w:pPr>
              <w:ind w:left="255"/>
              <w:jc w:val="both"/>
              <w:rPr>
                <w:sz w:val="22"/>
                <w:szCs w:val="22"/>
              </w:rPr>
            </w:pPr>
          </w:p>
        </w:tc>
      </w:tr>
      <w:tr w:rsidR="005230E7" w:rsidRPr="00AD54D5" w:rsidTr="00246D08">
        <w:tc>
          <w:tcPr>
            <w:tcW w:w="4180" w:type="dxa"/>
          </w:tcPr>
          <w:p w:rsidR="005230E7" w:rsidRPr="00D56F3F" w:rsidRDefault="005230E7" w:rsidP="00246D08">
            <w:pPr>
              <w:jc w:val="both"/>
              <w:rPr>
                <w:color w:val="000000"/>
                <w:sz w:val="22"/>
                <w:szCs w:val="22"/>
              </w:rPr>
            </w:pPr>
            <w:r w:rsidRPr="00D56F3F">
              <w:rPr>
                <w:color w:val="000000"/>
                <w:sz w:val="22"/>
                <w:szCs w:val="22"/>
              </w:rPr>
              <w:t>Сведения о том, что земельный участок полностью расположен в границах зоны с особыми условиями использования территории, территории объекта культурного наследия, публичного сервитута:</w:t>
            </w:r>
          </w:p>
        </w:tc>
        <w:tc>
          <w:tcPr>
            <w:tcW w:w="5390" w:type="dxa"/>
            <w:vAlign w:val="center"/>
          </w:tcPr>
          <w:p w:rsidR="005230E7" w:rsidRPr="00E136BD" w:rsidRDefault="00BF7655" w:rsidP="00925721">
            <w:pPr>
              <w:ind w:left="255"/>
              <w:jc w:val="both"/>
              <w:rPr>
                <w:sz w:val="22"/>
                <w:szCs w:val="22"/>
              </w:rPr>
            </w:pPr>
            <w:r w:rsidRPr="000F5B3D">
              <w:rPr>
                <w:sz w:val="22"/>
                <w:szCs w:val="22"/>
              </w:rPr>
              <w:t>з</w:t>
            </w:r>
            <w:r w:rsidR="00A70982" w:rsidRPr="000F5B3D">
              <w:rPr>
                <w:sz w:val="22"/>
                <w:szCs w:val="22"/>
              </w:rPr>
              <w:t xml:space="preserve">емельный участок полностью расположен в границах зоны с реестровым номером 24:00-6.19083 от 28.12.2024, ограничение использования земельного участка в пределах зоны: 1. В границах третьей подзоны запрещается размещать объекты, высота которых превышает ограничения, приведенные в пункте 2 настоящей таблицы Приказа. 2.Строительство и реконструкция зданий, сооружений в границах третьей подзоны разрешается после определения максимально допустимой высоты здания, сооружения в зависимости от местоположения путем проведения соответствующих расчетов в соответствии с требованиями ФАП-262 с учетом следующих абсолютных высот ограничения объектов в Балтийской системе высот 1977 года. Обоснование ограничений: 1. Подпункт 3 пункта 3 статьи 47 Воздушного кодекса Российской Федерации. 2. Подпункт 3 пункта 3 статьи 1 Федерального закона № 135-ФЗ. 3. Подпункт «б» пункта 1(1) Положения о приаэродромной территории., вид/наименование: Третья подзона приаэродромной территории аэродрома гражданской авиации Шушенское, тип: </w:t>
            </w:r>
            <w:r w:rsidR="00A70982" w:rsidRPr="000F5B3D">
              <w:rPr>
                <w:sz w:val="22"/>
                <w:szCs w:val="22"/>
              </w:rPr>
              <w:lastRenderedPageBreak/>
              <w:t xml:space="preserve">Производственная зона, зона инженерной и транспортной инфраструктур, дата решения: 30.05.2024, номер решения: 525-П, наименование ОГВ/ОМСУ: Федеральное агентство воздушного транспорта (Росавиация) Земельный участок полностью расположен в границах зоны с реестровым номером 24:00-6.19082 от 27.12.2024, ограничение использования земельного участка в пределах зоны: В соответствии с требованиями Воздушного кодекса Российской Федерации и Федерального закона от 1 июля 2017 № 135-ФЗ «О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санитарно-защитной зоны» (далее – Федеральный закон № 135-ФЗ) на приаэродромной территории аэродрома гражданской авиации Шушенское установлены ограничения использования объектов недвижимости и осуществления деятельности. В границах приаэродромной территории аэродрома гражданской авиации Шушенское устанавливаются семь подзон. Ограничения использования устанавливаются в зависимости от расположения объектов недвижимости и земельных участков в подзонах., вид/наименование: Приаэродромная территория аэродрома гражданской авиации Шушенское, тип: Приаэродромная территория, дата решения: 30.05.2024, номер решения: 525-П, наименование ОГВ/ОМСУ: Федеральное агентство воздушного транспорта (Росавиация) Земельный участок полностью расположен в границах зоны с реестровым номером 24:42-6.762 от 01.12.2023, ограничение использования земельного участка в пределах зоны: В соответствии с п.3 ст. 67.1 Водного кодекса РФ в границах зон затопления, подтопления, в соответствии с законодательством Российской Федерации о градостроительной деятельности отнесенных к зонам с особыми условиями использования территорий, запрещаются: 1) строительство объектов капитального строительства, не обеспеченных сооружениями и (или) методами инженерной защиты территорий и объектов от негативного воздействия вод; 2) использование сточных вод в целях повышения почвенного плодородия; 3) размещение кладбищ, скотомогильников, объектов размещения отходов производства и потребления, химических, взрывчатых, токсичных, отравляющих веществ, пунктов хранения и захоронения радиоактивных отходов; 4) осуществление авиационных мер по борьбе с вредными организмами., вид/наименование: Зона затопления территорий, прилегающих к р. Енисей в нижнем бьефе Майнского гидроузла, затапливаемых при пропуске гидроузлом паводков 0,01% обеспеченности в пгт. Шушенское Шушенского района Красноярского края, тип: </w:t>
            </w:r>
            <w:r w:rsidR="00A70982" w:rsidRPr="000F5B3D">
              <w:rPr>
                <w:sz w:val="22"/>
                <w:szCs w:val="22"/>
              </w:rPr>
              <w:lastRenderedPageBreak/>
              <w:t xml:space="preserve">Иная зона с особыми условиями использования территории, дата решения: 15.09.2023, номер решения: 224, наименование ОГВ/ОМСУ: ЕНИСЕЙСКОЕ БАССЕЙНОВОЕ ВОДНОЕ УПРАВЛЕНИЕ ФЕДЕРАЛЬНОГО АГЕНТСТВА ВОДНЫХ РЕСУРСОВ Земельный участок полностью расположен в границах зоны с реестровым номером 24:00-6.19080 от 27.12.2024, ограничение использования земельного участка в пределах зоны: 1. В границах шестой подзоны запрещается размещать объекты, способствующие привлечению и массовому скоплению птиц. 2. Допускается размещать в границах шестой подзоны объекты по обращению с твердыми коммунальными отходами, пищевыми и биологическими отходами в случае наличия заключения по результатам орнитологического исследования на предмет отсутствия факторов, способствующих привлечению и массовому скоплению птиц, и (или) достаточности мер защиты указанных объектов от привлечения и массового скопления птиц, проведенного в соответствии с пунктом 1 (4) Положения о приаэродромной территории. Обоснование ограничений: 1. Подпункт 6 пункта 3 статьи 47 Воздушного кодекса Российской Федерации. 2. Подпункт 6 пункта 3 статьи 1 Федерального закона № 135-ФЗ. 3. Подпункт «д» пункта 1(1) Положения о приаэродромной территории., вид/наименование: Шестая подзона приаэродромной территории аэродрома гражданской авиации Шушенское, тип: Производственная зона, зона инженерной и транспортной инфраструктур, дата решения: 30.05.2024, номер решения: 525-П, наименование ОГВ/ОМСУ: Федеральное агентство воздушного транспорта (Росавиация) Земельный участок полностью расположен в границах зоны с реестровым номером 24:00-6.18838 от 19.04.2021, ограничение использования земельного участка в пределах зоны: СанПиН 2.1.4.1110-02 Зоны санитарной охраны источников водоснабжения и водопроводов питьевого назначения, вид/наименование: зона санитарной охраны источника водоснабжения и водопроводов питьевого назначения филиала «Минусинская ТЭЦ» Акционерного общества «Енисейская территориальная генерирующая компания (ТГК-13)». 2 пояс, тип: Зона санитарной охраны источников водоснабжения и водопроводов питьевого назначения, дата решения: 31.10.2016, номер решения: 1/617-од, наименование ОГВ/ОМСУ: Министерство экологии и рационального природопользования Красноярского края Земельный участок </w:t>
            </w:r>
            <w:r w:rsidRPr="000F5B3D">
              <w:rPr>
                <w:sz w:val="22"/>
                <w:szCs w:val="22"/>
              </w:rPr>
              <w:t xml:space="preserve">полностью расположен в границах зоны с реестровым номером 24:00-6.18837 от 19.04.2021, ограничение использования земельного участка в пределах зоны: СанПиН 2.1.4.1110-02 Зоны </w:t>
            </w:r>
            <w:r w:rsidRPr="000F5B3D">
              <w:rPr>
                <w:sz w:val="22"/>
                <w:szCs w:val="22"/>
              </w:rPr>
              <w:lastRenderedPageBreak/>
              <w:t>санитарной охраны источников водоснабжения и водопроводов питьевого назначения, вид/наименование: зона санитарной охраны источника водоснабжения и водопроводов питьевого назначения филиала «Минусинская ТЭЦ» Акционерного общества «Енисейская территориальная генерирующая компания (ТГК-13)». 3 пояс, тип: Зона санитарной охраны источников водоснабжения и водопроводов питьевого назначения, дата решения: 31.10.2016, номер решения: 1/617-од, наименование ОГВ/ОМСУ: Министерство природных ресурсов и экологии Красноярского края Земельный участок полностью расположен в границах зоны с реестровым номером 24:00-6.19081 от 27.12.2024, ограничение использования земельного участка в пределах зоны: 1. В границах пятой подзоны запрещается размещать опасные производственные объекты, функционирование которых может повлиять на безопасность полетов воздушных судов. 2. В границах пятой подзоны допускается эксплуатация, строительство, реконструкция, капитальный ремонт, ввод в эксплуатацию, техническое перевооружение, консервация (далее-размещение) опасных производственных объектов при их соответствии установленным в пункте 3 настоящей таблицы ограничениям. 3. Максимальные радиусы зон повреждения при происшествиях техногенного характера на опасных производственных объектах, находящихся в пятой подзоне, в которых размещение таких объектов возможно, не должны достигать: по вертикали - высоты пролета воздушных судов (высота поверхности ограничения препятствий в третьей подзоне); по горизонтали - внешних границ первой и второй подзон. 4. При невозможности соблюдения ограничений, предусмотренных пунктом 3 настоящей таблицы, размещение опасных производственных объектов должно выполняться на основании обоснования безопасности опасного производственного объекта, разрабатываемого на основании Федерального закона № 116-ФЗ. Обоснование ограничений:1. Подпункт 5 пункта 3 статьи 47 Воздушного кодекса Российской Федерации. 2. Подпункт 5 пункта 3 статьи 1 Федерального закона № 135-ФЗ. 3. Подпункт «г» пункта 1(1) Положения о приаэродромной территории. 4. Пункт 4 статьи 3 Федерального закона № 116-ФЗ., вид/наименование: Пятая подзона приаэродромной территории аэродрома гражданской авиации Шушенское, тип: Производственная зона, зона инженерной и транспортной инфраструктур, дата решения: 30.05.2024, номер решения: 525-П, наименование ОГВ/ОМСУ: Федеральное агентство воздушного транспорта (Росавиация)</w:t>
            </w:r>
          </w:p>
        </w:tc>
      </w:tr>
      <w:tr w:rsidR="00CE4E2E" w:rsidRPr="00AD54D5" w:rsidTr="00AD54D5">
        <w:tc>
          <w:tcPr>
            <w:tcW w:w="4180" w:type="dxa"/>
          </w:tcPr>
          <w:p w:rsidR="00CE4E2E" w:rsidRPr="00AD54D5" w:rsidRDefault="00CE4E2E" w:rsidP="008E11C4">
            <w:pPr>
              <w:jc w:val="both"/>
              <w:rPr>
                <w:color w:val="000000"/>
                <w:sz w:val="22"/>
                <w:szCs w:val="22"/>
              </w:rPr>
            </w:pPr>
            <w:r w:rsidRPr="001E7026">
              <w:rPr>
                <w:color w:val="000000"/>
                <w:sz w:val="22"/>
                <w:szCs w:val="22"/>
              </w:rPr>
              <w:lastRenderedPageBreak/>
              <w:t>Сведения об ограничениях права на объект недвижимости, обременениях данного объекта:</w:t>
            </w:r>
          </w:p>
        </w:tc>
        <w:tc>
          <w:tcPr>
            <w:tcW w:w="5390" w:type="dxa"/>
            <w:vAlign w:val="center"/>
          </w:tcPr>
          <w:p w:rsidR="00CE4E2E" w:rsidRPr="00E136BD" w:rsidRDefault="00BF7655" w:rsidP="00925721">
            <w:pPr>
              <w:ind w:left="255"/>
              <w:jc w:val="both"/>
              <w:rPr>
                <w:sz w:val="22"/>
                <w:szCs w:val="22"/>
              </w:rPr>
            </w:pPr>
            <w:r w:rsidRPr="000F5B3D">
              <w:rPr>
                <w:sz w:val="22"/>
                <w:szCs w:val="22"/>
              </w:rPr>
              <w:t xml:space="preserve">не зарегистрированных в реестре прав, ограничений прав и обременений недвижимого имущества: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10.11.2025; реквизиты документа-основания: приказ "Об установлении приаэродромной территории аэродрома гражданской авиации Шушенское" от 30.05.2024 № 525-П выдан: Федеральное агентство воздушного транспорта (Росавиация) 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10.11.2025; реквизиты документа-основания: приказ "Об установлении приаэродромной территории аэродрома гражданской авиации Шушенское" от 30.05.2024 № 525-П выдан: Федеральное агентство воздушного транспорта (Росавиация) 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10.11.2025; реквизиты документа-основания: приказ "Об установлении зон затопления, подтопления территорий, прилегающих к р. Енисей в пгт. Шушенское Шушенского района Красноярского края" от 15.09.2023 № 224 выдан: ЕНИСЕЙСКОЕ БАССЕЙНОВОЕ ВОДНОЕ УПРАВЛЕНИЕ ФЕДЕРАЛЬНОГО АГЕНТСТВА ВОДНЫХ РЕСУРСОВ.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10.11.2025; реквизиты документа-основания: приказ "Об установлении приаэродромной территории аэродрома гражданской авиации Шушенское" от 30.05.2024 № 525-П выдан: Федеральное агентство воздушного транспорта (Росавиация).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10.11.2025; реквизиты документа-основания: приказ от 31.10.2016 № 1/617-од выдан: Министерство экологии и рационального природопользования Красноярского края.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10.11.2025; реквизиты документа-основания: приказ от 31.10.2016 № 1/617-од выдан: Министерство природных ресурсов и экологии Красноярского края.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10.11.2025; реквизиты документа-основания: </w:t>
            </w:r>
            <w:r w:rsidRPr="000F5B3D">
              <w:rPr>
                <w:sz w:val="22"/>
                <w:szCs w:val="22"/>
              </w:rPr>
              <w:lastRenderedPageBreak/>
              <w:t>приказ "Об установлении приаэродромной территории аэродрома гражданской авиации Шушенское" от 30.05.2024 № 525-П выдан: Федеральное агентство воздушного транспорта (Росавиация) .</w:t>
            </w:r>
          </w:p>
        </w:tc>
      </w:tr>
      <w:tr w:rsidR="00CE4E2E" w:rsidRPr="003C41E0" w:rsidTr="003C41E0"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E2E" w:rsidRPr="00FF5E12" w:rsidRDefault="00CE4E2E" w:rsidP="00FF5E12">
            <w:pPr>
              <w:jc w:val="both"/>
              <w:rPr>
                <w:color w:val="000000"/>
                <w:sz w:val="22"/>
                <w:szCs w:val="22"/>
              </w:rPr>
            </w:pPr>
            <w:r w:rsidRPr="00FF5E12">
              <w:rPr>
                <w:color w:val="000000"/>
                <w:sz w:val="22"/>
                <w:szCs w:val="22"/>
              </w:rPr>
              <w:lastRenderedPageBreak/>
              <w:t>Сведения о том, что земельный учаcток образован из земель или</w:t>
            </w:r>
            <w:r w:rsidR="00850896">
              <w:rPr>
                <w:color w:val="000000"/>
                <w:sz w:val="22"/>
                <w:szCs w:val="22"/>
              </w:rPr>
              <w:t xml:space="preserve"> </w:t>
            </w:r>
            <w:r w:rsidRPr="00FF5E12">
              <w:rPr>
                <w:color w:val="000000"/>
                <w:sz w:val="22"/>
                <w:szCs w:val="22"/>
              </w:rPr>
              <w:t>земельного участка, государственная собственность на которые</w:t>
            </w:r>
            <w:r w:rsidR="00850896">
              <w:rPr>
                <w:color w:val="000000"/>
                <w:sz w:val="22"/>
                <w:szCs w:val="22"/>
              </w:rPr>
              <w:t xml:space="preserve"> </w:t>
            </w:r>
            <w:r w:rsidRPr="00FF5E12">
              <w:rPr>
                <w:color w:val="000000"/>
                <w:sz w:val="22"/>
                <w:szCs w:val="22"/>
              </w:rPr>
              <w:t>не разграничена:</w:t>
            </w:r>
          </w:p>
          <w:p w:rsidR="00CE4E2E" w:rsidRPr="00AD54D5" w:rsidRDefault="00CE4E2E" w:rsidP="003C41E0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E2E" w:rsidRPr="00E136BD" w:rsidRDefault="00BF7655" w:rsidP="00925721">
            <w:pPr>
              <w:ind w:left="255"/>
              <w:jc w:val="both"/>
              <w:rPr>
                <w:sz w:val="22"/>
                <w:szCs w:val="22"/>
              </w:rPr>
            </w:pPr>
            <w:r w:rsidRPr="000F5B3D">
              <w:rPr>
                <w:sz w:val="22"/>
                <w:szCs w:val="22"/>
              </w:rPr>
              <w:t>земельный участок образован из земель или земельного участка, государственная собственность на которые не разграничена. В соответствии с Федеральным законом от 25 октября 2001 г. № 137-ФЗ "О введении в действие Земельного кодекса Российской Федерации" орган Администрация Шушенского района Красноярского края уполномочен на распоряжение таким земельным участком.</w:t>
            </w:r>
          </w:p>
        </w:tc>
      </w:tr>
    </w:tbl>
    <w:p w:rsidR="00822262" w:rsidRDefault="00822262" w:rsidP="0087398E">
      <w:pPr>
        <w:tabs>
          <w:tab w:val="left" w:pos="851"/>
        </w:tabs>
        <w:jc w:val="center"/>
        <w:rPr>
          <w:sz w:val="22"/>
          <w:szCs w:val="22"/>
          <w:u w:val="single"/>
        </w:rPr>
      </w:pPr>
    </w:p>
    <w:p w:rsidR="0006433A" w:rsidRPr="000F5B3D" w:rsidRDefault="0006433A" w:rsidP="0006433A">
      <w:pPr>
        <w:spacing w:line="269" w:lineRule="auto"/>
        <w:jc w:val="center"/>
        <w:rPr>
          <w:b/>
          <w:sz w:val="22"/>
          <w:szCs w:val="22"/>
        </w:rPr>
      </w:pPr>
      <w:r w:rsidRPr="000F5B3D">
        <w:rPr>
          <w:b/>
          <w:sz w:val="22"/>
          <w:szCs w:val="22"/>
        </w:rPr>
        <w:t>Зона рекреационного назначения активного отдыха (Р2)</w:t>
      </w:r>
    </w:p>
    <w:p w:rsidR="0006433A" w:rsidRPr="000F5B3D" w:rsidRDefault="0006433A" w:rsidP="0006433A">
      <w:pPr>
        <w:spacing w:line="269" w:lineRule="auto"/>
        <w:rPr>
          <w:sz w:val="22"/>
          <w:szCs w:val="22"/>
        </w:rPr>
      </w:pPr>
      <w:r w:rsidRPr="000F5B3D">
        <w:rPr>
          <w:sz w:val="22"/>
          <w:szCs w:val="22"/>
        </w:rPr>
        <w:t xml:space="preserve"> - используется для размещения активных рекреационных функций и включает в себя озелененные территории общего пользования, скверы, бульвары с соответствующими объектами для отдыха, аттракционы.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30"/>
        <w:gridCol w:w="2126"/>
      </w:tblGrid>
      <w:tr w:rsidR="0006433A" w:rsidRPr="000F5B3D" w:rsidTr="0006433A">
        <w:tc>
          <w:tcPr>
            <w:tcW w:w="93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6433A" w:rsidRPr="000F5B3D" w:rsidRDefault="0006433A" w:rsidP="0006433A">
            <w:pPr>
              <w:pStyle w:val="af5"/>
              <w:spacing w:line="269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bookmarkStart w:id="1" w:name="sub_990"/>
            <w:r w:rsidRPr="000F5B3D">
              <w:rPr>
                <w:rFonts w:ascii="Times New Roman" w:hAnsi="Times New Roman" w:cs="Times New Roman"/>
                <w:b/>
                <w:sz w:val="22"/>
                <w:szCs w:val="22"/>
              </w:rPr>
              <w:t>Предельные параметры разрешенного строительства  </w:t>
            </w:r>
            <w:bookmarkEnd w:id="1"/>
          </w:p>
        </w:tc>
      </w:tr>
      <w:tr w:rsidR="0006433A" w:rsidRPr="000F5B3D" w:rsidTr="0006433A">
        <w:tc>
          <w:tcPr>
            <w:tcW w:w="72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3A" w:rsidRPr="000F5B3D" w:rsidRDefault="0006433A" w:rsidP="0006433A">
            <w:pPr>
              <w:pStyle w:val="af5"/>
              <w:spacing w:line="269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F5B3D">
              <w:rPr>
                <w:rFonts w:ascii="Times New Roman" w:hAnsi="Times New Roman" w:cs="Times New Roman"/>
                <w:sz w:val="22"/>
                <w:szCs w:val="22"/>
              </w:rPr>
              <w:t>Минимальная площадь (га)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433A" w:rsidRPr="000F5B3D" w:rsidRDefault="0006433A" w:rsidP="0006433A">
            <w:pPr>
              <w:pStyle w:val="af5"/>
              <w:spacing w:line="269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F5B3D">
              <w:rPr>
                <w:rFonts w:ascii="Times New Roman" w:hAnsi="Times New Roman" w:cs="Times New Roman"/>
                <w:sz w:val="22"/>
                <w:szCs w:val="22"/>
              </w:rPr>
              <w:t>0,0025  </w:t>
            </w:r>
          </w:p>
        </w:tc>
      </w:tr>
      <w:tr w:rsidR="0006433A" w:rsidRPr="000F5B3D" w:rsidTr="0006433A">
        <w:tc>
          <w:tcPr>
            <w:tcW w:w="72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3A" w:rsidRPr="000F5B3D" w:rsidRDefault="0006433A" w:rsidP="0006433A">
            <w:pPr>
              <w:pStyle w:val="af5"/>
              <w:spacing w:line="269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F5B3D">
              <w:rPr>
                <w:rFonts w:ascii="Times New Roman" w:hAnsi="Times New Roman" w:cs="Times New Roman"/>
                <w:sz w:val="22"/>
                <w:szCs w:val="22"/>
              </w:rPr>
              <w:t>Минимальная длина стороны по уличному фронту (м)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433A" w:rsidRPr="000F5B3D" w:rsidRDefault="0006433A" w:rsidP="0006433A">
            <w:pPr>
              <w:pStyle w:val="af5"/>
              <w:spacing w:line="269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F5B3D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</w:tr>
      <w:tr w:rsidR="0006433A" w:rsidRPr="000F5B3D" w:rsidTr="0006433A">
        <w:tc>
          <w:tcPr>
            <w:tcW w:w="72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3A" w:rsidRPr="000F5B3D" w:rsidRDefault="0006433A" w:rsidP="0006433A">
            <w:pPr>
              <w:pStyle w:val="af5"/>
              <w:spacing w:line="269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F5B3D">
              <w:rPr>
                <w:rFonts w:ascii="Times New Roman" w:hAnsi="Times New Roman" w:cs="Times New Roman"/>
                <w:sz w:val="22"/>
                <w:szCs w:val="22"/>
              </w:rPr>
              <w:t>Минимальная ширина/глубина (м)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433A" w:rsidRPr="000F5B3D" w:rsidRDefault="0006433A" w:rsidP="0006433A">
            <w:pPr>
              <w:pStyle w:val="af5"/>
              <w:spacing w:line="269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F5B3D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</w:tr>
      <w:tr w:rsidR="0006433A" w:rsidRPr="000F5B3D" w:rsidTr="0006433A">
        <w:tc>
          <w:tcPr>
            <w:tcW w:w="72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3A" w:rsidRPr="000F5B3D" w:rsidRDefault="0006433A" w:rsidP="0006433A">
            <w:pPr>
              <w:pStyle w:val="af5"/>
              <w:spacing w:line="269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F5B3D">
              <w:rPr>
                <w:rFonts w:ascii="Times New Roman" w:hAnsi="Times New Roman" w:cs="Times New Roman"/>
                <w:sz w:val="22"/>
                <w:szCs w:val="22"/>
              </w:rPr>
              <w:t>Максимальный коэффициент застройки (%)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433A" w:rsidRPr="000F5B3D" w:rsidRDefault="0006433A" w:rsidP="0006433A">
            <w:pPr>
              <w:pStyle w:val="af5"/>
              <w:spacing w:line="269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F5B3D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</w:tr>
      <w:tr w:rsidR="0006433A" w:rsidRPr="000F5B3D" w:rsidTr="0006433A">
        <w:tc>
          <w:tcPr>
            <w:tcW w:w="72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3A" w:rsidRPr="000F5B3D" w:rsidRDefault="0006433A" w:rsidP="0006433A">
            <w:pPr>
              <w:pStyle w:val="af5"/>
              <w:spacing w:line="269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F5B3D">
              <w:rPr>
                <w:rFonts w:ascii="Times New Roman" w:hAnsi="Times New Roman" w:cs="Times New Roman"/>
                <w:sz w:val="22"/>
                <w:szCs w:val="22"/>
              </w:rPr>
              <w:t>Минимальный коэффициент озеленения (%)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433A" w:rsidRPr="000F5B3D" w:rsidRDefault="0006433A" w:rsidP="0006433A">
            <w:pPr>
              <w:pStyle w:val="af5"/>
              <w:spacing w:line="269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F5B3D">
              <w:rPr>
                <w:rFonts w:ascii="Times New Roman" w:hAnsi="Times New Roman" w:cs="Times New Roman"/>
                <w:sz w:val="22"/>
                <w:szCs w:val="22"/>
              </w:rPr>
              <w:t>50</w:t>
            </w:r>
          </w:p>
        </w:tc>
      </w:tr>
      <w:tr w:rsidR="0006433A" w:rsidRPr="000F5B3D" w:rsidTr="0006433A">
        <w:tc>
          <w:tcPr>
            <w:tcW w:w="72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3A" w:rsidRPr="000F5B3D" w:rsidRDefault="0006433A" w:rsidP="0006433A">
            <w:pPr>
              <w:pStyle w:val="af5"/>
              <w:spacing w:line="269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F5B3D">
              <w:rPr>
                <w:rFonts w:ascii="Times New Roman" w:hAnsi="Times New Roman" w:cs="Times New Roman"/>
                <w:sz w:val="22"/>
                <w:szCs w:val="22"/>
              </w:rPr>
              <w:t>Максимальная высота здания до конька крыши (м)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433A" w:rsidRPr="000F5B3D" w:rsidRDefault="0006433A" w:rsidP="0006433A">
            <w:pPr>
              <w:pStyle w:val="af5"/>
              <w:spacing w:line="269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F5B3D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</w:tr>
      <w:tr w:rsidR="0006433A" w:rsidRPr="000F5B3D" w:rsidTr="0006433A">
        <w:tc>
          <w:tcPr>
            <w:tcW w:w="72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3A" w:rsidRPr="000F5B3D" w:rsidRDefault="0006433A" w:rsidP="0006433A">
            <w:pPr>
              <w:pStyle w:val="af5"/>
              <w:spacing w:line="269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F5B3D">
              <w:rPr>
                <w:rFonts w:ascii="Times New Roman" w:hAnsi="Times New Roman" w:cs="Times New Roman"/>
                <w:sz w:val="22"/>
                <w:szCs w:val="22"/>
              </w:rPr>
              <w:t>Максимальная высота оград (м)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433A" w:rsidRPr="000F5B3D" w:rsidRDefault="0006433A" w:rsidP="0006433A">
            <w:pPr>
              <w:pStyle w:val="af5"/>
              <w:spacing w:line="269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F5B3D">
              <w:rPr>
                <w:rFonts w:ascii="Times New Roman" w:hAnsi="Times New Roman" w:cs="Times New Roman"/>
                <w:sz w:val="22"/>
                <w:szCs w:val="22"/>
              </w:rPr>
              <w:t>1,5</w:t>
            </w:r>
          </w:p>
        </w:tc>
      </w:tr>
    </w:tbl>
    <w:p w:rsidR="002938F7" w:rsidRPr="000F5B3D" w:rsidRDefault="002938F7" w:rsidP="0087398E">
      <w:pPr>
        <w:tabs>
          <w:tab w:val="left" w:pos="851"/>
        </w:tabs>
        <w:jc w:val="center"/>
        <w:rPr>
          <w:sz w:val="22"/>
          <w:szCs w:val="22"/>
          <w:u w:val="single"/>
        </w:rPr>
      </w:pPr>
    </w:p>
    <w:p w:rsidR="00AF359D" w:rsidRPr="000F5B3D" w:rsidRDefault="008235E1" w:rsidP="0087398E">
      <w:pPr>
        <w:tabs>
          <w:tab w:val="left" w:pos="851"/>
        </w:tabs>
        <w:jc w:val="center"/>
        <w:rPr>
          <w:b/>
          <w:sz w:val="22"/>
          <w:szCs w:val="22"/>
          <w:u w:val="single"/>
        </w:rPr>
      </w:pPr>
      <w:r w:rsidRPr="000F5B3D">
        <w:rPr>
          <w:b/>
          <w:sz w:val="22"/>
          <w:szCs w:val="22"/>
          <w:u w:val="single"/>
        </w:rPr>
        <w:t>Информация о возможности подключения (технологического присоединения) объекта</w:t>
      </w:r>
    </w:p>
    <w:p w:rsidR="0087398E" w:rsidRPr="000F5B3D" w:rsidRDefault="008235E1" w:rsidP="00AF359D">
      <w:pPr>
        <w:ind w:firstLine="851"/>
        <w:jc w:val="center"/>
        <w:rPr>
          <w:b/>
          <w:sz w:val="22"/>
          <w:szCs w:val="22"/>
          <w:u w:val="single"/>
        </w:rPr>
      </w:pPr>
      <w:r w:rsidRPr="000F5B3D">
        <w:rPr>
          <w:b/>
          <w:sz w:val="22"/>
          <w:szCs w:val="22"/>
          <w:u w:val="single"/>
        </w:rPr>
        <w:t xml:space="preserve">Капитального </w:t>
      </w:r>
      <w:r w:rsidR="0087398E" w:rsidRPr="000F5B3D">
        <w:rPr>
          <w:b/>
          <w:sz w:val="22"/>
          <w:szCs w:val="22"/>
          <w:u w:val="single"/>
        </w:rPr>
        <w:t>строительства к сетям инж</w:t>
      </w:r>
      <w:r w:rsidR="00F069BD" w:rsidRPr="000F5B3D">
        <w:rPr>
          <w:b/>
          <w:sz w:val="22"/>
          <w:szCs w:val="22"/>
          <w:u w:val="single"/>
        </w:rPr>
        <w:t>енерно-технического обеспечения</w:t>
      </w:r>
    </w:p>
    <w:p w:rsidR="00F069BD" w:rsidRPr="000F5B3D" w:rsidRDefault="00F069BD" w:rsidP="00F069BD">
      <w:pPr>
        <w:ind w:firstLine="851"/>
        <w:jc w:val="center"/>
        <w:rPr>
          <w:sz w:val="22"/>
          <w:szCs w:val="22"/>
          <w:u w:val="single"/>
        </w:rPr>
      </w:pPr>
    </w:p>
    <w:p w:rsidR="00F069BD" w:rsidRPr="000F5B3D" w:rsidRDefault="00F069BD" w:rsidP="00F069BD">
      <w:pPr>
        <w:ind w:firstLine="851"/>
        <w:jc w:val="center"/>
        <w:rPr>
          <w:sz w:val="22"/>
          <w:szCs w:val="22"/>
          <w:u w:val="single"/>
        </w:rPr>
      </w:pPr>
      <w:r w:rsidRPr="000F5B3D">
        <w:rPr>
          <w:sz w:val="22"/>
          <w:szCs w:val="22"/>
          <w:u w:val="single"/>
        </w:rPr>
        <w:t xml:space="preserve">МУП Шушенского района «Тепловые и электрические сети» </w:t>
      </w:r>
    </w:p>
    <w:p w:rsidR="0006433A" w:rsidRPr="000F5B3D" w:rsidRDefault="00A46F26" w:rsidP="005F729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0F5B3D">
        <w:rPr>
          <w:sz w:val="22"/>
          <w:szCs w:val="22"/>
        </w:rPr>
        <w:t xml:space="preserve">МУП Шушенского района </w:t>
      </w:r>
      <w:r w:rsidR="0087398E" w:rsidRPr="000F5B3D">
        <w:rPr>
          <w:sz w:val="22"/>
          <w:szCs w:val="22"/>
        </w:rPr>
        <w:t>«Тепловые и электрические сети» информирует о том, что земельный участок, расположенный по адресу:</w:t>
      </w:r>
      <w:r w:rsidR="00F069BD" w:rsidRPr="000F5B3D">
        <w:rPr>
          <w:sz w:val="22"/>
          <w:szCs w:val="22"/>
        </w:rPr>
        <w:t xml:space="preserve"> </w:t>
      </w:r>
      <w:r w:rsidR="0006433A" w:rsidRPr="000F5B3D">
        <w:rPr>
          <w:sz w:val="22"/>
          <w:szCs w:val="22"/>
        </w:rPr>
        <w:t>Российская Федерация, Красноярский край, муниципальный район Шушенский, городское поселение поселок Шушенско</w:t>
      </w:r>
      <w:r w:rsidR="005F7297" w:rsidRPr="000F5B3D">
        <w:rPr>
          <w:sz w:val="22"/>
          <w:szCs w:val="22"/>
        </w:rPr>
        <w:t>е, пгт Шушенское, остров Отдыха</w:t>
      </w:r>
      <w:r w:rsidR="0006433A" w:rsidRPr="000F5B3D">
        <w:rPr>
          <w:sz w:val="22"/>
          <w:szCs w:val="22"/>
        </w:rPr>
        <w:t xml:space="preserve"> с кадастровым номером: 24:42:24</w:t>
      </w:r>
      <w:r w:rsidR="005F7297" w:rsidRPr="000F5B3D">
        <w:rPr>
          <w:sz w:val="22"/>
          <w:szCs w:val="22"/>
        </w:rPr>
        <w:t>02002:253. Н</w:t>
      </w:r>
      <w:r w:rsidR="0006433A" w:rsidRPr="000F5B3D">
        <w:rPr>
          <w:sz w:val="22"/>
          <w:szCs w:val="22"/>
        </w:rPr>
        <w:t xml:space="preserve">ет технической возможности подключения к централизованной </w:t>
      </w:r>
      <w:r w:rsidR="005F7297" w:rsidRPr="000F5B3D">
        <w:rPr>
          <w:sz w:val="22"/>
          <w:szCs w:val="22"/>
        </w:rPr>
        <w:t>системе холодного водоснабжения</w:t>
      </w:r>
      <w:r w:rsidR="0006433A" w:rsidRPr="000F5B3D">
        <w:rPr>
          <w:sz w:val="22"/>
          <w:szCs w:val="22"/>
        </w:rPr>
        <w:t xml:space="preserve"> по причине значительного удаления данного участка от</w:t>
      </w:r>
      <w:r w:rsidR="005F7297" w:rsidRPr="000F5B3D">
        <w:rPr>
          <w:sz w:val="22"/>
          <w:szCs w:val="22"/>
        </w:rPr>
        <w:t xml:space="preserve"> сетей МУП «ШТЭС» более 1100 м. Д</w:t>
      </w:r>
      <w:r w:rsidR="0006433A" w:rsidRPr="000F5B3D">
        <w:rPr>
          <w:sz w:val="22"/>
          <w:szCs w:val="22"/>
        </w:rPr>
        <w:t xml:space="preserve">ля строительства сетей такой протяженности требуется высокий уровень затрат. </w:t>
      </w:r>
    </w:p>
    <w:p w:rsidR="00667D31" w:rsidRPr="000F5B3D" w:rsidRDefault="0006433A" w:rsidP="005F729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0F5B3D">
        <w:rPr>
          <w:sz w:val="22"/>
          <w:szCs w:val="22"/>
        </w:rPr>
        <w:t>Нет технической возможности подключения к централи</w:t>
      </w:r>
      <w:r w:rsidR="005F7297" w:rsidRPr="000F5B3D">
        <w:rPr>
          <w:sz w:val="22"/>
          <w:szCs w:val="22"/>
        </w:rPr>
        <w:t xml:space="preserve">зованной системе водоотведения </w:t>
      </w:r>
      <w:r w:rsidRPr="000F5B3D">
        <w:rPr>
          <w:sz w:val="22"/>
          <w:szCs w:val="22"/>
        </w:rPr>
        <w:t>по причине отсутствия си</w:t>
      </w:r>
      <w:r w:rsidR="005F7297" w:rsidRPr="000F5B3D">
        <w:rPr>
          <w:sz w:val="22"/>
          <w:szCs w:val="22"/>
        </w:rPr>
        <w:t>стемы водоотведения на острове О</w:t>
      </w:r>
      <w:r w:rsidRPr="000F5B3D">
        <w:rPr>
          <w:sz w:val="22"/>
          <w:szCs w:val="22"/>
        </w:rPr>
        <w:t>тдыха. Нет технической возможности</w:t>
      </w:r>
      <w:r w:rsidR="005F7297" w:rsidRPr="000F5B3D">
        <w:rPr>
          <w:sz w:val="22"/>
          <w:szCs w:val="22"/>
        </w:rPr>
        <w:t xml:space="preserve"> подключения к централизованной системы теплоснабжения</w:t>
      </w:r>
      <w:r w:rsidRPr="000F5B3D">
        <w:rPr>
          <w:sz w:val="22"/>
          <w:szCs w:val="22"/>
        </w:rPr>
        <w:t xml:space="preserve"> по причине отсутствия системы те</w:t>
      </w:r>
      <w:r w:rsidR="005F7297" w:rsidRPr="000F5B3D">
        <w:rPr>
          <w:sz w:val="22"/>
          <w:szCs w:val="22"/>
        </w:rPr>
        <w:t>плоснабжения на острове Отдыха.</w:t>
      </w:r>
    </w:p>
    <w:p w:rsidR="003D7B7B" w:rsidRDefault="003D7B7B" w:rsidP="005F7297">
      <w:pPr>
        <w:pStyle w:val="Normal0"/>
        <w:widowControl w:val="0"/>
        <w:ind w:firstLine="709"/>
        <w:jc w:val="both"/>
        <w:rPr>
          <w:sz w:val="22"/>
          <w:szCs w:val="22"/>
        </w:rPr>
      </w:pPr>
    </w:p>
    <w:p w:rsidR="003D7B7B" w:rsidRPr="003454CE" w:rsidRDefault="003D7B7B" w:rsidP="003D7B7B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Форма заявки на участие в аукционе, порядок приема</w:t>
      </w:r>
    </w:p>
    <w:p w:rsidR="003D7B7B" w:rsidRPr="003454CE" w:rsidRDefault="003D7B7B" w:rsidP="003D7B7B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2.1. Для обеспечения доступа к участию в электронном аукционе Заявителям необходимо пройти процедуру регистрации на электронной площадке. </w:t>
      </w:r>
    </w:p>
    <w:p w:rsidR="003D7B7B" w:rsidRPr="003454CE" w:rsidRDefault="003D7B7B" w:rsidP="003D7B7B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2.2. Регистрация на единой электронной торговой площадке проводится в соответствии с Регламентом единой электронной торговой площадки.</w:t>
      </w:r>
    </w:p>
    <w:p w:rsidR="003D7B7B" w:rsidRPr="003454CE" w:rsidRDefault="003D7B7B" w:rsidP="003D7B7B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2.3. Для участия в аукционе заявители представляют в установленный в извещении о проведении аукциона срок следующие документы:</w:t>
      </w:r>
    </w:p>
    <w:p w:rsidR="003D7B7B" w:rsidRPr="003454CE" w:rsidRDefault="003D7B7B" w:rsidP="003D7B7B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1. заявка на участие в электронном аукционе с указанием банковских реквизитов счета для возврата задатка;</w:t>
      </w:r>
    </w:p>
    <w:p w:rsidR="003D7B7B" w:rsidRPr="003454CE" w:rsidRDefault="003D7B7B" w:rsidP="003D7B7B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2. копии документов, удостоверяющих личность заявителя (для граждан);</w:t>
      </w:r>
    </w:p>
    <w:p w:rsidR="003D7B7B" w:rsidRPr="003454CE" w:rsidRDefault="003D7B7B" w:rsidP="003D7B7B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3.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3D7B7B" w:rsidRPr="003454CE" w:rsidRDefault="003D7B7B" w:rsidP="003D7B7B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lastRenderedPageBreak/>
        <w:t xml:space="preserve">4. документы, подтверждающие внесение задатка (информация о внесении заявителем задатка формируется оператором электронной площадки и направляется организатору аукциона). </w:t>
      </w:r>
    </w:p>
    <w:p w:rsidR="003D7B7B" w:rsidRPr="003454CE" w:rsidRDefault="003D7B7B" w:rsidP="003D7B7B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2.4. Заявка на участие в электронном аукционе заполняется с использованием функционала электронной площадки.</w:t>
      </w:r>
    </w:p>
    <w:p w:rsidR="003D7B7B" w:rsidRPr="003454CE" w:rsidRDefault="003D7B7B" w:rsidP="003D7B7B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Заявка на участие в электронном аукционе с указанием банковских реквизитов счета для возврата задатка направляется оператору электронной площадки в форме электронного документа с приложением документов, указанных в </w:t>
      </w:r>
      <w:hyperlink r:id="rId11" w:history="1">
        <w:r w:rsidRPr="003454CE">
          <w:rPr>
            <w:rStyle w:val="a4"/>
            <w:color w:val="000000"/>
            <w:sz w:val="22"/>
            <w:szCs w:val="22"/>
            <w:u w:val="none"/>
          </w:rPr>
          <w:t>подпунктах 2</w:t>
        </w:r>
      </w:hyperlink>
      <w:r w:rsidRPr="003454CE">
        <w:rPr>
          <w:sz w:val="22"/>
          <w:szCs w:val="22"/>
        </w:rPr>
        <w:t xml:space="preserve"> - </w:t>
      </w:r>
      <w:hyperlink r:id="rId12" w:history="1">
        <w:r w:rsidRPr="003454CE">
          <w:rPr>
            <w:rStyle w:val="a4"/>
            <w:color w:val="000000"/>
            <w:sz w:val="22"/>
            <w:szCs w:val="22"/>
            <w:u w:val="none"/>
          </w:rPr>
          <w:t xml:space="preserve">4 пункта </w:t>
        </w:r>
      </w:hyperlink>
      <w:r w:rsidRPr="003454CE">
        <w:rPr>
          <w:sz w:val="22"/>
          <w:szCs w:val="22"/>
        </w:rPr>
        <w:t>2.3 настоящего извещения. 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:rsidR="003D7B7B" w:rsidRPr="003454CE" w:rsidRDefault="003D7B7B" w:rsidP="003D7B7B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2.5. Один заявитель вправе подать только одну заявку на участие в аукционе.</w:t>
      </w:r>
    </w:p>
    <w:p w:rsidR="003D7B7B" w:rsidRPr="003454CE" w:rsidRDefault="003D7B7B" w:rsidP="003D7B7B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2.6. Заявки подаются на электронную площадку, начиная с даты начала приема заявок до времени и даты окончания приема заявок, указанных в настоящем извещении.</w:t>
      </w:r>
    </w:p>
    <w:p w:rsidR="003D7B7B" w:rsidRPr="003454CE" w:rsidRDefault="003D7B7B" w:rsidP="003D7B7B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2.7. При приеме заявок от Заявителя Оператор электронной площадки обеспечивает конфиденциальность данных о Заявителях и участниках, за исключением случая направления электронных документов организатору, регистрацию заявок и прилагаемых к ним документов в журнале приема заявок. В течение одного часа со времени поступления заявки Оператор электронной площадки сообщает Заявителю о ее поступлении путем направления уведомления с приложением электронных копий зарегистрированной заявки и прилагаемых к ней документов.</w:t>
      </w:r>
    </w:p>
    <w:p w:rsidR="003D7B7B" w:rsidRPr="003454CE" w:rsidRDefault="003D7B7B" w:rsidP="003D7B7B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2.8. Заявитель, подавший заявку на участие в аукционе, вправе отозвать такую заявку до дня  окончания срока приема заявок.</w:t>
      </w:r>
    </w:p>
    <w:p w:rsidR="003D7B7B" w:rsidRPr="003454CE" w:rsidRDefault="003D7B7B" w:rsidP="003D7B7B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2.9. Отзыв и изменение заявки осуществляется заявителем из личного кабинета электронной площадки. Изменение заявки осуществляется путем отзыва ранее поданной заявки и подачи новой заявки.</w:t>
      </w:r>
    </w:p>
    <w:p w:rsidR="003D7B7B" w:rsidRPr="003454CE" w:rsidRDefault="003D7B7B" w:rsidP="003D7B7B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2.10. Заявка на участие в аукционе, поступившая по истечении срока приема заявок, не регистрируется программными средствами электронной торговой площадки.</w:t>
      </w:r>
    </w:p>
    <w:p w:rsidR="003D7B7B" w:rsidRPr="003454CE" w:rsidRDefault="003D7B7B" w:rsidP="003D7B7B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2.11. Решения о допуске или не допуске Заявителя к участию в аукционе в электронной форме принимает аукционная комиссия.</w:t>
      </w:r>
    </w:p>
    <w:p w:rsidR="003D7B7B" w:rsidRPr="003454CE" w:rsidRDefault="003D7B7B" w:rsidP="003D7B7B">
      <w:pPr>
        <w:ind w:firstLine="709"/>
        <w:jc w:val="both"/>
        <w:rPr>
          <w:rFonts w:eastAsia="Arial Unicode MS"/>
          <w:color w:val="FF0000"/>
          <w:sz w:val="22"/>
          <w:szCs w:val="22"/>
        </w:rPr>
      </w:pPr>
    </w:p>
    <w:p w:rsidR="003D7B7B" w:rsidRPr="003454CE" w:rsidRDefault="003D7B7B" w:rsidP="003D7B7B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Порядок внесения задатка участниками аукциона в электронной форме и возврата им задатка, реквизиты счёта для перечисления задатка</w:t>
      </w:r>
    </w:p>
    <w:p w:rsidR="003D7B7B" w:rsidRPr="003454CE" w:rsidRDefault="003D7B7B" w:rsidP="003D7B7B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3.1. Для участия в аукционе претендент вносит задаток в размере, указанном в извещении.</w:t>
      </w:r>
    </w:p>
    <w:p w:rsidR="003D7B7B" w:rsidRPr="003454CE" w:rsidRDefault="003D7B7B" w:rsidP="003D7B7B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3.2. Заявитель обеспечивает поступление задатка на дату рассмотрения заявок на участие в аукционе. Порядок внесения задатка определяется регламентом работы электронной площадки </w:t>
      </w:r>
      <w:hyperlink r:id="rId13" w:history="1">
        <w:r w:rsidRPr="003454CE">
          <w:rPr>
            <w:rStyle w:val="a4"/>
            <w:sz w:val="22"/>
            <w:szCs w:val="22"/>
          </w:rPr>
          <w:t>www.sberbank-ast.ru</w:t>
        </w:r>
      </w:hyperlink>
      <w:r w:rsidRPr="003454CE">
        <w:rPr>
          <w:sz w:val="22"/>
          <w:szCs w:val="22"/>
        </w:rPr>
        <w:t>.</w:t>
      </w:r>
    </w:p>
    <w:p w:rsidR="003D7B7B" w:rsidRPr="003454CE" w:rsidRDefault="003D7B7B" w:rsidP="003D7B7B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 Денежные средства перечисляются по банковским реквизитам оператора. Образцы платежных поручений, а также требования к назначению платежа находятся в открытой части стартовой страницы сайта </w:t>
      </w:r>
      <w:hyperlink r:id="rId14" w:history="1">
        <w:r w:rsidRPr="003454CE">
          <w:rPr>
            <w:b/>
            <w:sz w:val="22"/>
            <w:szCs w:val="22"/>
          </w:rPr>
          <w:t>http://utp.sberbank-ast.ru</w:t>
        </w:r>
      </w:hyperlink>
      <w:r w:rsidRPr="003454CE">
        <w:rPr>
          <w:b/>
          <w:sz w:val="22"/>
          <w:szCs w:val="22"/>
        </w:rPr>
        <w:t> (УТП) в разделе «Информация» - «</w:t>
      </w:r>
      <w:hyperlink r:id="rId15" w:history="1">
        <w:r w:rsidRPr="003454CE">
          <w:rPr>
            <w:b/>
            <w:sz w:val="22"/>
            <w:szCs w:val="22"/>
          </w:rPr>
          <w:t>Банковские реквизиты для перечисления денежных средств</w:t>
        </w:r>
      </w:hyperlink>
      <w:r w:rsidRPr="003454CE">
        <w:rPr>
          <w:b/>
          <w:sz w:val="22"/>
          <w:szCs w:val="22"/>
        </w:rPr>
        <w:t>».</w:t>
      </w:r>
      <w:r w:rsidRPr="003454CE">
        <w:rPr>
          <w:sz w:val="22"/>
          <w:szCs w:val="22"/>
        </w:rPr>
        <w:t xml:space="preserve">  </w:t>
      </w:r>
    </w:p>
    <w:p w:rsidR="003D7B7B" w:rsidRPr="003454CE" w:rsidRDefault="003D7B7B" w:rsidP="003D7B7B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Задаток, указанный в извещении, необходимо перечислить на расчетный счет оператора электронной площадки: </w:t>
      </w:r>
    </w:p>
    <w:p w:rsidR="003D7B7B" w:rsidRPr="003454CE" w:rsidRDefault="003D7B7B" w:rsidP="003D7B7B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ПОЛУЧАТЕЛЬ:</w:t>
      </w:r>
    </w:p>
    <w:p w:rsidR="003D7B7B" w:rsidRPr="003454CE" w:rsidRDefault="003D7B7B" w:rsidP="003D7B7B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Наименование: АО "Сбербанк-АСТ"</w:t>
      </w:r>
    </w:p>
    <w:p w:rsidR="003D7B7B" w:rsidRPr="003454CE" w:rsidRDefault="003D7B7B" w:rsidP="003D7B7B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ИНН: 7707308480</w:t>
      </w:r>
    </w:p>
    <w:p w:rsidR="003D7B7B" w:rsidRPr="003454CE" w:rsidRDefault="003D7B7B" w:rsidP="003D7B7B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КПП: 770401001</w:t>
      </w:r>
    </w:p>
    <w:p w:rsidR="003D7B7B" w:rsidRPr="003454CE" w:rsidRDefault="003D7B7B" w:rsidP="003D7B7B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Расчетный счет: 40702810300020038047</w:t>
      </w:r>
    </w:p>
    <w:p w:rsidR="003D7B7B" w:rsidRPr="003454CE" w:rsidRDefault="003D7B7B" w:rsidP="003D7B7B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БАНК ПОЛУЧАТЕЛЯ:</w:t>
      </w:r>
    </w:p>
    <w:p w:rsidR="003D7B7B" w:rsidRPr="003454CE" w:rsidRDefault="003D7B7B" w:rsidP="003D7B7B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Наименование банка: ПАО "СБЕРБАНК РОССИИ" Г. МОСКВА</w:t>
      </w:r>
    </w:p>
    <w:p w:rsidR="003D7B7B" w:rsidRPr="003454CE" w:rsidRDefault="003D7B7B" w:rsidP="003D7B7B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БИК: 044525225</w:t>
      </w:r>
    </w:p>
    <w:p w:rsidR="003D7B7B" w:rsidRPr="003454CE" w:rsidRDefault="003D7B7B" w:rsidP="003D7B7B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Корреспондентский счет: 30101810400000000225</w:t>
      </w:r>
    </w:p>
    <w:p w:rsidR="003D7B7B" w:rsidRPr="003454CE" w:rsidRDefault="003D7B7B" w:rsidP="003D7B7B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Порядок пополнения лицевого счета с целью дальнейшего использования денежных средств в качестве обеспечения заявки: </w:t>
      </w:r>
      <w:r w:rsidRPr="003454CE">
        <w:rPr>
          <w:b/>
          <w:sz w:val="22"/>
          <w:szCs w:val="22"/>
        </w:rPr>
        <w:t>https://utp.sberbank-ast.ru/Main/Notice/697/Requisites</w:t>
      </w:r>
    </w:p>
    <w:p w:rsidR="003D7B7B" w:rsidRPr="003454CE" w:rsidRDefault="003D7B7B" w:rsidP="003D7B7B">
      <w:pPr>
        <w:pStyle w:val="Normal0"/>
        <w:widowControl w:val="0"/>
        <w:ind w:firstLine="709"/>
        <w:jc w:val="both"/>
        <w:rPr>
          <w:b/>
          <w:sz w:val="22"/>
          <w:szCs w:val="22"/>
        </w:rPr>
      </w:pPr>
      <w:r w:rsidRPr="003454CE">
        <w:rPr>
          <w:sz w:val="22"/>
          <w:szCs w:val="22"/>
        </w:rPr>
        <w:t>В назначении платежа необходимо корректно заполнить назначение платежа. </w:t>
      </w:r>
      <w:r w:rsidRPr="003454CE">
        <w:rPr>
          <w:b/>
          <w:sz w:val="22"/>
          <w:szCs w:val="22"/>
        </w:rPr>
        <w:t>ВАЖНО!</w:t>
      </w:r>
      <w:r w:rsidRPr="003454CE">
        <w:rPr>
          <w:sz w:val="22"/>
          <w:szCs w:val="22"/>
        </w:rPr>
        <w:t xml:space="preserve"> В назначении платежа обязательно указывать одну или несколько целей перечисления - </w:t>
      </w:r>
      <w:r w:rsidRPr="003454CE">
        <w:rPr>
          <w:b/>
          <w:sz w:val="22"/>
          <w:szCs w:val="22"/>
        </w:rPr>
        <w:t>"Задаток". Без НДС либо НДС не облагается. В случае оплаты физ.лицом, в  назначении платежа необходимо обязательно указывать ИНН плательщика.</w:t>
      </w:r>
    </w:p>
    <w:p w:rsidR="003D7B7B" w:rsidRPr="003454CE" w:rsidRDefault="003D7B7B" w:rsidP="003D7B7B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3.3. Задаток вносится претендентом лично платежом в валюте Российской Федерации и должен поступить на указанный выше счет на момент подачи заявки.</w:t>
      </w:r>
    </w:p>
    <w:p w:rsidR="003D7B7B" w:rsidRPr="003454CE" w:rsidRDefault="003D7B7B" w:rsidP="003D7B7B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3.4. Денежные средства, перечисленные за претендента третьим лицом, не зачисляются на счет такого претендента на универсальной торговой платформе.</w:t>
      </w:r>
    </w:p>
    <w:p w:rsidR="003D7B7B" w:rsidRPr="003454CE" w:rsidRDefault="003D7B7B" w:rsidP="003D7B7B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lastRenderedPageBreak/>
        <w:t xml:space="preserve">3.5. В случае отсутствия (не поступления) в указанный срок суммы задатка, обязательства претендента по внесению задатка считаются не исполненными и претендент к участию в аукционе в электронной форме не допускается. </w:t>
      </w:r>
    </w:p>
    <w:p w:rsidR="003D7B7B" w:rsidRPr="003454CE" w:rsidRDefault="003D7B7B" w:rsidP="003D7B7B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3.6. Задаток, внесенный лицом, признанным победителем аукциона, задаток, внесенный иным лицом, с которым договор купли-продажи или договор аренды земельного участка заключается в соответствии с пунктом 13, 14, 20 или 25 статьи 39.12 Земельного кодекса Российской Федерации, засчитываются в оплату приобретаемого земельного участка или в счет арендной платы за него. Задатки, внесенные этими лицами, не заключившими в установленном порядке договора купли-продажи или договора аренды земельного участка вследствие уклонения от заключения указанных договоров, не возвращаются.</w:t>
      </w:r>
    </w:p>
    <w:p w:rsidR="003D7B7B" w:rsidRPr="003454CE" w:rsidRDefault="003D7B7B" w:rsidP="003D7B7B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3.7. Лицам, перечислившим задаток для участия в аукционе, денежные средства возвращаются в следующем порядке:</w:t>
      </w:r>
    </w:p>
    <w:p w:rsidR="003D7B7B" w:rsidRPr="003454CE" w:rsidRDefault="003D7B7B" w:rsidP="003D7B7B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а) в течение 3 (трех) рабочих дней со дня подписания протокола о результатах аукциона организатор аукциона возвращает задатки лицам, участвовавшим в аукционе, но не победившим в нем, за исключением участника аукциона, который сделал предпоследнее предложение о цене предмета аукциона. Задаток, внесенный таким участником, возвращается ему в течение 3 (трех) дней со дня подписания договора аренды земельного участка победителем аукциона;</w:t>
      </w:r>
    </w:p>
    <w:p w:rsidR="003D7B7B" w:rsidRPr="003454CE" w:rsidRDefault="003D7B7B" w:rsidP="003D7B7B">
      <w:pPr>
        <w:pStyle w:val="Normal0"/>
        <w:widowControl w:val="0"/>
        <w:ind w:firstLine="709"/>
        <w:rPr>
          <w:sz w:val="22"/>
          <w:szCs w:val="22"/>
        </w:rPr>
      </w:pPr>
      <w:r w:rsidRPr="003454CE">
        <w:rPr>
          <w:sz w:val="22"/>
          <w:szCs w:val="22"/>
        </w:rPr>
        <w:t>б) Заявителям, не допущенным к участию в аукционе - в течение 3 (трех) рабочих дней со дня оформления протокола приема заявок на участие в аукционе;</w:t>
      </w:r>
    </w:p>
    <w:p w:rsidR="003D7B7B" w:rsidRPr="003454CE" w:rsidRDefault="003D7B7B" w:rsidP="003D7B7B">
      <w:pPr>
        <w:pStyle w:val="Normal0"/>
        <w:widowControl w:val="0"/>
        <w:ind w:firstLine="709"/>
        <w:rPr>
          <w:sz w:val="22"/>
          <w:szCs w:val="22"/>
        </w:rPr>
      </w:pPr>
      <w:r w:rsidRPr="003454CE">
        <w:rPr>
          <w:sz w:val="22"/>
          <w:szCs w:val="22"/>
        </w:rPr>
        <w:t xml:space="preserve">в) Заявителям, отозвавшим заявку не позднее дня окончания приема заявок – в течение 3 (трех) рабочих дней со дня поступления уведомления об отзыве заявки. </w:t>
      </w:r>
    </w:p>
    <w:p w:rsidR="003D7B7B" w:rsidRPr="003454CE" w:rsidRDefault="003D7B7B" w:rsidP="003D7B7B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В случае отзыва заявки заявителем позднее дня окончания срока приема заявок задаток возвращается в порядке, установленном для участников аукциона.</w:t>
      </w:r>
    </w:p>
    <w:p w:rsidR="003D7B7B" w:rsidRPr="003454CE" w:rsidRDefault="003D7B7B" w:rsidP="003D7B7B">
      <w:pPr>
        <w:pStyle w:val="Normal0"/>
        <w:widowControl w:val="0"/>
        <w:ind w:firstLine="709"/>
        <w:jc w:val="both"/>
        <w:rPr>
          <w:sz w:val="22"/>
          <w:szCs w:val="22"/>
        </w:rPr>
      </w:pPr>
    </w:p>
    <w:p w:rsidR="003D7B7B" w:rsidRPr="003454CE" w:rsidRDefault="003D7B7B" w:rsidP="003D7B7B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Рассмотрение заявок</w:t>
      </w:r>
    </w:p>
    <w:p w:rsidR="003D7B7B" w:rsidRPr="003454CE" w:rsidRDefault="003D7B7B" w:rsidP="003D7B7B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4.1. 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уполномоченного действовать от имени организатора аукциона, и размещается на электронной площадке не позднее чем на следующий рабочий день после дня подписания протокола.</w:t>
      </w:r>
    </w:p>
    <w:p w:rsidR="003D7B7B" w:rsidRPr="003454CE" w:rsidRDefault="003D7B7B" w:rsidP="003D7B7B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4.2. 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дня подписания протокола.</w:t>
      </w:r>
    </w:p>
    <w:p w:rsidR="003D7B7B" w:rsidRPr="003454CE" w:rsidRDefault="003D7B7B" w:rsidP="003D7B7B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4.3. Информация о Заявителях, не допущенных к участию в аукционе, размещается в открытой части единой электронной торговой площадки, на официальном сайте Российской Федерации для размещения информации о проведении торгов </w:t>
      </w:r>
      <w:hyperlink r:id="rId16" w:history="1">
        <w:r w:rsidRPr="003454CE">
          <w:rPr>
            <w:sz w:val="22"/>
            <w:szCs w:val="22"/>
          </w:rPr>
          <w:t>www.torgi.gov.ru</w:t>
        </w:r>
      </w:hyperlink>
      <w:r w:rsidRPr="003454CE">
        <w:rPr>
          <w:sz w:val="22"/>
          <w:szCs w:val="22"/>
        </w:rPr>
        <w:t xml:space="preserve"> (ГИС Торги).</w:t>
      </w:r>
    </w:p>
    <w:p w:rsidR="003D7B7B" w:rsidRPr="003454CE" w:rsidRDefault="003D7B7B" w:rsidP="003D7B7B">
      <w:pPr>
        <w:widowControl w:val="0"/>
        <w:tabs>
          <w:tab w:val="left" w:pos="567"/>
        </w:tabs>
        <w:spacing w:line="259" w:lineRule="exact"/>
        <w:jc w:val="both"/>
        <w:rPr>
          <w:sz w:val="22"/>
          <w:szCs w:val="22"/>
        </w:rPr>
      </w:pPr>
    </w:p>
    <w:p w:rsidR="003D7B7B" w:rsidRPr="003454CE" w:rsidRDefault="003D7B7B" w:rsidP="003D7B7B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Порядок проведения аукциона в электронной форме и определение размера взимаемой платы с победителя аукциона</w:t>
      </w:r>
    </w:p>
    <w:p w:rsidR="003D7B7B" w:rsidRPr="003454CE" w:rsidRDefault="003D7B7B" w:rsidP="003D7B7B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5.1. Аукцион проводится путем последовательного повышения участниками аукциона начальной цены предмета аукциона на величину «шага аукциона» (далее – подача предложений о цене).</w:t>
      </w:r>
    </w:p>
    <w:p w:rsidR="003D7B7B" w:rsidRPr="003454CE" w:rsidRDefault="003D7B7B" w:rsidP="003D7B7B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5.2. Аукцион проводится в день и время, указанные в извещении о проведении аукциона.</w:t>
      </w:r>
    </w:p>
    <w:p w:rsidR="003D7B7B" w:rsidRPr="003454CE" w:rsidRDefault="003D7B7B" w:rsidP="003D7B7B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С момента начала подачи предложений о цене оператор электронной площадки обеспечивает доступ участников аукциона к закрытой части электронной площадки и возможность подачи ими предложений о цене. Оператор электронной площадки обеспечивает непрерывность процедуры ау</w:t>
      </w:r>
      <w:r w:rsidRPr="003454CE">
        <w:rPr>
          <w:sz w:val="22"/>
          <w:szCs w:val="22"/>
        </w:rPr>
        <w:t>к</w:t>
      </w:r>
      <w:r w:rsidRPr="003454CE">
        <w:rPr>
          <w:sz w:val="22"/>
          <w:szCs w:val="22"/>
        </w:rPr>
        <w:t>циона.</w:t>
      </w:r>
    </w:p>
    <w:p w:rsidR="003D7B7B" w:rsidRPr="003454CE" w:rsidRDefault="003D7B7B" w:rsidP="003D7B7B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«Шаг аукциона» устанавливается организатором аукциона в фиксированной сумме и не изменяется в течение всего времени подачи предложений о цене. </w:t>
      </w:r>
    </w:p>
    <w:p w:rsidR="003D7B7B" w:rsidRPr="003454CE" w:rsidRDefault="003D7B7B" w:rsidP="003D7B7B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5.3. Время ожидания предложения участника электронного аукциона о цене предмета аукциона составляет десять минут. При поступлении предложения участника электронного аукциона о повышении цены предмета аукциона время, оставшееся до истечения указанного срока, обновляется до десяти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</w:r>
    </w:p>
    <w:p w:rsidR="003D7B7B" w:rsidRPr="003454CE" w:rsidRDefault="003D7B7B" w:rsidP="003D7B7B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5.4. Победителем аукциона признается участник, предложивший наибольший размер ежегодной арендной платы за земельный участок.</w:t>
      </w:r>
    </w:p>
    <w:p w:rsidR="003D7B7B" w:rsidRPr="003454CE" w:rsidRDefault="003D7B7B" w:rsidP="003D7B7B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5.5. Результаты аукциона оформляются протоколом, который составляется организатором ау</w:t>
      </w:r>
      <w:r w:rsidRPr="003454CE">
        <w:rPr>
          <w:sz w:val="22"/>
          <w:szCs w:val="22"/>
        </w:rPr>
        <w:t>к</w:t>
      </w:r>
      <w:r w:rsidRPr="003454CE">
        <w:rPr>
          <w:sz w:val="22"/>
          <w:szCs w:val="22"/>
        </w:rPr>
        <w:t xml:space="preserve">циона и размещается в течение одного рабочего дня со дня подписания данного протокола на </w:t>
      </w:r>
      <w:r w:rsidRPr="003454CE">
        <w:rPr>
          <w:sz w:val="22"/>
          <w:szCs w:val="22"/>
        </w:rPr>
        <w:lastRenderedPageBreak/>
        <w:t>электронной площадке.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</w:t>
      </w:r>
      <w:r w:rsidRPr="003454CE">
        <w:rPr>
          <w:sz w:val="22"/>
          <w:szCs w:val="22"/>
        </w:rPr>
        <w:t>з</w:t>
      </w:r>
      <w:r w:rsidRPr="003454CE">
        <w:rPr>
          <w:sz w:val="22"/>
          <w:szCs w:val="22"/>
        </w:rPr>
        <w:t>мещения в ГИС Торги.</w:t>
      </w:r>
    </w:p>
    <w:p w:rsidR="003D7B7B" w:rsidRPr="003454CE" w:rsidRDefault="003D7B7B" w:rsidP="003D7B7B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5.6. Аукцион признается несостоявшимся в следующих случаях, если:</w:t>
      </w:r>
    </w:p>
    <w:p w:rsidR="003D7B7B" w:rsidRPr="003454CE" w:rsidRDefault="003D7B7B" w:rsidP="003D7B7B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- по окончании срока подачи Заявок была подана только одна Заявка;</w:t>
      </w:r>
    </w:p>
    <w:p w:rsidR="003D7B7B" w:rsidRPr="003454CE" w:rsidRDefault="003D7B7B" w:rsidP="003D7B7B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- по окончании срока подачи Заявок не подано ни одной Заявки;</w:t>
      </w:r>
    </w:p>
    <w:p w:rsidR="003D7B7B" w:rsidRPr="003454CE" w:rsidRDefault="003D7B7B" w:rsidP="003D7B7B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- на основании результатов рассмотрения Заявок принято решение об отказе в допуске к участию в аукционе всех Заявителей;</w:t>
      </w:r>
    </w:p>
    <w:p w:rsidR="003D7B7B" w:rsidRPr="003454CE" w:rsidRDefault="003D7B7B" w:rsidP="003D7B7B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- на основании результатов рассмотрения Заявок принято решение о допуске к участию в аукционе и признании Участником только одного Заявителя;</w:t>
      </w:r>
    </w:p>
    <w:p w:rsidR="003D7B7B" w:rsidRPr="003454CE" w:rsidRDefault="003D7B7B" w:rsidP="003D7B7B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- ни один из участников не сделал предложение о цене предмета аукциона, которое предусматривало бы более высокую цену предмета аукциона.</w:t>
      </w:r>
    </w:p>
    <w:p w:rsidR="003D7B7B" w:rsidRPr="003454CE" w:rsidRDefault="003D7B7B" w:rsidP="003D7B7B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5.7. Размер взимаемой с победителя аукциона или иных лиц, с которыми заключается договор аренды земельного участка, платы оператору электронной площадки (размер устанавливается в соответствии с постановлением Правительства РФ от 10.05.2018 № 564). </w:t>
      </w:r>
    </w:p>
    <w:p w:rsidR="003D7B7B" w:rsidRPr="003454CE" w:rsidRDefault="003D7B7B" w:rsidP="003D7B7B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Подробнее о размере и условиях взимания платы оператору электронной площадки можно ознакомиться на сайте оператора электронной площадки АО «Сбербанк-АСТ» по ссылке </w:t>
      </w:r>
      <w:hyperlink r:id="rId17" w:history="1">
        <w:r w:rsidRPr="003454CE">
          <w:rPr>
            <w:rStyle w:val="a4"/>
            <w:sz w:val="22"/>
            <w:szCs w:val="22"/>
          </w:rPr>
          <w:t>https://utp.sberbank-ast.ru/AP/Notice/3241/Tarify</w:t>
        </w:r>
      </w:hyperlink>
    </w:p>
    <w:p w:rsidR="003D7B7B" w:rsidRPr="003454CE" w:rsidRDefault="003D7B7B" w:rsidP="003D7B7B">
      <w:pPr>
        <w:pStyle w:val="Normal0"/>
        <w:widowControl w:val="0"/>
        <w:ind w:firstLine="709"/>
        <w:jc w:val="both"/>
        <w:rPr>
          <w:b/>
          <w:sz w:val="22"/>
          <w:szCs w:val="22"/>
        </w:rPr>
      </w:pPr>
    </w:p>
    <w:p w:rsidR="003D7B7B" w:rsidRPr="003454CE" w:rsidRDefault="003D7B7B" w:rsidP="003D7B7B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Внесение изменений в извещение о проведении аукциона</w:t>
      </w:r>
    </w:p>
    <w:p w:rsidR="003D7B7B" w:rsidRPr="003454CE" w:rsidRDefault="003D7B7B" w:rsidP="003D7B7B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bookmarkStart w:id="2" w:name="Par0"/>
      <w:bookmarkEnd w:id="2"/>
      <w:r w:rsidRPr="003454CE">
        <w:rPr>
          <w:sz w:val="22"/>
          <w:szCs w:val="22"/>
        </w:rPr>
        <w:t xml:space="preserve">6.1. Уполномоченный орган не позднее чем за один рабочий день до даты окончания приема заявок на участие в аукционе вправе принять решение о внесении изменений в извещение о проведении аукциона в целях исправления технических ошибок, не связанных с предметом аукциона, начальной ценой предмета аукциона, "шагом аукциона", размером задатка, со сроком заключаемого по результатам аукциона договора аренды, а также с видом права, на котором земельный участок предоставляется по результатам аукциона. При этом срок подачи заявок на участие в аукционе продлевается в соответствии с правилами, предусмотренными пунктом 22.1 ст. 39.11 Земельного кодекса Российской Федерации. </w:t>
      </w:r>
    </w:p>
    <w:p w:rsidR="003D7B7B" w:rsidRPr="003454CE" w:rsidRDefault="003D7B7B" w:rsidP="003D7B7B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6.2. Информация о внесении изменений в извещение о проведении аукциона размещается на официальном сайте уполномоченного органа, на официальном сайте. </w:t>
      </w:r>
    </w:p>
    <w:p w:rsidR="003D7B7B" w:rsidRPr="003454CE" w:rsidRDefault="003D7B7B" w:rsidP="003D7B7B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6.3. В случае,</w:t>
      </w:r>
      <w:r w:rsidRPr="003454CE">
        <w:rPr>
          <w:sz w:val="22"/>
          <w:szCs w:val="22"/>
        </w:rPr>
        <w:t xml:space="preserve"> если за один рабочий день до даты окончания приема заявок на участие в аукционе не поступило ни одной заявки, уполномоченный орган до момента окончания срока подачи заявок на участие в аукционе может принять решение о продлении срока подачи заявок в соответствии с правилами, предусмотренными пунктом 22.1 ст. 39.11 Земельного кодекса Российской Федерации. </w:t>
      </w:r>
    </w:p>
    <w:p w:rsidR="003D7B7B" w:rsidRPr="003454CE" w:rsidRDefault="003D7B7B" w:rsidP="003D7B7B">
      <w:pPr>
        <w:widowControl w:val="0"/>
        <w:tabs>
          <w:tab w:val="left" w:pos="567"/>
        </w:tabs>
        <w:jc w:val="both"/>
        <w:rPr>
          <w:rFonts w:eastAsia="Calibri"/>
          <w:sz w:val="22"/>
          <w:szCs w:val="22"/>
        </w:rPr>
      </w:pPr>
    </w:p>
    <w:p w:rsidR="003D7B7B" w:rsidRPr="003454CE" w:rsidRDefault="003D7B7B" w:rsidP="003D7B7B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Отмена и приостановление аукциона</w:t>
      </w:r>
    </w:p>
    <w:p w:rsidR="003D7B7B" w:rsidRPr="003454CE" w:rsidRDefault="003D7B7B" w:rsidP="003D7B7B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7.1. Продавец вправе отменить аукцион не позднее, чем за 3 (три) дня до даты проведения аукциона.</w:t>
      </w:r>
    </w:p>
    <w:p w:rsidR="003D7B7B" w:rsidRPr="003454CE" w:rsidRDefault="003D7B7B" w:rsidP="003D7B7B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7.2. Решение об отмене аукциона размещается на официальном сайте Российской Федерации для размещения информации о проведении торгов </w:t>
      </w:r>
      <w:hyperlink r:id="rId18" w:history="1">
        <w:r w:rsidRPr="003454CE">
          <w:rPr>
            <w:sz w:val="22"/>
            <w:szCs w:val="22"/>
          </w:rPr>
          <w:t>www.torgi.gov.ru</w:t>
        </w:r>
      </w:hyperlink>
      <w:r w:rsidRPr="003454CE">
        <w:rPr>
          <w:sz w:val="22"/>
          <w:szCs w:val="22"/>
        </w:rPr>
        <w:t xml:space="preserve"> и в открытой части единой электронной торговой площадки в срок не позднее рабочего дня, следующего за днем принятия указанного решения.</w:t>
      </w:r>
    </w:p>
    <w:p w:rsidR="003D7B7B" w:rsidRPr="003454CE" w:rsidRDefault="003D7B7B" w:rsidP="003D7B7B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7.3. Организатор извещает Заявителей об отмене аукциона не позднее следующего рабочего дня со дня принятия соответствующего решения путем направления указанного сообщения в «личный кабинет» Заявителей.</w:t>
      </w:r>
    </w:p>
    <w:p w:rsidR="003D7B7B" w:rsidRPr="003454CE" w:rsidRDefault="003D7B7B" w:rsidP="003D7B7B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7.4. Организатор приостанавливает проведение продажи права на заключение договора аренды земельного участка в случае технологического сбоя, зафиксированного программно-аппаратными средствами единой электронной торговой площадки, но не более чем на одни сутки. Возобновление проведения продажи права на заключение договора аренды земельного участка начинается с того момента, на котором продажа имущества была прервана.</w:t>
      </w:r>
    </w:p>
    <w:p w:rsidR="003D7B7B" w:rsidRPr="003454CE" w:rsidRDefault="003D7B7B" w:rsidP="003D7B7B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7.5. В течение одного часа со времени приостановления проведения продажи права на заключение договора аренды земельного участка организатор размещает на единой электронной торговой площадке информацию о причине приостановления продажи права заключения договора аренды земельного участка, времени приостановления и возобновления продажи права на заключение договора аренды земельного участка, уведомляет об этом участников, а также направляет указанную информацию продавцу для внесения в протокол об итогах продажи права заключения договора аренды земельного участка.</w:t>
      </w:r>
    </w:p>
    <w:p w:rsidR="003D7B7B" w:rsidRPr="003454CE" w:rsidRDefault="003D7B7B" w:rsidP="003D7B7B">
      <w:pPr>
        <w:widowControl w:val="0"/>
        <w:tabs>
          <w:tab w:val="left" w:pos="284"/>
        </w:tabs>
        <w:jc w:val="both"/>
        <w:rPr>
          <w:rFonts w:eastAsia="Calibri"/>
          <w:sz w:val="22"/>
          <w:szCs w:val="22"/>
        </w:rPr>
      </w:pPr>
    </w:p>
    <w:p w:rsidR="003D7B7B" w:rsidRPr="003454CE" w:rsidRDefault="003D7B7B" w:rsidP="003D7B7B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lastRenderedPageBreak/>
        <w:t xml:space="preserve"> Заключение договора аренды земельного участка</w:t>
      </w:r>
    </w:p>
    <w:p w:rsidR="003D7B7B" w:rsidRPr="003454CE" w:rsidRDefault="003D7B7B" w:rsidP="003D7B7B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8.1. Заключение договора аренды земельного участка (Приложение 1)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:rsidR="003D7B7B" w:rsidRPr="003454CE" w:rsidRDefault="003D7B7B" w:rsidP="003D7B7B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8.2. По результатам проведения электронного аукциона не допускается заключение договора аренды земельного участка, находящегося в государственной или муниципальной собственности, ранее чем через десять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 на официальном сайте.</w:t>
      </w:r>
    </w:p>
    <w:p w:rsidR="003D7B7B" w:rsidRPr="003454CE" w:rsidRDefault="003D7B7B" w:rsidP="003D7B7B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8.</w:t>
      </w:r>
      <w:r>
        <w:rPr>
          <w:sz w:val="22"/>
          <w:szCs w:val="22"/>
        </w:rPr>
        <w:t>3</w:t>
      </w:r>
      <w:r w:rsidRPr="003454CE">
        <w:rPr>
          <w:sz w:val="22"/>
          <w:szCs w:val="22"/>
        </w:rPr>
        <w:t>. Уполномоченный орган обязан в течение пяти дней со дня истечения срока, предусмотренного пунктом 8.2 извещения, направить победителю электронного аукциона или иным лицам, с которыми в соответствии со статьей 39.12 Земельного кодекса Российской Федерации заключается договор аренды земельного участка, находящегося в государственной или муниципальной собственности, подписанный проект договора аренды такого участка.</w:t>
      </w:r>
    </w:p>
    <w:p w:rsidR="003D7B7B" w:rsidRPr="003454CE" w:rsidRDefault="003D7B7B" w:rsidP="003D7B7B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8.</w:t>
      </w:r>
      <w:r>
        <w:rPr>
          <w:sz w:val="22"/>
          <w:szCs w:val="22"/>
        </w:rPr>
        <w:t>4</w:t>
      </w:r>
      <w:r w:rsidRPr="003454CE">
        <w:rPr>
          <w:sz w:val="22"/>
          <w:szCs w:val="22"/>
        </w:rPr>
        <w:t>. По результатам проведения электронного аукциона договор аренды земельного участка, находящегося в государственной или муниципальной собственности, заключается в электронной форме и подписывается усиленной квалифицированной электронной подписью сторон такого договора.</w:t>
      </w:r>
    </w:p>
    <w:p w:rsidR="003D7B7B" w:rsidRPr="003454CE" w:rsidRDefault="003D7B7B" w:rsidP="003D7B7B">
      <w:pPr>
        <w:pStyle w:val="Normal0"/>
        <w:widowControl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8.5</w:t>
      </w:r>
      <w:r w:rsidRPr="003454CE">
        <w:rPr>
          <w:sz w:val="22"/>
          <w:szCs w:val="22"/>
        </w:rPr>
        <w:t>. Победитель аукциона или иное лицо, с которым заключается договор аренды земельного участка в соответствии с Земельным кодексом Российской Федерации, обязаны подписать договор аренды земельного участка в течение десяти рабочих дней со дня направления им проекта такого договора.</w:t>
      </w:r>
    </w:p>
    <w:p w:rsidR="003D7B7B" w:rsidRPr="003454CE" w:rsidRDefault="003D7B7B" w:rsidP="003D7B7B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8.</w:t>
      </w:r>
      <w:r>
        <w:rPr>
          <w:sz w:val="22"/>
          <w:szCs w:val="22"/>
        </w:rPr>
        <w:t>6</w:t>
      </w:r>
      <w:r w:rsidRPr="003454CE">
        <w:rPr>
          <w:sz w:val="22"/>
          <w:szCs w:val="22"/>
        </w:rPr>
        <w:t>. Если договор аренды земельного участка в течение десяти рабочих дней со дня направления победителю аукциона проекта указанного договора не был им подписан и представлен в уполномоченный орган, уполномоченный орган направляет указанный договор участнику аукциона, который сделал предпоследнее предложение о цене предмета аукциона, для его заключения по цене, предложенной таким участником аукциона.</w:t>
      </w:r>
    </w:p>
    <w:p w:rsidR="003D7B7B" w:rsidRPr="003454CE" w:rsidRDefault="003D7B7B" w:rsidP="003D7B7B">
      <w:pPr>
        <w:pStyle w:val="Normal0"/>
        <w:widowControl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8.7</w:t>
      </w:r>
      <w:r w:rsidRPr="003454CE">
        <w:rPr>
          <w:sz w:val="22"/>
          <w:szCs w:val="22"/>
        </w:rPr>
        <w:t>. В случае, если в течение десяти рабочих дней со дня направления участнику аукциона, который сделал предпоследнее предложение о цене предмета аукциона, проекта договора аренды земельного участка этот участник не представил в уполномоченный орган подписанный им договор, уполномоченный орган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Федерации.</w:t>
      </w:r>
    </w:p>
    <w:p w:rsidR="003D7B7B" w:rsidRPr="003454CE" w:rsidRDefault="003D7B7B" w:rsidP="003D7B7B">
      <w:pPr>
        <w:pStyle w:val="Normal0"/>
        <w:widowControl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8.8. </w:t>
      </w:r>
      <w:r w:rsidRPr="003454CE">
        <w:rPr>
          <w:sz w:val="22"/>
          <w:szCs w:val="22"/>
        </w:rPr>
        <w:t>В случае, если победитель аукциона или иное лицо, с которым договор аренды земельного участка заключается в соответствии со статьей 39.12 Земельного кодекса Российской Федерации, в течение десяти рабочих дней со дня направления им уполномоченным органом проекта указанного договора не подписали и не представили в уполномоченный орган указанный договор, уполномоченный орган в течение пяти рабочих дней со дня истечения этого срока направляет сведения в уполномоченный Правительством Российской Федерации федеральный орган исполнительной власти для включения их в реестр недобросовестных участников аукциона.</w:t>
      </w:r>
    </w:p>
    <w:p w:rsidR="003D7B7B" w:rsidRPr="003454CE" w:rsidRDefault="003D7B7B" w:rsidP="003D7B7B">
      <w:pPr>
        <w:pStyle w:val="Normal0"/>
        <w:widowControl w:val="0"/>
        <w:ind w:firstLine="709"/>
        <w:jc w:val="both"/>
        <w:rPr>
          <w:sz w:val="22"/>
          <w:szCs w:val="22"/>
        </w:rPr>
      </w:pPr>
    </w:p>
    <w:p w:rsidR="003D7B7B" w:rsidRPr="003454CE" w:rsidRDefault="003D7B7B" w:rsidP="003D7B7B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Заключительные положения</w:t>
      </w:r>
    </w:p>
    <w:p w:rsidR="003D7B7B" w:rsidRPr="003454CE" w:rsidRDefault="003D7B7B" w:rsidP="003D7B7B">
      <w:pPr>
        <w:tabs>
          <w:tab w:val="left" w:pos="1134"/>
        </w:tabs>
        <w:ind w:firstLine="709"/>
        <w:jc w:val="both"/>
        <w:rPr>
          <w:rFonts w:eastAsia="Arial Unicode MS"/>
          <w:sz w:val="22"/>
          <w:szCs w:val="22"/>
        </w:rPr>
      </w:pPr>
      <w:r w:rsidRPr="003454CE">
        <w:rPr>
          <w:rFonts w:eastAsia="Arial Unicode MS"/>
          <w:sz w:val="22"/>
          <w:szCs w:val="22"/>
        </w:rPr>
        <w:t xml:space="preserve">Все вопросы, касающиеся проведения торгов, но не нашедшие отражения в настоящей Аукционной документации, регулируются в соответствии с законодательством Российской Федерации. Получить дополнительную информацию о торгах и о правилах их проведения, ознакомиться с формой заявки, можно на официальном сайте </w:t>
      </w:r>
      <w:r w:rsidRPr="003454CE">
        <w:rPr>
          <w:rFonts w:eastAsia="Arial Unicode MS"/>
          <w:color w:val="0066CC"/>
          <w:sz w:val="22"/>
          <w:szCs w:val="22"/>
          <w:u w:val="single"/>
          <w:lang w:val="en-US"/>
        </w:rPr>
        <w:t>http</w:t>
      </w:r>
      <w:r w:rsidRPr="003454CE">
        <w:rPr>
          <w:rFonts w:eastAsia="Arial Unicode MS"/>
          <w:color w:val="0066CC"/>
          <w:sz w:val="22"/>
          <w:szCs w:val="22"/>
          <w:u w:val="single"/>
        </w:rPr>
        <w:t>://</w:t>
      </w:r>
      <w:r w:rsidRPr="003454CE">
        <w:rPr>
          <w:rFonts w:eastAsia="Arial Unicode MS"/>
          <w:color w:val="0066CC"/>
          <w:sz w:val="22"/>
          <w:szCs w:val="22"/>
          <w:u w:val="single"/>
          <w:lang w:val="en-US"/>
        </w:rPr>
        <w:t>www</w:t>
      </w:r>
      <w:r w:rsidRPr="003454CE">
        <w:rPr>
          <w:rFonts w:eastAsia="Arial Unicode MS"/>
          <w:color w:val="0066CC"/>
          <w:sz w:val="22"/>
          <w:szCs w:val="22"/>
          <w:u w:val="single"/>
        </w:rPr>
        <w:t>.</w:t>
      </w:r>
      <w:r w:rsidRPr="003454CE">
        <w:rPr>
          <w:rFonts w:eastAsia="Arial Unicode MS"/>
          <w:color w:val="0066CC"/>
          <w:sz w:val="22"/>
          <w:szCs w:val="22"/>
          <w:u w:val="single"/>
          <w:lang w:val="en-US"/>
        </w:rPr>
        <w:t>torgi</w:t>
      </w:r>
      <w:r w:rsidRPr="003454CE">
        <w:rPr>
          <w:rFonts w:eastAsia="Arial Unicode MS"/>
          <w:color w:val="0066CC"/>
          <w:sz w:val="22"/>
          <w:szCs w:val="22"/>
          <w:u w:val="single"/>
        </w:rPr>
        <w:t>.</w:t>
      </w:r>
      <w:r w:rsidRPr="003454CE">
        <w:rPr>
          <w:rFonts w:eastAsia="Arial Unicode MS"/>
          <w:color w:val="0066CC"/>
          <w:sz w:val="22"/>
          <w:szCs w:val="22"/>
          <w:u w:val="single"/>
          <w:lang w:val="en-US"/>
        </w:rPr>
        <w:t>gov</w:t>
      </w:r>
      <w:r w:rsidRPr="003454CE">
        <w:rPr>
          <w:rFonts w:eastAsia="Arial Unicode MS"/>
          <w:color w:val="0066CC"/>
          <w:sz w:val="22"/>
          <w:szCs w:val="22"/>
          <w:u w:val="single"/>
        </w:rPr>
        <w:t>.</w:t>
      </w:r>
      <w:r w:rsidRPr="003454CE">
        <w:rPr>
          <w:rFonts w:eastAsia="Arial Unicode MS"/>
          <w:color w:val="0066CC"/>
          <w:sz w:val="22"/>
          <w:szCs w:val="22"/>
          <w:u w:val="single"/>
          <w:lang w:val="en-US"/>
        </w:rPr>
        <w:t>ru</w:t>
      </w:r>
      <w:r w:rsidRPr="003454CE">
        <w:rPr>
          <w:bCs/>
          <w:color w:val="000000"/>
          <w:sz w:val="22"/>
          <w:szCs w:val="22"/>
        </w:rPr>
        <w:t xml:space="preserve">, </w:t>
      </w:r>
      <w:r w:rsidRPr="003454CE">
        <w:rPr>
          <w:rFonts w:eastAsia="Arial Unicode MS"/>
          <w:sz w:val="22"/>
          <w:szCs w:val="22"/>
        </w:rPr>
        <w:t xml:space="preserve">сайте электронной торговой площадки </w:t>
      </w:r>
      <w:r w:rsidRPr="003454CE">
        <w:rPr>
          <w:rFonts w:eastAsia="Arial Unicode MS"/>
          <w:color w:val="0066CC"/>
          <w:sz w:val="22"/>
          <w:szCs w:val="22"/>
          <w:u w:val="single"/>
        </w:rPr>
        <w:t>https://utp.sberbank-ast.ru/</w:t>
      </w:r>
      <w:r w:rsidRPr="003454CE">
        <w:rPr>
          <w:rFonts w:eastAsia="Arial Unicode MS"/>
          <w:sz w:val="22"/>
          <w:szCs w:val="22"/>
        </w:rPr>
        <w:t>, ознакомиться с документацией о предмете торгов можно по адресу местонахождения Организатора аукциона и по телефону 8(39139)32673.</w:t>
      </w:r>
    </w:p>
    <w:p w:rsidR="003D7B7B" w:rsidRPr="003454CE" w:rsidRDefault="003D7B7B" w:rsidP="003D7B7B">
      <w:pPr>
        <w:tabs>
          <w:tab w:val="left" w:pos="1134"/>
        </w:tabs>
        <w:ind w:firstLine="709"/>
        <w:jc w:val="both"/>
        <w:rPr>
          <w:rFonts w:eastAsia="Arial Unicode MS"/>
          <w:sz w:val="22"/>
          <w:szCs w:val="22"/>
        </w:rPr>
      </w:pPr>
    </w:p>
    <w:p w:rsidR="003D7B7B" w:rsidRPr="003454CE" w:rsidRDefault="003D7B7B" w:rsidP="003D7B7B">
      <w:pPr>
        <w:pStyle w:val="ConsPlusNonformat"/>
        <w:widowControl/>
        <w:ind w:firstLine="851"/>
        <w:jc w:val="right"/>
        <w:rPr>
          <w:rFonts w:ascii="Times New Roman" w:hAnsi="Times New Roman" w:cs="Times New Roman"/>
          <w:sz w:val="22"/>
          <w:szCs w:val="22"/>
        </w:rPr>
      </w:pPr>
      <w:r w:rsidRPr="003454CE">
        <w:rPr>
          <w:rFonts w:ascii="Times New Roman" w:hAnsi="Times New Roman" w:cs="Times New Roman"/>
          <w:sz w:val="22"/>
          <w:szCs w:val="22"/>
        </w:rPr>
        <w:t xml:space="preserve">Приложение №1 </w:t>
      </w:r>
    </w:p>
    <w:p w:rsidR="003D7B7B" w:rsidRPr="003454CE" w:rsidRDefault="003D7B7B" w:rsidP="003D7B7B">
      <w:pPr>
        <w:pStyle w:val="ConsPlusNonformat"/>
        <w:widowControl/>
        <w:ind w:firstLine="851"/>
        <w:jc w:val="right"/>
        <w:rPr>
          <w:rFonts w:ascii="Times New Roman" w:hAnsi="Times New Roman" w:cs="Times New Roman"/>
          <w:sz w:val="22"/>
          <w:szCs w:val="22"/>
        </w:rPr>
      </w:pPr>
      <w:r w:rsidRPr="003454CE">
        <w:rPr>
          <w:rFonts w:ascii="Times New Roman" w:hAnsi="Times New Roman" w:cs="Times New Roman"/>
          <w:sz w:val="22"/>
          <w:szCs w:val="22"/>
        </w:rPr>
        <w:t>к извещению</w:t>
      </w:r>
    </w:p>
    <w:p w:rsidR="003D7B7B" w:rsidRPr="003454CE" w:rsidRDefault="003D7B7B" w:rsidP="003D7B7B">
      <w:pPr>
        <w:pStyle w:val="ConsPlusNonformat"/>
        <w:widowControl/>
        <w:ind w:firstLine="851"/>
        <w:jc w:val="right"/>
        <w:rPr>
          <w:rFonts w:ascii="Times New Roman" w:hAnsi="Times New Roman" w:cs="Times New Roman"/>
          <w:b/>
          <w:sz w:val="22"/>
          <w:szCs w:val="22"/>
        </w:rPr>
      </w:pPr>
      <w:r w:rsidRPr="003454CE">
        <w:rPr>
          <w:rFonts w:ascii="Times New Roman" w:hAnsi="Times New Roman" w:cs="Times New Roman"/>
          <w:b/>
          <w:sz w:val="22"/>
          <w:szCs w:val="22"/>
        </w:rPr>
        <w:t>ПРОЕКТ</w:t>
      </w:r>
    </w:p>
    <w:p w:rsidR="003D7B7B" w:rsidRPr="003454CE" w:rsidRDefault="003D7B7B" w:rsidP="003D7B7B">
      <w:pPr>
        <w:jc w:val="center"/>
        <w:rPr>
          <w:b/>
          <w:sz w:val="22"/>
          <w:szCs w:val="22"/>
          <w:u w:val="single"/>
        </w:rPr>
      </w:pPr>
      <w:r w:rsidRPr="003454CE">
        <w:rPr>
          <w:b/>
          <w:sz w:val="22"/>
          <w:szCs w:val="22"/>
        </w:rPr>
        <w:t>ДОГОВОР АРЕНДЫ №_____</w:t>
      </w:r>
    </w:p>
    <w:p w:rsidR="003D7B7B" w:rsidRPr="003454CE" w:rsidRDefault="003D7B7B" w:rsidP="003D7B7B">
      <w:pPr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находящегося в государственной собственности земельного участка</w:t>
      </w:r>
    </w:p>
    <w:p w:rsidR="003D7B7B" w:rsidRPr="003454CE" w:rsidRDefault="003D7B7B" w:rsidP="003D7B7B">
      <w:pPr>
        <w:jc w:val="center"/>
        <w:rPr>
          <w:b/>
          <w:sz w:val="22"/>
          <w:szCs w:val="22"/>
        </w:rPr>
      </w:pPr>
    </w:p>
    <w:p w:rsidR="003D7B7B" w:rsidRPr="003454CE" w:rsidRDefault="003D7B7B" w:rsidP="003D7B7B">
      <w:pPr>
        <w:rPr>
          <w:sz w:val="22"/>
          <w:szCs w:val="22"/>
          <w:u w:val="single"/>
        </w:rPr>
      </w:pPr>
      <w:r w:rsidRPr="003454CE">
        <w:rPr>
          <w:sz w:val="22"/>
          <w:szCs w:val="22"/>
        </w:rPr>
        <w:t xml:space="preserve">от </w:t>
      </w:r>
      <w:r>
        <w:rPr>
          <w:sz w:val="22"/>
          <w:szCs w:val="22"/>
          <w:u w:val="single"/>
        </w:rPr>
        <w:t xml:space="preserve">«        </w:t>
      </w:r>
      <w:r w:rsidRPr="003454CE">
        <w:rPr>
          <w:sz w:val="22"/>
          <w:szCs w:val="22"/>
          <w:u w:val="single"/>
        </w:rPr>
        <w:t xml:space="preserve"> »          </w:t>
      </w:r>
      <w:r>
        <w:rPr>
          <w:sz w:val="22"/>
          <w:szCs w:val="22"/>
          <w:u w:val="single"/>
        </w:rPr>
        <w:t xml:space="preserve">   </w:t>
      </w:r>
      <w:r w:rsidRPr="003454CE">
        <w:rPr>
          <w:sz w:val="22"/>
          <w:szCs w:val="22"/>
          <w:u w:val="single"/>
        </w:rPr>
        <w:t xml:space="preserve">        </w:t>
      </w:r>
      <w:r w:rsidRPr="003454CE">
        <w:rPr>
          <w:sz w:val="22"/>
          <w:szCs w:val="22"/>
        </w:rPr>
        <w:t xml:space="preserve"> 20___ г.                                                                                     </w:t>
      </w:r>
      <w:r w:rsidRPr="003454CE">
        <w:rPr>
          <w:sz w:val="22"/>
          <w:szCs w:val="22"/>
          <w:u w:val="single"/>
        </w:rPr>
        <w:t>пгт Шушенское</w:t>
      </w:r>
    </w:p>
    <w:p w:rsidR="003D7B7B" w:rsidRPr="003454CE" w:rsidRDefault="003D7B7B" w:rsidP="003D7B7B">
      <w:pPr>
        <w:rPr>
          <w:sz w:val="22"/>
          <w:szCs w:val="22"/>
        </w:rPr>
      </w:pPr>
    </w:p>
    <w:p w:rsidR="003D7B7B" w:rsidRPr="003454CE" w:rsidRDefault="003D7B7B" w:rsidP="003D7B7B">
      <w:pPr>
        <w:pBdr>
          <w:bottom w:val="single" w:sz="4" w:space="2" w:color="auto"/>
        </w:pBdr>
        <w:ind w:firstLine="567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Муниципальное образование Шушенский муниципальный округ Красноярского края,</w:t>
      </w:r>
    </w:p>
    <w:p w:rsidR="003D7B7B" w:rsidRPr="003454CE" w:rsidRDefault="003D7B7B" w:rsidP="003D7B7B">
      <w:pPr>
        <w:ind w:firstLine="567"/>
        <w:jc w:val="center"/>
        <w:rPr>
          <w:sz w:val="22"/>
          <w:szCs w:val="22"/>
        </w:rPr>
      </w:pPr>
      <w:r w:rsidRPr="003454CE">
        <w:rPr>
          <w:sz w:val="22"/>
          <w:szCs w:val="22"/>
        </w:rPr>
        <w:lastRenderedPageBreak/>
        <w:t>(наименование арендодателя)</w:t>
      </w:r>
    </w:p>
    <w:tbl>
      <w:tblPr>
        <w:tblW w:w="0" w:type="auto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8930"/>
      </w:tblGrid>
      <w:tr w:rsidR="003D7B7B" w:rsidRPr="003454CE" w:rsidTr="003D7B7B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3D7B7B" w:rsidRPr="003454CE" w:rsidRDefault="003D7B7B" w:rsidP="003D7B7B">
            <w:pPr>
              <w:jc w:val="both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в лице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7B7B" w:rsidRPr="003454CE" w:rsidRDefault="003D7B7B" w:rsidP="003D7B7B">
            <w:pPr>
              <w:pStyle w:val="2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3454CE">
              <w:rPr>
                <w:rFonts w:ascii="Times New Roman" w:hAnsi="Times New Roman"/>
                <w:b w:val="0"/>
                <w:sz w:val="22"/>
                <w:szCs w:val="22"/>
              </w:rPr>
              <w:t>Комитета по управлению муниципальным имуществом администрации Шушенского ра</w:t>
            </w:r>
            <w:r w:rsidRPr="003454CE">
              <w:rPr>
                <w:rFonts w:ascii="Times New Roman" w:hAnsi="Times New Roman"/>
                <w:b w:val="0"/>
                <w:sz w:val="22"/>
                <w:szCs w:val="22"/>
              </w:rPr>
              <w:t>й</w:t>
            </w:r>
            <w:r w:rsidRPr="003454CE">
              <w:rPr>
                <w:rFonts w:ascii="Times New Roman" w:hAnsi="Times New Roman"/>
                <w:b w:val="0"/>
                <w:sz w:val="22"/>
                <w:szCs w:val="22"/>
              </w:rPr>
              <w:t xml:space="preserve">она, через председателя  </w:t>
            </w:r>
          </w:p>
        </w:tc>
      </w:tr>
    </w:tbl>
    <w:p w:rsidR="003D7B7B" w:rsidRPr="003454CE" w:rsidRDefault="003D7B7B" w:rsidP="003D7B7B">
      <w:pPr>
        <w:ind w:firstLine="567"/>
        <w:jc w:val="center"/>
        <w:rPr>
          <w:sz w:val="22"/>
          <w:szCs w:val="22"/>
        </w:rPr>
      </w:pPr>
      <w:r w:rsidRPr="003454CE">
        <w:rPr>
          <w:sz w:val="22"/>
          <w:szCs w:val="22"/>
        </w:rPr>
        <w:t>(должность, фамилия, имя, отчество)</w:t>
      </w:r>
    </w:p>
    <w:tbl>
      <w:tblPr>
        <w:tblW w:w="0" w:type="auto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6804"/>
      </w:tblGrid>
      <w:tr w:rsidR="003D7B7B" w:rsidRPr="003454CE" w:rsidTr="003D7B7B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</w:tcPr>
          <w:p w:rsidR="003D7B7B" w:rsidRPr="003454CE" w:rsidRDefault="003D7B7B" w:rsidP="003D7B7B">
            <w:pPr>
              <w:jc w:val="both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действующего на основании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7B7B" w:rsidRPr="003454CE" w:rsidRDefault="003D7B7B" w:rsidP="003D7B7B">
            <w:pPr>
              <w:jc w:val="both"/>
              <w:rPr>
                <w:sz w:val="22"/>
                <w:szCs w:val="22"/>
              </w:rPr>
            </w:pPr>
            <w:r w:rsidRPr="003454CE">
              <w:rPr>
                <w:i/>
                <w:sz w:val="22"/>
                <w:szCs w:val="22"/>
              </w:rPr>
              <w:t xml:space="preserve"> </w:t>
            </w:r>
          </w:p>
        </w:tc>
      </w:tr>
    </w:tbl>
    <w:p w:rsidR="003D7B7B" w:rsidRPr="003454CE" w:rsidRDefault="003D7B7B" w:rsidP="003D7B7B">
      <w:pPr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именуемое в дальнейшем «Арендодатель», с одной стороны, и </w:t>
      </w:r>
    </w:p>
    <w:p w:rsidR="003D7B7B" w:rsidRPr="003454CE" w:rsidRDefault="003D7B7B" w:rsidP="003D7B7B">
      <w:pPr>
        <w:jc w:val="center"/>
        <w:rPr>
          <w:sz w:val="22"/>
          <w:szCs w:val="22"/>
        </w:rPr>
      </w:pPr>
      <w:r w:rsidRPr="003454CE">
        <w:rPr>
          <w:sz w:val="22"/>
          <w:szCs w:val="22"/>
        </w:rPr>
        <w:t xml:space="preserve"> (наименование арендатора)</w:t>
      </w:r>
    </w:p>
    <w:tbl>
      <w:tblPr>
        <w:tblW w:w="0" w:type="auto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7088"/>
      </w:tblGrid>
      <w:tr w:rsidR="003D7B7B" w:rsidRPr="003454CE" w:rsidTr="003D7B7B">
        <w:tc>
          <w:tcPr>
            <w:tcW w:w="2943" w:type="dxa"/>
            <w:tcBorders>
              <w:bottom w:val="nil"/>
            </w:tcBorders>
          </w:tcPr>
          <w:p w:rsidR="003D7B7B" w:rsidRPr="003454CE" w:rsidRDefault="003D7B7B" w:rsidP="003D7B7B">
            <w:pPr>
              <w:jc w:val="both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действующ</w:t>
            </w:r>
            <w:r>
              <w:rPr>
                <w:sz w:val="22"/>
                <w:szCs w:val="22"/>
              </w:rPr>
              <w:t>ий</w:t>
            </w:r>
            <w:r w:rsidRPr="003454CE">
              <w:rPr>
                <w:sz w:val="22"/>
                <w:szCs w:val="22"/>
              </w:rPr>
              <w:t xml:space="preserve"> на основании</w:t>
            </w:r>
          </w:p>
        </w:tc>
        <w:tc>
          <w:tcPr>
            <w:tcW w:w="7088" w:type="dxa"/>
            <w:tcBorders>
              <w:bottom w:val="single" w:sz="4" w:space="0" w:color="auto"/>
            </w:tcBorders>
          </w:tcPr>
          <w:p w:rsidR="003D7B7B" w:rsidRPr="003454CE" w:rsidRDefault="003D7B7B" w:rsidP="003D7B7B">
            <w:pPr>
              <w:jc w:val="both"/>
              <w:rPr>
                <w:sz w:val="22"/>
                <w:szCs w:val="22"/>
              </w:rPr>
            </w:pPr>
          </w:p>
        </w:tc>
      </w:tr>
    </w:tbl>
    <w:p w:rsidR="003D7B7B" w:rsidRPr="003454CE" w:rsidRDefault="003D7B7B" w:rsidP="003D7B7B">
      <w:pPr>
        <w:jc w:val="center"/>
        <w:rPr>
          <w:sz w:val="22"/>
          <w:szCs w:val="22"/>
        </w:rPr>
      </w:pPr>
      <w:r w:rsidRPr="003454CE">
        <w:rPr>
          <w:sz w:val="22"/>
          <w:szCs w:val="22"/>
        </w:rPr>
        <w:t>(положения, распоряжения, решения, устава, иного документа)</w:t>
      </w:r>
    </w:p>
    <w:p w:rsidR="003D7B7B" w:rsidRPr="003454CE" w:rsidRDefault="003D7B7B" w:rsidP="003D7B7B">
      <w:pPr>
        <w:jc w:val="both"/>
        <w:rPr>
          <w:sz w:val="22"/>
          <w:szCs w:val="22"/>
        </w:rPr>
      </w:pPr>
      <w:r w:rsidRPr="003454CE">
        <w:rPr>
          <w:sz w:val="22"/>
          <w:szCs w:val="22"/>
        </w:rPr>
        <w:t>именуем</w:t>
      </w:r>
      <w:r>
        <w:rPr>
          <w:sz w:val="22"/>
          <w:szCs w:val="22"/>
        </w:rPr>
        <w:t>ый</w:t>
      </w:r>
      <w:r w:rsidRPr="003454CE">
        <w:rPr>
          <w:sz w:val="22"/>
          <w:szCs w:val="22"/>
        </w:rPr>
        <w:t xml:space="preserve"> в дальнейшем «Арендатор», с другой стороны, и именуемые в дальнейшем “Стороны”, заключили настоящий договор (далее – Договор) о нижеследующем:</w:t>
      </w:r>
    </w:p>
    <w:p w:rsidR="003D7B7B" w:rsidRPr="003454CE" w:rsidRDefault="003D7B7B" w:rsidP="003D7B7B">
      <w:pPr>
        <w:rPr>
          <w:sz w:val="22"/>
          <w:szCs w:val="22"/>
        </w:rPr>
      </w:pPr>
    </w:p>
    <w:p w:rsidR="003D7B7B" w:rsidRPr="003454CE" w:rsidRDefault="003D7B7B" w:rsidP="003D7B7B">
      <w:pPr>
        <w:jc w:val="center"/>
        <w:rPr>
          <w:sz w:val="22"/>
          <w:szCs w:val="22"/>
        </w:rPr>
      </w:pPr>
      <w:r w:rsidRPr="003454CE">
        <w:rPr>
          <w:b/>
          <w:sz w:val="22"/>
          <w:szCs w:val="22"/>
          <w:lang w:val="en-US"/>
        </w:rPr>
        <w:t>I</w:t>
      </w:r>
      <w:r w:rsidRPr="003454CE">
        <w:rPr>
          <w:b/>
          <w:sz w:val="22"/>
          <w:szCs w:val="22"/>
        </w:rPr>
        <w:t>. ПРЕДМЕТ ДОГОВОРА</w:t>
      </w:r>
    </w:p>
    <w:tbl>
      <w:tblPr>
        <w:tblW w:w="10031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12"/>
        <w:gridCol w:w="3119"/>
      </w:tblGrid>
      <w:tr w:rsidR="003D7B7B" w:rsidRPr="003454CE" w:rsidTr="003D7B7B">
        <w:tc>
          <w:tcPr>
            <w:tcW w:w="6912" w:type="dxa"/>
            <w:tcBorders>
              <w:bottom w:val="nil"/>
            </w:tcBorders>
          </w:tcPr>
          <w:p w:rsidR="003D7B7B" w:rsidRPr="003454CE" w:rsidRDefault="003D7B7B" w:rsidP="003D7B7B">
            <w:pPr>
              <w:jc w:val="both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1.1. На основании</w:t>
            </w:r>
            <w:r w:rsidRPr="003454CE">
              <w:rPr>
                <w:i/>
                <w:sz w:val="22"/>
                <w:szCs w:val="22"/>
              </w:rPr>
              <w:t xml:space="preserve"> _________________________________________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D7B7B" w:rsidRPr="003454CE" w:rsidRDefault="003D7B7B" w:rsidP="003D7B7B">
            <w:pPr>
              <w:jc w:val="both"/>
              <w:rPr>
                <w:b/>
                <w:sz w:val="22"/>
                <w:szCs w:val="22"/>
              </w:rPr>
            </w:pPr>
          </w:p>
        </w:tc>
      </w:tr>
    </w:tbl>
    <w:p w:rsidR="003D7B7B" w:rsidRPr="003454CE" w:rsidRDefault="003D7B7B" w:rsidP="003D7B7B">
      <w:pPr>
        <w:jc w:val="center"/>
        <w:rPr>
          <w:sz w:val="22"/>
          <w:szCs w:val="22"/>
        </w:rPr>
      </w:pPr>
    </w:p>
    <w:p w:rsidR="003D7B7B" w:rsidRPr="003454CE" w:rsidRDefault="003D7B7B" w:rsidP="003D7B7B">
      <w:pPr>
        <w:jc w:val="center"/>
        <w:rPr>
          <w:sz w:val="22"/>
          <w:szCs w:val="22"/>
        </w:rPr>
      </w:pPr>
      <w:r w:rsidRPr="003454CE">
        <w:rPr>
          <w:sz w:val="22"/>
          <w:szCs w:val="22"/>
        </w:rPr>
        <w:t>Арендодатель предоставляет, а Арендатор принимает в аренду земельный участок из земель:</w:t>
      </w:r>
    </w:p>
    <w:tbl>
      <w:tblPr>
        <w:tblW w:w="10031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31"/>
      </w:tblGrid>
      <w:tr w:rsidR="003D7B7B" w:rsidRPr="003454CE" w:rsidTr="003D7B7B">
        <w:tc>
          <w:tcPr>
            <w:tcW w:w="10031" w:type="dxa"/>
          </w:tcPr>
          <w:p w:rsidR="003D7B7B" w:rsidRPr="003454CE" w:rsidRDefault="003D7B7B" w:rsidP="003D7B7B">
            <w:pPr>
              <w:jc w:val="center"/>
              <w:rPr>
                <w:b/>
                <w:sz w:val="22"/>
                <w:szCs w:val="22"/>
              </w:rPr>
            </w:pPr>
            <w:r w:rsidRPr="003454CE">
              <w:rPr>
                <w:rStyle w:val="fontstyle01"/>
                <w:rFonts w:ascii="Times New Roman" w:hAnsi="Times New Roman"/>
                <w:b/>
                <w:sz w:val="22"/>
                <w:szCs w:val="22"/>
              </w:rPr>
              <w:t>земли населенных пунктов</w:t>
            </w:r>
            <w:r w:rsidRPr="003454CE">
              <w:rPr>
                <w:b/>
                <w:sz w:val="22"/>
                <w:szCs w:val="22"/>
              </w:rPr>
              <w:t xml:space="preserve"> </w:t>
            </w:r>
          </w:p>
        </w:tc>
      </w:tr>
    </w:tbl>
    <w:p w:rsidR="003D7B7B" w:rsidRPr="003454CE" w:rsidRDefault="003D7B7B" w:rsidP="003D7B7B">
      <w:pPr>
        <w:pBdr>
          <w:bottom w:val="single" w:sz="4" w:space="0" w:color="auto"/>
        </w:pBdr>
        <w:jc w:val="center"/>
        <w:rPr>
          <w:sz w:val="22"/>
          <w:szCs w:val="22"/>
        </w:rPr>
      </w:pPr>
      <w:r w:rsidRPr="003454CE">
        <w:rPr>
          <w:sz w:val="22"/>
          <w:szCs w:val="22"/>
        </w:rPr>
        <w:t>(категория земель)</w:t>
      </w:r>
    </w:p>
    <w:p w:rsidR="003D7B7B" w:rsidRPr="009A0F24" w:rsidRDefault="003D7B7B" w:rsidP="003D7B7B">
      <w:pPr>
        <w:jc w:val="both"/>
        <w:rPr>
          <w:sz w:val="22"/>
          <w:szCs w:val="22"/>
        </w:rPr>
      </w:pPr>
      <w:r w:rsidRPr="009A0F24">
        <w:rPr>
          <w:sz w:val="22"/>
          <w:szCs w:val="22"/>
        </w:rPr>
        <w:t xml:space="preserve">с кадастровым </w:t>
      </w:r>
      <w:r w:rsidRPr="009A0F24">
        <w:rPr>
          <w:b/>
          <w:sz w:val="22"/>
          <w:szCs w:val="22"/>
        </w:rPr>
        <w:t xml:space="preserve">№ </w:t>
      </w:r>
      <w:r w:rsidRPr="003D7B7B">
        <w:rPr>
          <w:b/>
          <w:sz w:val="22"/>
          <w:szCs w:val="22"/>
        </w:rPr>
        <w:t>24:42:2402002:253</w:t>
      </w:r>
      <w:r>
        <w:t xml:space="preserve"> </w:t>
      </w:r>
      <w:r w:rsidRPr="009A0F24">
        <w:rPr>
          <w:sz w:val="22"/>
          <w:szCs w:val="22"/>
        </w:rPr>
        <w:t>находящийся по адресу (имеющий адресные ориентиры):</w:t>
      </w:r>
    </w:p>
    <w:p w:rsidR="003D7B7B" w:rsidRPr="009A0F24" w:rsidRDefault="003D7B7B" w:rsidP="003D7B7B">
      <w:pPr>
        <w:autoSpaceDE w:val="0"/>
        <w:autoSpaceDN w:val="0"/>
        <w:adjustRightInd w:val="0"/>
        <w:rPr>
          <w:sz w:val="22"/>
          <w:szCs w:val="22"/>
        </w:rPr>
      </w:pPr>
      <w:r w:rsidRPr="003D7B7B">
        <w:rPr>
          <w:b/>
          <w:sz w:val="22"/>
          <w:szCs w:val="22"/>
        </w:rPr>
        <w:t>Российская Федерация, Красноярский край, муниципальный район Шушенский, городское поселение поселок Шушенское, пгт Шушенское, остров Отдыха</w:t>
      </w:r>
      <w:r w:rsidRPr="009A0F24">
        <w:rPr>
          <w:sz w:val="22"/>
          <w:szCs w:val="22"/>
        </w:rPr>
        <w:t xml:space="preserve"> (далее – Участок),</w:t>
      </w:r>
    </w:p>
    <w:tbl>
      <w:tblPr>
        <w:tblW w:w="0" w:type="auto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6804"/>
      </w:tblGrid>
      <w:tr w:rsidR="003D7B7B" w:rsidRPr="009A0F24" w:rsidTr="003D7B7B">
        <w:tc>
          <w:tcPr>
            <w:tcW w:w="2943" w:type="dxa"/>
            <w:tcBorders>
              <w:bottom w:val="nil"/>
            </w:tcBorders>
          </w:tcPr>
          <w:p w:rsidR="003D7B7B" w:rsidRPr="009A0F24" w:rsidRDefault="003D7B7B" w:rsidP="003D7B7B">
            <w:pPr>
              <w:rPr>
                <w:sz w:val="22"/>
                <w:szCs w:val="22"/>
              </w:rPr>
            </w:pPr>
            <w:r w:rsidRPr="009A0F24">
              <w:rPr>
                <w:sz w:val="22"/>
                <w:szCs w:val="22"/>
              </w:rPr>
              <w:t>для использования в целях:</w:t>
            </w:r>
          </w:p>
        </w:tc>
        <w:tc>
          <w:tcPr>
            <w:tcW w:w="6804" w:type="dxa"/>
            <w:tcBorders>
              <w:bottom w:val="single" w:sz="4" w:space="0" w:color="auto"/>
            </w:tcBorders>
            <w:vAlign w:val="center"/>
          </w:tcPr>
          <w:p w:rsidR="003D7B7B" w:rsidRPr="009A0F24" w:rsidRDefault="003D7B7B" w:rsidP="003D7B7B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3D7B7B">
              <w:rPr>
                <w:b/>
                <w:sz w:val="22"/>
                <w:szCs w:val="22"/>
              </w:rPr>
              <w:t>Гостиничное обслуживание, код 4.7</w:t>
            </w:r>
          </w:p>
        </w:tc>
      </w:tr>
    </w:tbl>
    <w:p w:rsidR="003D7B7B" w:rsidRPr="003454CE" w:rsidRDefault="003D7B7B" w:rsidP="003D7B7B">
      <w:pPr>
        <w:jc w:val="center"/>
        <w:rPr>
          <w:sz w:val="22"/>
          <w:szCs w:val="22"/>
        </w:rPr>
      </w:pPr>
      <w:r w:rsidRPr="003454CE">
        <w:rPr>
          <w:sz w:val="22"/>
          <w:szCs w:val="22"/>
        </w:rPr>
        <w:t>(разрешенное использование)</w:t>
      </w:r>
    </w:p>
    <w:p w:rsidR="003D7B7B" w:rsidRPr="003454CE" w:rsidRDefault="003D7B7B" w:rsidP="003D7B7B">
      <w:pPr>
        <w:rPr>
          <w:sz w:val="22"/>
          <w:szCs w:val="22"/>
        </w:rPr>
      </w:pPr>
      <w:r w:rsidRPr="003454CE">
        <w:rPr>
          <w:sz w:val="22"/>
          <w:szCs w:val="22"/>
        </w:rPr>
        <w:t xml:space="preserve">общей площадью </w:t>
      </w:r>
      <w:r w:rsidRPr="003D7B7B">
        <w:rPr>
          <w:b/>
          <w:sz w:val="22"/>
          <w:szCs w:val="22"/>
          <w:u w:val="single"/>
        </w:rPr>
        <w:t>42620</w:t>
      </w:r>
      <w:r w:rsidRPr="003454CE">
        <w:rPr>
          <w:b/>
          <w:sz w:val="22"/>
          <w:szCs w:val="22"/>
          <w:u w:val="single"/>
        </w:rPr>
        <w:t>,0</w:t>
      </w:r>
      <w:r w:rsidRPr="00EE311D">
        <w:rPr>
          <w:sz w:val="22"/>
          <w:szCs w:val="22"/>
          <w:u w:val="single"/>
        </w:rPr>
        <w:t>_</w:t>
      </w:r>
      <w:r w:rsidRPr="003454CE">
        <w:rPr>
          <w:b/>
          <w:sz w:val="22"/>
          <w:szCs w:val="22"/>
          <w:u w:val="single"/>
        </w:rPr>
        <w:t>кв.м</w:t>
      </w:r>
      <w:r>
        <w:rPr>
          <w:b/>
          <w:sz w:val="22"/>
          <w:szCs w:val="22"/>
          <w:u w:val="single"/>
        </w:rPr>
        <w:t>.</w:t>
      </w:r>
      <w:r w:rsidRPr="003454CE">
        <w:rPr>
          <w:b/>
          <w:sz w:val="22"/>
          <w:szCs w:val="22"/>
          <w:u w:val="single"/>
        </w:rPr>
        <w:t xml:space="preserve"> (</w:t>
      </w:r>
      <w:r>
        <w:rPr>
          <w:b/>
          <w:sz w:val="22"/>
          <w:szCs w:val="22"/>
          <w:u w:val="single"/>
        </w:rPr>
        <w:t xml:space="preserve">сорок две тысячи шестьсот двадцать </w:t>
      </w:r>
      <w:r w:rsidRPr="003454CE">
        <w:rPr>
          <w:b/>
          <w:sz w:val="22"/>
          <w:szCs w:val="22"/>
          <w:u w:val="single"/>
        </w:rPr>
        <w:t>кв.м).</w:t>
      </w:r>
      <w:r w:rsidRPr="003454CE">
        <w:rPr>
          <w:sz w:val="22"/>
          <w:szCs w:val="22"/>
        </w:rPr>
        <w:t xml:space="preserve"> </w:t>
      </w:r>
    </w:p>
    <w:p w:rsidR="003D7B7B" w:rsidRPr="003454CE" w:rsidRDefault="003D7B7B" w:rsidP="003D7B7B">
      <w:pPr>
        <w:pStyle w:val="31"/>
        <w:ind w:firstLine="567"/>
        <w:rPr>
          <w:i/>
          <w:sz w:val="22"/>
          <w:szCs w:val="22"/>
          <w:u w:val="single"/>
        </w:rPr>
      </w:pPr>
      <w:r w:rsidRPr="003454CE">
        <w:rPr>
          <w:sz w:val="22"/>
          <w:szCs w:val="22"/>
        </w:rPr>
        <w:t>Участок передается по акту приема-передачи, который является неотъемлемой частью Догов</w:t>
      </w:r>
      <w:r w:rsidRPr="003454CE">
        <w:rPr>
          <w:sz w:val="22"/>
          <w:szCs w:val="22"/>
        </w:rPr>
        <w:t>о</w:t>
      </w:r>
      <w:r w:rsidRPr="003454CE">
        <w:rPr>
          <w:sz w:val="22"/>
          <w:szCs w:val="22"/>
        </w:rPr>
        <w:t>ра (приложение 1).</w:t>
      </w:r>
    </w:p>
    <w:p w:rsidR="003D7B7B" w:rsidRPr="003454CE" w:rsidRDefault="003D7B7B" w:rsidP="003D7B7B">
      <w:pPr>
        <w:pStyle w:val="21"/>
        <w:ind w:firstLine="567"/>
        <w:rPr>
          <w:sz w:val="22"/>
          <w:szCs w:val="22"/>
        </w:rPr>
      </w:pPr>
      <w:r w:rsidRPr="003454CE">
        <w:rPr>
          <w:sz w:val="22"/>
          <w:szCs w:val="22"/>
        </w:rPr>
        <w:t>1.2. На Участке имеются:</w:t>
      </w:r>
    </w:p>
    <w:tbl>
      <w:tblPr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31"/>
      </w:tblGrid>
      <w:tr w:rsidR="003D7B7B" w:rsidRPr="003454CE" w:rsidTr="003D7B7B">
        <w:tc>
          <w:tcPr>
            <w:tcW w:w="10031" w:type="dxa"/>
          </w:tcPr>
          <w:p w:rsidR="003D7B7B" w:rsidRPr="003454CE" w:rsidRDefault="003D7B7B" w:rsidP="003D7B7B">
            <w:pPr>
              <w:jc w:val="center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участок свободен от сооружений и застройки</w:t>
            </w:r>
          </w:p>
        </w:tc>
      </w:tr>
    </w:tbl>
    <w:p w:rsidR="003D7B7B" w:rsidRPr="003454CE" w:rsidRDefault="003D7B7B" w:rsidP="003D7B7B">
      <w:pPr>
        <w:jc w:val="center"/>
        <w:rPr>
          <w:sz w:val="22"/>
          <w:szCs w:val="22"/>
        </w:rPr>
      </w:pPr>
      <w:r w:rsidRPr="003454CE">
        <w:rPr>
          <w:sz w:val="22"/>
          <w:szCs w:val="22"/>
        </w:rPr>
        <w:t>(объекты недвижимого имущества и их характеристики)</w:t>
      </w:r>
    </w:p>
    <w:p w:rsidR="003D7B7B" w:rsidRPr="003454CE" w:rsidRDefault="003D7B7B" w:rsidP="003D7B7B">
      <w:pPr>
        <w:rPr>
          <w:sz w:val="22"/>
          <w:szCs w:val="22"/>
        </w:rPr>
      </w:pPr>
    </w:p>
    <w:p w:rsidR="003D7B7B" w:rsidRPr="003454CE" w:rsidRDefault="003D7B7B" w:rsidP="003D7B7B">
      <w:pPr>
        <w:ind w:firstLine="567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2. СРОК ДОГОВОРА</w:t>
      </w:r>
    </w:p>
    <w:p w:rsidR="003D7B7B" w:rsidRPr="003454CE" w:rsidRDefault="003D7B7B" w:rsidP="003D7B7B">
      <w:pPr>
        <w:ind w:firstLine="567"/>
        <w:jc w:val="both"/>
        <w:rPr>
          <w:b/>
          <w:i/>
          <w:sz w:val="22"/>
          <w:szCs w:val="22"/>
          <w:u w:val="single"/>
        </w:rPr>
      </w:pPr>
      <w:r w:rsidRPr="003454CE">
        <w:rPr>
          <w:sz w:val="22"/>
          <w:szCs w:val="22"/>
        </w:rPr>
        <w:t xml:space="preserve">2.1. Срок аренды Участка устанавливается </w:t>
      </w:r>
      <w:r w:rsidRPr="003454CE">
        <w:rPr>
          <w:b/>
          <w:sz w:val="22"/>
          <w:szCs w:val="22"/>
        </w:rPr>
        <w:t xml:space="preserve">с </w:t>
      </w:r>
      <w:r w:rsidRPr="003454CE">
        <w:rPr>
          <w:b/>
          <w:sz w:val="22"/>
          <w:szCs w:val="22"/>
          <w:u w:val="single"/>
        </w:rPr>
        <w:t xml:space="preserve">                  </w:t>
      </w:r>
      <w:r w:rsidRPr="003454CE">
        <w:rPr>
          <w:b/>
          <w:sz w:val="22"/>
          <w:szCs w:val="22"/>
        </w:rPr>
        <w:t xml:space="preserve"> по</w:t>
      </w:r>
      <w:r w:rsidRPr="003454CE">
        <w:rPr>
          <w:b/>
          <w:sz w:val="22"/>
          <w:szCs w:val="22"/>
          <w:u w:val="single"/>
        </w:rPr>
        <w:t xml:space="preserve">                  .</w:t>
      </w:r>
      <w:r w:rsidRPr="003454CE">
        <w:rPr>
          <w:b/>
          <w:sz w:val="22"/>
          <w:szCs w:val="22"/>
        </w:rPr>
        <w:t xml:space="preserve"> </w:t>
      </w:r>
      <w:r w:rsidRPr="003454CE">
        <w:rPr>
          <w:sz w:val="22"/>
          <w:szCs w:val="22"/>
        </w:rPr>
        <w:t xml:space="preserve"> </w:t>
      </w:r>
    </w:p>
    <w:p w:rsidR="003D7B7B" w:rsidRPr="003454CE" w:rsidRDefault="003D7B7B" w:rsidP="003D7B7B">
      <w:pPr>
        <w:ind w:firstLine="567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2.2. Договор, заключенный на срок более одного года, вступает в силу с даты его государстве</w:t>
      </w:r>
      <w:r w:rsidRPr="003454CE">
        <w:rPr>
          <w:sz w:val="22"/>
          <w:szCs w:val="22"/>
        </w:rPr>
        <w:t>н</w:t>
      </w:r>
      <w:r w:rsidRPr="003454CE">
        <w:rPr>
          <w:sz w:val="22"/>
          <w:szCs w:val="22"/>
        </w:rPr>
        <w:t>ной регистрации в органе государственной регистрации.</w:t>
      </w:r>
    </w:p>
    <w:p w:rsidR="003D7B7B" w:rsidRPr="003454CE" w:rsidRDefault="003D7B7B" w:rsidP="003D7B7B">
      <w:pPr>
        <w:ind w:firstLine="567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Договор, заключенный на срок менее чем один год, вступает в силу с даты его подписания Сторонами </w:t>
      </w:r>
      <w:r w:rsidRPr="003454CE">
        <w:rPr>
          <w:rStyle w:val="ab"/>
          <w:sz w:val="22"/>
          <w:szCs w:val="22"/>
        </w:rPr>
        <w:footnoteReference w:id="1"/>
      </w:r>
      <w:r w:rsidRPr="003454CE">
        <w:rPr>
          <w:sz w:val="22"/>
          <w:szCs w:val="22"/>
        </w:rPr>
        <w:t xml:space="preserve">.  </w:t>
      </w:r>
    </w:p>
    <w:p w:rsidR="003D7B7B" w:rsidRPr="003454CE" w:rsidRDefault="003D7B7B" w:rsidP="003D7B7B">
      <w:pPr>
        <w:ind w:firstLine="567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                        </w:t>
      </w:r>
    </w:p>
    <w:p w:rsidR="003D7B7B" w:rsidRPr="003454CE" w:rsidRDefault="003D7B7B" w:rsidP="003D7B7B">
      <w:pPr>
        <w:ind w:firstLine="567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3. РАЗМЕР И УСЛОВИЯ ВНЕСЕНИЯ АРЕНДНОЙ ПЛАТЫ</w:t>
      </w:r>
    </w:p>
    <w:p w:rsidR="003D7B7B" w:rsidRPr="003454CE" w:rsidRDefault="003D7B7B" w:rsidP="003D7B7B">
      <w:pPr>
        <w:ind w:firstLine="567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3.1. Размер ежегодной арендной платы за Участок составляет</w:t>
      </w:r>
      <w:r w:rsidRPr="003454CE">
        <w:rPr>
          <w:b/>
          <w:sz w:val="22"/>
          <w:szCs w:val="22"/>
        </w:rPr>
        <w:t xml:space="preserve"> </w:t>
      </w:r>
      <w:r w:rsidRPr="003454CE">
        <w:rPr>
          <w:b/>
          <w:sz w:val="22"/>
          <w:szCs w:val="22"/>
          <w:u w:val="single"/>
        </w:rPr>
        <w:t xml:space="preserve">            </w:t>
      </w:r>
      <w:r w:rsidRPr="003454CE">
        <w:rPr>
          <w:b/>
          <w:sz w:val="22"/>
          <w:szCs w:val="22"/>
        </w:rPr>
        <w:t>руб. (</w:t>
      </w:r>
      <w:r w:rsidRPr="003454CE">
        <w:rPr>
          <w:b/>
          <w:sz w:val="22"/>
          <w:szCs w:val="22"/>
          <w:u w:val="single"/>
        </w:rPr>
        <w:t xml:space="preserve">            </w:t>
      </w:r>
      <w:r w:rsidRPr="003454CE">
        <w:rPr>
          <w:b/>
          <w:sz w:val="22"/>
          <w:szCs w:val="22"/>
        </w:rPr>
        <w:t>ру</w:t>
      </w:r>
      <w:r w:rsidRPr="003454CE">
        <w:rPr>
          <w:b/>
          <w:sz w:val="22"/>
          <w:szCs w:val="22"/>
        </w:rPr>
        <w:t>б</w:t>
      </w:r>
      <w:r w:rsidRPr="003454CE">
        <w:rPr>
          <w:b/>
          <w:sz w:val="22"/>
          <w:szCs w:val="22"/>
        </w:rPr>
        <w:t>лей).</w:t>
      </w:r>
    </w:p>
    <w:p w:rsidR="003D7B7B" w:rsidRPr="003454CE" w:rsidRDefault="003D7B7B" w:rsidP="003D7B7B">
      <w:pPr>
        <w:ind w:firstLine="567"/>
        <w:jc w:val="both"/>
        <w:rPr>
          <w:b/>
          <w:sz w:val="22"/>
          <w:szCs w:val="22"/>
        </w:rPr>
      </w:pPr>
      <w:r w:rsidRPr="003454CE">
        <w:rPr>
          <w:sz w:val="22"/>
          <w:szCs w:val="22"/>
        </w:rPr>
        <w:t xml:space="preserve">3.2. Размер </w:t>
      </w:r>
      <w:r w:rsidRPr="003454CE">
        <w:rPr>
          <w:b/>
          <w:sz w:val="22"/>
          <w:szCs w:val="22"/>
        </w:rPr>
        <w:t xml:space="preserve">арендной платы за период с </w:t>
      </w:r>
      <w:r w:rsidRPr="003454CE">
        <w:rPr>
          <w:b/>
          <w:sz w:val="22"/>
          <w:szCs w:val="22"/>
          <w:u w:val="single"/>
        </w:rPr>
        <w:t xml:space="preserve">                   </w:t>
      </w:r>
      <w:r w:rsidRPr="003454CE">
        <w:rPr>
          <w:b/>
          <w:sz w:val="22"/>
          <w:szCs w:val="22"/>
        </w:rPr>
        <w:t xml:space="preserve"> по </w:t>
      </w:r>
      <w:r w:rsidRPr="003454CE">
        <w:rPr>
          <w:b/>
          <w:sz w:val="22"/>
          <w:szCs w:val="22"/>
          <w:u w:val="single"/>
        </w:rPr>
        <w:t xml:space="preserve">                </w:t>
      </w:r>
      <w:r w:rsidRPr="003454CE">
        <w:rPr>
          <w:b/>
          <w:sz w:val="22"/>
          <w:szCs w:val="22"/>
        </w:rPr>
        <w:t xml:space="preserve"> (</w:t>
      </w:r>
      <w:r w:rsidRPr="003454CE">
        <w:rPr>
          <w:b/>
          <w:sz w:val="22"/>
          <w:szCs w:val="22"/>
          <w:u w:val="single"/>
        </w:rPr>
        <w:t xml:space="preserve">         </w:t>
      </w:r>
      <w:r w:rsidRPr="003454CE">
        <w:rPr>
          <w:b/>
          <w:sz w:val="22"/>
          <w:szCs w:val="22"/>
        </w:rPr>
        <w:t>дней 20</w:t>
      </w:r>
      <w:r w:rsidRPr="003D7B7B">
        <w:rPr>
          <w:b/>
          <w:sz w:val="22"/>
          <w:szCs w:val="22"/>
          <w:u w:val="single"/>
        </w:rPr>
        <w:t xml:space="preserve">    </w:t>
      </w:r>
      <w:r w:rsidRPr="003454CE">
        <w:rPr>
          <w:b/>
          <w:sz w:val="22"/>
          <w:szCs w:val="22"/>
        </w:rPr>
        <w:t>года) с</w:t>
      </w:r>
      <w:r w:rsidRPr="003454CE">
        <w:rPr>
          <w:b/>
          <w:sz w:val="22"/>
          <w:szCs w:val="22"/>
        </w:rPr>
        <w:t>о</w:t>
      </w:r>
      <w:r w:rsidRPr="003454CE">
        <w:rPr>
          <w:b/>
          <w:sz w:val="22"/>
          <w:szCs w:val="22"/>
        </w:rPr>
        <w:t xml:space="preserve">ставляет </w:t>
      </w:r>
      <w:r w:rsidRPr="003454CE">
        <w:rPr>
          <w:b/>
          <w:sz w:val="22"/>
          <w:szCs w:val="22"/>
          <w:u w:val="single"/>
        </w:rPr>
        <w:t xml:space="preserve">                    </w:t>
      </w:r>
      <w:r w:rsidRPr="003454CE">
        <w:rPr>
          <w:b/>
          <w:sz w:val="22"/>
          <w:szCs w:val="22"/>
        </w:rPr>
        <w:t>руб. (</w:t>
      </w:r>
      <w:r w:rsidRPr="003454CE">
        <w:rPr>
          <w:b/>
          <w:sz w:val="22"/>
          <w:szCs w:val="22"/>
          <w:u w:val="single"/>
        </w:rPr>
        <w:t xml:space="preserve">                                                                  </w:t>
      </w:r>
      <w:r w:rsidRPr="003454CE">
        <w:rPr>
          <w:b/>
          <w:sz w:val="22"/>
          <w:szCs w:val="22"/>
        </w:rPr>
        <w:t xml:space="preserve">рублей). </w:t>
      </w:r>
    </w:p>
    <w:p w:rsidR="003D7B7B" w:rsidRPr="003454CE" w:rsidRDefault="003D7B7B" w:rsidP="003D7B7B">
      <w:pPr>
        <w:ind w:firstLine="567"/>
        <w:jc w:val="both"/>
        <w:rPr>
          <w:color w:val="000000"/>
          <w:sz w:val="22"/>
          <w:szCs w:val="22"/>
        </w:rPr>
      </w:pPr>
      <w:r w:rsidRPr="003454CE">
        <w:rPr>
          <w:sz w:val="22"/>
          <w:szCs w:val="22"/>
        </w:rPr>
        <w:t xml:space="preserve">3.3. Арендатор обязан оплатить арендную плату, размер которой указан в п.3.2., </w:t>
      </w:r>
      <w:r w:rsidRPr="003454CE">
        <w:rPr>
          <w:b/>
          <w:sz w:val="22"/>
          <w:szCs w:val="22"/>
        </w:rPr>
        <w:t>за в</w:t>
      </w:r>
      <w:r w:rsidRPr="003454CE">
        <w:rPr>
          <w:b/>
          <w:sz w:val="22"/>
          <w:szCs w:val="22"/>
        </w:rPr>
        <w:t>ы</w:t>
      </w:r>
      <w:r w:rsidRPr="003454CE">
        <w:rPr>
          <w:b/>
          <w:sz w:val="22"/>
          <w:szCs w:val="22"/>
        </w:rPr>
        <w:t xml:space="preserve">четом задатка </w:t>
      </w:r>
      <w:r w:rsidRPr="003454CE">
        <w:rPr>
          <w:b/>
          <w:sz w:val="22"/>
          <w:szCs w:val="22"/>
          <w:u w:val="single"/>
        </w:rPr>
        <w:t xml:space="preserve">          руб.</w:t>
      </w:r>
      <w:r w:rsidRPr="003454CE">
        <w:rPr>
          <w:b/>
          <w:sz w:val="22"/>
          <w:szCs w:val="22"/>
        </w:rPr>
        <w:t xml:space="preserve"> (</w:t>
      </w:r>
      <w:r w:rsidRPr="003454CE">
        <w:rPr>
          <w:b/>
          <w:sz w:val="22"/>
          <w:szCs w:val="22"/>
          <w:u w:val="single"/>
        </w:rPr>
        <w:t xml:space="preserve">                рублей</w:t>
      </w:r>
      <w:r w:rsidRPr="003454CE">
        <w:rPr>
          <w:b/>
          <w:sz w:val="22"/>
          <w:szCs w:val="22"/>
        </w:rPr>
        <w:t>)</w:t>
      </w:r>
      <w:r w:rsidRPr="003454CE">
        <w:rPr>
          <w:color w:val="000000"/>
          <w:sz w:val="22"/>
          <w:szCs w:val="22"/>
        </w:rPr>
        <w:t>.</w:t>
      </w:r>
    </w:p>
    <w:p w:rsidR="003D7B7B" w:rsidRPr="003454CE" w:rsidRDefault="003D7B7B" w:rsidP="003D7B7B">
      <w:pPr>
        <w:ind w:firstLine="567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3.4. Размер платы за право заключения Договора аренды, определенная по результатам торгов, указанная в п. 3.1, за вычетом внесенного задатка, вносится арендатором единовременным платежом в течение 30 календарных дней со дня заключения договора аренды</w:t>
      </w:r>
      <w:r w:rsidRPr="003454CE">
        <w:rPr>
          <w:bCs/>
          <w:sz w:val="22"/>
          <w:szCs w:val="22"/>
        </w:rPr>
        <w:t xml:space="preserve"> </w:t>
      </w:r>
      <w:r w:rsidRPr="003454CE">
        <w:rPr>
          <w:sz w:val="22"/>
          <w:szCs w:val="22"/>
        </w:rPr>
        <w:t>на счёт:</w:t>
      </w:r>
    </w:p>
    <w:tbl>
      <w:tblPr>
        <w:tblW w:w="9606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3D7B7B" w:rsidRPr="003454CE" w:rsidTr="003D7B7B">
        <w:tc>
          <w:tcPr>
            <w:tcW w:w="9606" w:type="dxa"/>
          </w:tcPr>
          <w:p w:rsidR="003D7B7B" w:rsidRPr="003454CE" w:rsidRDefault="003D7B7B" w:rsidP="003D7B7B">
            <w:pPr>
              <w:ind w:firstLine="708"/>
              <w:jc w:val="both"/>
              <w:rPr>
                <w:sz w:val="22"/>
                <w:szCs w:val="22"/>
              </w:rPr>
            </w:pPr>
            <w:r w:rsidRPr="00114BF5">
              <w:rPr>
                <w:b/>
                <w:sz w:val="22"/>
                <w:szCs w:val="22"/>
              </w:rPr>
              <w:t>УФК по Красноярскому краю (Администрация Шушенского района л/с 04193</w:t>
            </w:r>
            <w:r w:rsidRPr="00114BF5">
              <w:rPr>
                <w:b/>
                <w:sz w:val="22"/>
                <w:szCs w:val="22"/>
                <w:lang w:val="en-US"/>
              </w:rPr>
              <w:t>D</w:t>
            </w:r>
            <w:r w:rsidRPr="00114BF5">
              <w:rPr>
                <w:b/>
                <w:sz w:val="22"/>
                <w:szCs w:val="22"/>
              </w:rPr>
              <w:t xml:space="preserve">06350) </w:t>
            </w:r>
            <w:r w:rsidRPr="006544B0">
              <w:rPr>
                <w:b/>
                <w:sz w:val="22"/>
                <w:szCs w:val="22"/>
              </w:rPr>
              <w:t>ОКЦ №3 Сибирского ГУ Банка России</w:t>
            </w:r>
            <w:r w:rsidRPr="00114BF5">
              <w:rPr>
                <w:b/>
                <w:sz w:val="22"/>
                <w:szCs w:val="22"/>
              </w:rPr>
              <w:t>, БИК 010407105, банк. счет 40102810245370000011, казн. счет 03100643000000011900</w:t>
            </w:r>
            <w:r w:rsidRPr="00114BF5">
              <w:rPr>
                <w:sz w:val="22"/>
                <w:szCs w:val="22"/>
              </w:rPr>
              <w:t xml:space="preserve">, </w:t>
            </w:r>
            <w:r w:rsidRPr="00114BF5">
              <w:rPr>
                <w:b/>
                <w:sz w:val="22"/>
                <w:szCs w:val="22"/>
              </w:rPr>
              <w:t>ИНН/КПП 2442006820/244201001, ОКТМО 04659151, код 009 111 05013 131 000 120</w:t>
            </w:r>
          </w:p>
        </w:tc>
      </w:tr>
    </w:tbl>
    <w:p w:rsidR="003D7B7B" w:rsidRPr="003454CE" w:rsidRDefault="003D7B7B" w:rsidP="003D7B7B">
      <w:pPr>
        <w:pStyle w:val="21"/>
        <w:jc w:val="center"/>
        <w:rPr>
          <w:sz w:val="22"/>
          <w:szCs w:val="22"/>
        </w:rPr>
      </w:pPr>
      <w:r w:rsidRPr="003454CE">
        <w:rPr>
          <w:sz w:val="22"/>
          <w:szCs w:val="22"/>
        </w:rPr>
        <w:t>(реквизиты счета)</w:t>
      </w:r>
    </w:p>
    <w:p w:rsidR="003D7B7B" w:rsidRPr="003454CE" w:rsidRDefault="003D7B7B" w:rsidP="003D7B7B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3.</w:t>
      </w:r>
      <w:r w:rsidRPr="003454CE">
        <w:rPr>
          <w:sz w:val="22"/>
          <w:szCs w:val="22"/>
          <w:lang w:val="ru-RU"/>
        </w:rPr>
        <w:t>5</w:t>
      </w:r>
      <w:r w:rsidRPr="003454CE">
        <w:rPr>
          <w:sz w:val="22"/>
          <w:szCs w:val="22"/>
        </w:rPr>
        <w:t>. Арендная плата за каждый последующий год вносится Арендатором в срок до «15» мая подлежащего оплате года, путем перечисления на счет, указанный в п. 3.</w:t>
      </w:r>
      <w:r w:rsidRPr="003454CE">
        <w:rPr>
          <w:sz w:val="22"/>
          <w:szCs w:val="22"/>
          <w:lang w:val="ru-RU"/>
        </w:rPr>
        <w:t>4</w:t>
      </w:r>
      <w:r w:rsidRPr="003454CE">
        <w:rPr>
          <w:sz w:val="22"/>
          <w:szCs w:val="22"/>
        </w:rPr>
        <w:t xml:space="preserve"> Догов</w:t>
      </w:r>
      <w:r w:rsidRPr="003454CE">
        <w:rPr>
          <w:sz w:val="22"/>
          <w:szCs w:val="22"/>
        </w:rPr>
        <w:t>о</w:t>
      </w:r>
      <w:r w:rsidRPr="003454CE">
        <w:rPr>
          <w:sz w:val="22"/>
          <w:szCs w:val="22"/>
        </w:rPr>
        <w:t>ра.</w:t>
      </w:r>
    </w:p>
    <w:p w:rsidR="003D7B7B" w:rsidRPr="003454CE" w:rsidRDefault="003D7B7B" w:rsidP="003D7B7B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lastRenderedPageBreak/>
        <w:t>3.</w:t>
      </w:r>
      <w:r w:rsidRPr="003454CE">
        <w:rPr>
          <w:sz w:val="22"/>
          <w:szCs w:val="22"/>
          <w:lang w:val="ru-RU"/>
        </w:rPr>
        <w:t>6</w:t>
      </w:r>
      <w:r w:rsidRPr="003454CE">
        <w:rPr>
          <w:sz w:val="22"/>
          <w:szCs w:val="22"/>
        </w:rPr>
        <w:t>. Исполнением обязательства по внесению арендной платы является дата поступления арендной платы на счет, указанный в п. 3.</w:t>
      </w:r>
      <w:r w:rsidRPr="003454CE">
        <w:rPr>
          <w:sz w:val="22"/>
          <w:szCs w:val="22"/>
          <w:lang w:val="ru-RU"/>
        </w:rPr>
        <w:t>4</w:t>
      </w:r>
      <w:r w:rsidRPr="003454CE">
        <w:rPr>
          <w:sz w:val="22"/>
          <w:szCs w:val="22"/>
        </w:rPr>
        <w:t xml:space="preserve"> Договора.</w:t>
      </w:r>
    </w:p>
    <w:p w:rsidR="003D7B7B" w:rsidRPr="003454CE" w:rsidRDefault="003D7B7B" w:rsidP="003D7B7B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3.</w:t>
      </w:r>
      <w:r w:rsidRPr="003454CE">
        <w:rPr>
          <w:sz w:val="22"/>
          <w:szCs w:val="22"/>
          <w:lang w:val="ru-RU"/>
        </w:rPr>
        <w:t>7</w:t>
      </w:r>
      <w:r w:rsidRPr="003454CE">
        <w:rPr>
          <w:sz w:val="22"/>
          <w:szCs w:val="22"/>
        </w:rPr>
        <w:t>. Внесение арендной платы по настоящему Договору осуществляется отдельным поручением за оплачиваемый период. В графе назначение платежа обязательно указывается: период, за который производится о</w:t>
      </w:r>
      <w:r w:rsidRPr="003454CE">
        <w:rPr>
          <w:sz w:val="22"/>
          <w:szCs w:val="22"/>
        </w:rPr>
        <w:t>п</w:t>
      </w:r>
      <w:r w:rsidRPr="003454CE">
        <w:rPr>
          <w:sz w:val="22"/>
          <w:szCs w:val="22"/>
        </w:rPr>
        <w:t>лата, номер и дата договора аренды, код ОКТМО.</w:t>
      </w:r>
    </w:p>
    <w:p w:rsidR="003D7B7B" w:rsidRPr="003454CE" w:rsidRDefault="003D7B7B" w:rsidP="003D7B7B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3.</w:t>
      </w:r>
      <w:r w:rsidRPr="003454CE">
        <w:rPr>
          <w:sz w:val="22"/>
          <w:szCs w:val="22"/>
          <w:lang w:val="ru-RU"/>
        </w:rPr>
        <w:t>8</w:t>
      </w:r>
      <w:r w:rsidRPr="003454CE">
        <w:rPr>
          <w:sz w:val="22"/>
          <w:szCs w:val="22"/>
        </w:rPr>
        <w:t>. Неиспользование Участка Арендатором не освобождает его от обязанности по внесению арендной платы.</w:t>
      </w:r>
    </w:p>
    <w:p w:rsidR="003D7B7B" w:rsidRPr="003454CE" w:rsidRDefault="003D7B7B" w:rsidP="003D7B7B">
      <w:pPr>
        <w:pStyle w:val="21"/>
        <w:rPr>
          <w:sz w:val="22"/>
          <w:szCs w:val="22"/>
        </w:rPr>
      </w:pPr>
    </w:p>
    <w:p w:rsidR="003D7B7B" w:rsidRPr="003454CE" w:rsidRDefault="003D7B7B" w:rsidP="003D7B7B">
      <w:pPr>
        <w:pStyle w:val="21"/>
        <w:jc w:val="center"/>
        <w:rPr>
          <w:sz w:val="22"/>
          <w:szCs w:val="22"/>
          <w:lang w:val="ru-RU"/>
        </w:rPr>
      </w:pPr>
      <w:r w:rsidRPr="003454CE">
        <w:rPr>
          <w:b/>
          <w:sz w:val="22"/>
          <w:szCs w:val="22"/>
        </w:rPr>
        <w:t>4. ПРАВА И ОБЯЗАННОСТИ СТОРОН</w:t>
      </w:r>
    </w:p>
    <w:p w:rsidR="003D7B7B" w:rsidRPr="003454CE" w:rsidRDefault="003D7B7B" w:rsidP="003D7B7B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4.1. Арендодатель имеет право:</w:t>
      </w:r>
    </w:p>
    <w:p w:rsidR="003D7B7B" w:rsidRPr="003454CE" w:rsidRDefault="003D7B7B" w:rsidP="003D7B7B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4.1.1. На беспрепятственный доступ на территорию Участка с целью его осмотра на предмет соблюдения условий Договора, а также требований земельного законодательства.</w:t>
      </w:r>
    </w:p>
    <w:p w:rsidR="003D7B7B" w:rsidRPr="003454CE" w:rsidRDefault="003D7B7B" w:rsidP="003D7B7B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4.1.2. На возмещение убытков, причиненных ухудшением качества Участка и экологической обстановки в результате хозяйственной деятельности арендаторов, а также по иным основаниям, предусмотренным законодательством Российской Федерации.</w:t>
      </w:r>
    </w:p>
    <w:p w:rsidR="003D7B7B" w:rsidRPr="003454CE" w:rsidRDefault="003D7B7B" w:rsidP="003D7B7B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4.1.3. Требовать досрочного расторжения Договора при использовании земельного участка не по целевому назначению, при использовании способами, приводящими к его порче, в случае наруш</w:t>
      </w:r>
      <w:r w:rsidRPr="003454CE">
        <w:rPr>
          <w:sz w:val="22"/>
          <w:szCs w:val="22"/>
        </w:rPr>
        <w:t>е</w:t>
      </w:r>
      <w:r w:rsidRPr="003454CE">
        <w:rPr>
          <w:sz w:val="22"/>
          <w:szCs w:val="22"/>
        </w:rPr>
        <w:t>ния условий Договора.</w:t>
      </w:r>
    </w:p>
    <w:p w:rsidR="003D7B7B" w:rsidRPr="003454CE" w:rsidRDefault="003D7B7B" w:rsidP="003D7B7B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4.2. Арендодатель обязан:</w:t>
      </w:r>
    </w:p>
    <w:p w:rsidR="003D7B7B" w:rsidRPr="003454CE" w:rsidRDefault="003D7B7B" w:rsidP="003D7B7B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4.2.1. Выполнять в полном объеме все условия  Договора.</w:t>
      </w:r>
    </w:p>
    <w:p w:rsidR="003D7B7B" w:rsidRPr="003454CE" w:rsidRDefault="003D7B7B" w:rsidP="003D7B7B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4.2.2. Своевременно производить перерасчет арендной платы и своевременно информировать об этом Арендатора.</w:t>
      </w:r>
    </w:p>
    <w:p w:rsidR="003D7B7B" w:rsidRPr="003454CE" w:rsidRDefault="003D7B7B" w:rsidP="003D7B7B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4.3. Арендатор имеет право:</w:t>
      </w:r>
    </w:p>
    <w:p w:rsidR="003D7B7B" w:rsidRPr="003454CE" w:rsidRDefault="003D7B7B" w:rsidP="003D7B7B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4.3.1. В установленном порядке сдавать Участок в субаренду, а также передавать свои права и обязанности по договору третьим лицам.</w:t>
      </w:r>
    </w:p>
    <w:p w:rsidR="003D7B7B" w:rsidRPr="003454CE" w:rsidRDefault="003D7B7B" w:rsidP="003D7B7B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4.3.2. Использовать Участок на условиях, установленных Договором.</w:t>
      </w:r>
    </w:p>
    <w:p w:rsidR="003D7B7B" w:rsidRPr="003454CE" w:rsidRDefault="003D7B7B" w:rsidP="003D7B7B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4.3.3. Арендатор имеет право на заключение нового договора аренды в порядке, предусмо</w:t>
      </w:r>
      <w:r w:rsidRPr="003454CE">
        <w:rPr>
          <w:sz w:val="22"/>
          <w:szCs w:val="22"/>
        </w:rPr>
        <w:t>т</w:t>
      </w:r>
      <w:r w:rsidRPr="003454CE">
        <w:rPr>
          <w:sz w:val="22"/>
          <w:szCs w:val="22"/>
        </w:rPr>
        <w:t>ренном действующим законодательством РФ.</w:t>
      </w:r>
    </w:p>
    <w:p w:rsidR="003D7B7B" w:rsidRPr="003454CE" w:rsidRDefault="003D7B7B" w:rsidP="003D7B7B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4.4. Арендатор обязан:</w:t>
      </w:r>
    </w:p>
    <w:p w:rsidR="003D7B7B" w:rsidRPr="003454CE" w:rsidRDefault="003D7B7B" w:rsidP="003D7B7B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4.4.1. Выполнять в полном объеме все условия Договора.</w:t>
      </w:r>
    </w:p>
    <w:p w:rsidR="003D7B7B" w:rsidRPr="003454CE" w:rsidRDefault="003D7B7B" w:rsidP="003D7B7B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4.4.2. Использовать Участок в соответствии с целевым назначением и разрешенным испол</w:t>
      </w:r>
      <w:r w:rsidRPr="003454CE">
        <w:rPr>
          <w:sz w:val="22"/>
          <w:szCs w:val="22"/>
        </w:rPr>
        <w:t>ь</w:t>
      </w:r>
      <w:r w:rsidRPr="003454CE">
        <w:rPr>
          <w:sz w:val="22"/>
          <w:szCs w:val="22"/>
        </w:rPr>
        <w:t>зованием.</w:t>
      </w:r>
    </w:p>
    <w:p w:rsidR="003D7B7B" w:rsidRPr="003454CE" w:rsidRDefault="003D7B7B" w:rsidP="003D7B7B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4.4.3. Уплачивать в размере и на условиях, установленных Договором и (или) изменениями к нему, арендную плату.</w:t>
      </w:r>
    </w:p>
    <w:p w:rsidR="003D7B7B" w:rsidRPr="003454CE" w:rsidRDefault="003D7B7B" w:rsidP="003D7B7B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4.4.4. Обеспечить Арендодателю (его законным представителям), представителям органов г</w:t>
      </w:r>
      <w:r w:rsidRPr="003454CE">
        <w:rPr>
          <w:sz w:val="22"/>
          <w:szCs w:val="22"/>
        </w:rPr>
        <w:t>о</w:t>
      </w:r>
      <w:r w:rsidRPr="003454CE">
        <w:rPr>
          <w:sz w:val="22"/>
          <w:szCs w:val="22"/>
        </w:rPr>
        <w:t>сударственного земельного контроля доступ на Участок по их требованию.</w:t>
      </w:r>
    </w:p>
    <w:p w:rsidR="003D7B7B" w:rsidRPr="003454CE" w:rsidRDefault="003D7B7B" w:rsidP="003D7B7B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4.4.5. Не допускать действий, приводящих к ухудшению экологической обстановки на Участке и прилегающих к нему территориях, а также выполнять</w:t>
      </w:r>
      <w:r>
        <w:rPr>
          <w:sz w:val="22"/>
          <w:szCs w:val="22"/>
        </w:rPr>
        <w:t xml:space="preserve"> работы по благоустройству </w:t>
      </w:r>
      <w:r w:rsidRPr="003454CE">
        <w:rPr>
          <w:sz w:val="22"/>
          <w:szCs w:val="22"/>
        </w:rPr>
        <w:t>террит</w:t>
      </w:r>
      <w:r w:rsidRPr="003454CE">
        <w:rPr>
          <w:sz w:val="22"/>
          <w:szCs w:val="22"/>
        </w:rPr>
        <w:t>о</w:t>
      </w:r>
      <w:r w:rsidRPr="003454CE">
        <w:rPr>
          <w:sz w:val="22"/>
          <w:szCs w:val="22"/>
        </w:rPr>
        <w:t>рии.</w:t>
      </w:r>
    </w:p>
    <w:p w:rsidR="003D7B7B" w:rsidRPr="003454CE" w:rsidRDefault="003D7B7B" w:rsidP="003D7B7B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4.4.6. Выполнять на Участке в соответствии с требованиями эксплуатационных служб условия содержания и эксплуатации инженерных коммуникаций, сооружений, дорог, проездов и не пр</w:t>
      </w:r>
      <w:r w:rsidRPr="003454CE">
        <w:rPr>
          <w:sz w:val="22"/>
          <w:szCs w:val="22"/>
        </w:rPr>
        <w:t>е</w:t>
      </w:r>
      <w:r w:rsidRPr="003454CE">
        <w:rPr>
          <w:sz w:val="22"/>
          <w:szCs w:val="22"/>
        </w:rPr>
        <w:t>пятствовать их ремонту и обслуживанию.</w:t>
      </w:r>
    </w:p>
    <w:p w:rsidR="003D7B7B" w:rsidRPr="003454CE" w:rsidRDefault="003D7B7B" w:rsidP="003D7B7B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4.4.7. Немедленно извещать Арендодателя и соответствующие органы о всякой аварии или ином событии, нанесшем (или грозящем нанести) Участку и находящимся на нём объектам, перечи</w:t>
      </w:r>
      <w:r w:rsidRPr="003454CE">
        <w:rPr>
          <w:sz w:val="22"/>
          <w:szCs w:val="22"/>
        </w:rPr>
        <w:t>с</w:t>
      </w:r>
      <w:r w:rsidRPr="003454CE">
        <w:rPr>
          <w:sz w:val="22"/>
          <w:szCs w:val="22"/>
        </w:rPr>
        <w:t>ленным в пункте 1.2. Договора, а также близлежащим участкам ущерб, и своевременно принимать все возможные меры по предотвращению угрозы и против дальнейшего разрушения или поврежд</w:t>
      </w:r>
      <w:r w:rsidRPr="003454CE">
        <w:rPr>
          <w:sz w:val="22"/>
          <w:szCs w:val="22"/>
        </w:rPr>
        <w:t>е</w:t>
      </w:r>
      <w:r w:rsidRPr="003454CE">
        <w:rPr>
          <w:sz w:val="22"/>
          <w:szCs w:val="22"/>
        </w:rPr>
        <w:t>ния Участка и расположенных на нём объектов.</w:t>
      </w:r>
    </w:p>
    <w:p w:rsidR="003D7B7B" w:rsidRPr="003454CE" w:rsidRDefault="003D7B7B" w:rsidP="003D7B7B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4.4.8. После окончания срока действия Договора передать Участок Арендодателю по акту приёма-передачи в срок до </w:t>
      </w:r>
      <w:r w:rsidRPr="003454CE">
        <w:rPr>
          <w:sz w:val="22"/>
          <w:szCs w:val="22"/>
          <w:u w:val="single"/>
        </w:rPr>
        <w:t xml:space="preserve">               </w:t>
      </w:r>
      <w:r w:rsidRPr="003454CE">
        <w:rPr>
          <w:sz w:val="22"/>
          <w:szCs w:val="22"/>
        </w:rPr>
        <w:t>года.</w:t>
      </w:r>
    </w:p>
    <w:p w:rsidR="003D7B7B" w:rsidRPr="003454CE" w:rsidRDefault="003D7B7B" w:rsidP="003D7B7B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4.4.9. Письменно в десятидневный срок уведомить Арендодателя об изменении своих рекв</w:t>
      </w:r>
      <w:r w:rsidRPr="003454CE">
        <w:rPr>
          <w:sz w:val="22"/>
          <w:szCs w:val="22"/>
        </w:rPr>
        <w:t>и</w:t>
      </w:r>
      <w:r w:rsidRPr="003454CE">
        <w:rPr>
          <w:sz w:val="22"/>
          <w:szCs w:val="22"/>
        </w:rPr>
        <w:t>зитов, адреса местонахождения (проживания).</w:t>
      </w:r>
    </w:p>
    <w:p w:rsidR="003D7B7B" w:rsidRPr="003454CE" w:rsidRDefault="003D7B7B" w:rsidP="003D7B7B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4.4.10. Заключать путём подписания уполномоченным лицом и скреплением печатью допо</w:t>
      </w:r>
      <w:r w:rsidRPr="003454CE">
        <w:rPr>
          <w:sz w:val="22"/>
          <w:szCs w:val="22"/>
        </w:rPr>
        <w:t>л</w:t>
      </w:r>
      <w:r w:rsidRPr="003454CE">
        <w:rPr>
          <w:sz w:val="22"/>
          <w:szCs w:val="22"/>
        </w:rPr>
        <w:t>нительные соглашения к настоящему Договору.</w:t>
      </w:r>
    </w:p>
    <w:p w:rsidR="003D7B7B" w:rsidRPr="003454CE" w:rsidRDefault="003D7B7B" w:rsidP="003D7B7B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4.4.11. В течение 30 дней после подписания Договора и изменений к нему передать его на г</w:t>
      </w:r>
      <w:r w:rsidRPr="003454CE">
        <w:rPr>
          <w:sz w:val="22"/>
          <w:szCs w:val="22"/>
        </w:rPr>
        <w:t>о</w:t>
      </w:r>
      <w:r w:rsidRPr="003454CE">
        <w:rPr>
          <w:sz w:val="22"/>
          <w:szCs w:val="22"/>
        </w:rPr>
        <w:t>сударственную регистрацию в учреждение государственной регистрации.</w:t>
      </w:r>
    </w:p>
    <w:p w:rsidR="003D7B7B" w:rsidRPr="003454CE" w:rsidRDefault="003D7B7B" w:rsidP="003D7B7B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4.5. Арендодатель и Арендатор имеют иные права и несут иные обязанности, установленные законодательством Российской Федерации.</w:t>
      </w:r>
    </w:p>
    <w:p w:rsidR="003D7B7B" w:rsidRPr="003454CE" w:rsidRDefault="003D7B7B" w:rsidP="003D7B7B">
      <w:pPr>
        <w:pStyle w:val="21"/>
        <w:rPr>
          <w:b/>
          <w:sz w:val="22"/>
          <w:szCs w:val="22"/>
        </w:rPr>
      </w:pPr>
    </w:p>
    <w:p w:rsidR="003D7B7B" w:rsidRPr="003454CE" w:rsidRDefault="003D7B7B" w:rsidP="003D7B7B">
      <w:pPr>
        <w:pStyle w:val="21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5. ОТВЕТСТВЕННОСТЬ СТОРОН</w:t>
      </w:r>
    </w:p>
    <w:p w:rsidR="003D7B7B" w:rsidRPr="003454CE" w:rsidRDefault="003D7B7B" w:rsidP="003D7B7B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lastRenderedPageBreak/>
        <w:t>5.1. За нарушение условий Договора Стороны несут ответственность, предусмотренную зак</w:t>
      </w:r>
      <w:r w:rsidRPr="003454CE">
        <w:rPr>
          <w:sz w:val="22"/>
          <w:szCs w:val="22"/>
        </w:rPr>
        <w:t>о</w:t>
      </w:r>
      <w:r w:rsidRPr="003454CE">
        <w:rPr>
          <w:sz w:val="22"/>
          <w:szCs w:val="22"/>
        </w:rPr>
        <w:t>нодательством Российской Федерации.</w:t>
      </w:r>
    </w:p>
    <w:p w:rsidR="003D7B7B" w:rsidRPr="003454CE" w:rsidRDefault="003D7B7B" w:rsidP="003D7B7B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5.2. За нарушение срока внесения арендной платы по Договору Арендатор выплачивает Арендодателю пени из расчета 0,1% от размера невнесенной арендной платы за каждый календарный день просрочки. Пени перечисляются в порядке, предусмотренном п.3.</w:t>
      </w:r>
      <w:r w:rsidRPr="003454CE">
        <w:rPr>
          <w:sz w:val="22"/>
          <w:szCs w:val="22"/>
          <w:lang w:val="ru-RU"/>
        </w:rPr>
        <w:t>4</w:t>
      </w:r>
      <w:r w:rsidRPr="003454CE">
        <w:rPr>
          <w:sz w:val="22"/>
          <w:szCs w:val="22"/>
        </w:rPr>
        <w:t>. Договора.</w:t>
      </w:r>
    </w:p>
    <w:p w:rsidR="003D7B7B" w:rsidRPr="003454CE" w:rsidRDefault="003D7B7B" w:rsidP="003D7B7B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5.3. Ответственность Сторон за нарушение обязательств по Договору, вызванных действием обстоятельств непреодолимой силы, регулируется законодательством Российской Федерации.</w:t>
      </w:r>
    </w:p>
    <w:p w:rsidR="003D7B7B" w:rsidRPr="003454CE" w:rsidRDefault="003D7B7B" w:rsidP="003D7B7B">
      <w:pPr>
        <w:pStyle w:val="21"/>
        <w:rPr>
          <w:sz w:val="22"/>
          <w:szCs w:val="22"/>
        </w:rPr>
      </w:pPr>
    </w:p>
    <w:p w:rsidR="003D7B7B" w:rsidRPr="003454CE" w:rsidRDefault="003D7B7B" w:rsidP="003D7B7B">
      <w:pPr>
        <w:pStyle w:val="21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6. ИЗМЕНЕНИЕ, РАСТОРЖЕНИЕ И ПРЕКРАЩЕНИЕ ДОГОВОРА</w:t>
      </w:r>
    </w:p>
    <w:p w:rsidR="003D7B7B" w:rsidRPr="003454CE" w:rsidRDefault="003D7B7B" w:rsidP="003D7B7B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6.1. Все изменения и (или) дополнения к Договору оформляются Сторонами в письменной форме и подлежат государственной регистрации в установленных законом случаях.</w:t>
      </w:r>
    </w:p>
    <w:p w:rsidR="003D7B7B" w:rsidRPr="003454CE" w:rsidRDefault="003D7B7B" w:rsidP="003D7B7B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6.2. Договор может быть расторгнут по требованию Арендодателя по решению суда на осн</w:t>
      </w:r>
      <w:r w:rsidRPr="003454CE">
        <w:rPr>
          <w:sz w:val="22"/>
          <w:szCs w:val="22"/>
        </w:rPr>
        <w:t>о</w:t>
      </w:r>
      <w:r w:rsidRPr="003454CE">
        <w:rPr>
          <w:sz w:val="22"/>
          <w:szCs w:val="22"/>
        </w:rPr>
        <w:t>вании и в порядке, установленном гражданским законодательством, а также в случаях, указанных в пункте 4.1.3.</w:t>
      </w:r>
    </w:p>
    <w:p w:rsidR="003D7B7B" w:rsidRPr="003454CE" w:rsidRDefault="003D7B7B" w:rsidP="003D7B7B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6.3. При прекращении Договора Арендатор обязан вернуть Арендодателю Участок в надл</w:t>
      </w:r>
      <w:r w:rsidRPr="003454CE">
        <w:rPr>
          <w:sz w:val="22"/>
          <w:szCs w:val="22"/>
        </w:rPr>
        <w:t>е</w:t>
      </w:r>
      <w:r w:rsidRPr="003454CE">
        <w:rPr>
          <w:sz w:val="22"/>
          <w:szCs w:val="22"/>
        </w:rPr>
        <w:t>жащем состоянии (в состоянии и качестве не хуже первоначального).</w:t>
      </w:r>
    </w:p>
    <w:p w:rsidR="003D7B7B" w:rsidRPr="003454CE" w:rsidRDefault="003D7B7B" w:rsidP="003D7B7B">
      <w:pPr>
        <w:pStyle w:val="21"/>
        <w:ind w:firstLine="720"/>
        <w:rPr>
          <w:sz w:val="22"/>
          <w:szCs w:val="22"/>
        </w:rPr>
      </w:pPr>
    </w:p>
    <w:p w:rsidR="003D7B7B" w:rsidRPr="003454CE" w:rsidRDefault="003D7B7B" w:rsidP="003D7B7B">
      <w:pPr>
        <w:pStyle w:val="21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7. РАССМОТРЕНИЕ И УРЕГУЛИРОВАНИЕ СПОРОВ</w:t>
      </w:r>
    </w:p>
    <w:p w:rsidR="003D7B7B" w:rsidRPr="003454CE" w:rsidRDefault="003D7B7B" w:rsidP="003D7B7B">
      <w:pPr>
        <w:pStyle w:val="21"/>
        <w:ind w:firstLine="720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7.1. Все споры между Сторонами, возникающие по Договору, разрешаются в соответствии с законодательством Российской Федерации.</w:t>
      </w:r>
    </w:p>
    <w:p w:rsidR="003D7B7B" w:rsidRPr="003454CE" w:rsidRDefault="003D7B7B" w:rsidP="003D7B7B">
      <w:pPr>
        <w:pStyle w:val="21"/>
        <w:ind w:firstLine="720"/>
        <w:jc w:val="both"/>
        <w:rPr>
          <w:sz w:val="22"/>
          <w:szCs w:val="22"/>
        </w:rPr>
      </w:pPr>
    </w:p>
    <w:p w:rsidR="003D7B7B" w:rsidRPr="003454CE" w:rsidRDefault="003D7B7B" w:rsidP="003D7B7B">
      <w:pPr>
        <w:pStyle w:val="21"/>
        <w:jc w:val="center"/>
        <w:rPr>
          <w:b/>
          <w:sz w:val="22"/>
          <w:szCs w:val="22"/>
          <w:lang w:val="ru-RU"/>
        </w:rPr>
      </w:pPr>
      <w:r w:rsidRPr="003454CE">
        <w:rPr>
          <w:b/>
          <w:sz w:val="22"/>
          <w:szCs w:val="22"/>
        </w:rPr>
        <w:t>8. ОСОБЫЕ УСЛОВИЯ ДОГОВОРА</w:t>
      </w:r>
    </w:p>
    <w:p w:rsidR="003D7B7B" w:rsidRPr="00EE311D" w:rsidRDefault="003D7B7B" w:rsidP="00A1212E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F57B6E">
        <w:rPr>
          <w:sz w:val="22"/>
          <w:szCs w:val="22"/>
        </w:rPr>
        <w:t xml:space="preserve">8.1. </w:t>
      </w:r>
      <w:r w:rsidRPr="00EE311D">
        <w:rPr>
          <w:sz w:val="22"/>
          <w:szCs w:val="22"/>
        </w:rPr>
        <w:t xml:space="preserve">Сведения о том, что земельный участок полностью расположен в границах зоны с особыми условиями использования территории, территории объекта культурного наследия, публичного сервитута: </w:t>
      </w:r>
      <w:r w:rsidR="003821BA" w:rsidRPr="00A1212E">
        <w:rPr>
          <w:sz w:val="22"/>
          <w:szCs w:val="22"/>
        </w:rPr>
        <w:t xml:space="preserve">земельный участок полностью расположен в границах зоны с реестровым номером 24:00-6.19083 от 28.12.2024, ограничение использования земельного участка в пределах зоны: 1. В границах третьей подзоны запрещается размещать объекты, высота которых превышает ограничения, приведенные в пункте 2 настоящей таблицы Приказа. 2.Строительство и реконструкция зданий, сооружений в границах третьей подзоны разрешается после определения максимально допустимой высоты здания, сооружения в зависимости от местоположения путем проведения соответствующих расчетов в соответствии с требованиями ФАП-262 с учетом следующих абсолютных высот ограничения объектов в Балтийской системе высот 1977 года. Обоснование ограничений: 1. Подпункт 3 пункта 3 статьи 47 Воздушного кодекса Российской Федерации. 2. Подпункт 3 пункта 3 статьи 1 Федерального закона № 135-ФЗ. 3. Подпункт «б» пункта 1(1) Положения о приаэродромной территории., вид/наименование: Третья подзона приаэродромной территории аэродрома гражданской авиации Шушенское, тип: Производственная зона, зона инженерной и транспортной инфраструктур, дата решения: 30.05.2024, номер решения: 525-П, наименование ОГВ/ОМСУ: Федеральное агентство воздушного транспорта (Росавиация) Земельный участок полностью расположен в границах зоны с реестровым номером 24:00-6.19082 от 27.12.2024, ограничение использования земельного участка в пределах зоны: В соответствии с требованиями Воздушного кодекса Российской Федерации и Федерального закона от 1 июля 2017 № 135-ФЗ «О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санитарно-защитной зоны» (далее – Федеральный закон № 135-ФЗ) на приаэродромной территории аэродрома гражданской авиации Шушенское установлены ограничения использования объектов недвижимости и осуществления деятельности. В границах приаэродромной территории аэродрома гражданской авиации Шушенское устанавливаются семь подзон. Ограничения использования устанавливаются в зависимости от расположения объектов недвижимости и земельных участков в подзонах., вид/наименование: Приаэродромная территория аэродрома гражданской авиации Шушенское, тип: Приаэродромная территория, дата решения: 30.05.2024, номер решения: 525-П, наименование ОГВ/ОМСУ: Федеральное агентство воздушного транспорта (Росавиация) Земельный участок полностью расположен в границах зоны с реестровым номером 24:42-6.762 от 01.12.2023, ограничение использования земельного участка в пределах зоны: В соответствии с п.3 ст. 67.1 Водного кодекса РФ в границах зон затопления, подтопления, в соответствии с законодательством Российской Федерации о градостроительной деятельности отнесенных к зонам с особыми условиями использования территорий, запрещаются: 1) строительство объектов капитального строительства, не обеспеченных сооружениями и (или) методами инженерной защиты территорий и объектов от негативного воздействия вод; 2) использование сточных вод в целях повышения почвенного плодородия; 3) размещение кладбищ, скотомогильников, объектов </w:t>
      </w:r>
      <w:r w:rsidR="003821BA" w:rsidRPr="00A1212E">
        <w:rPr>
          <w:sz w:val="22"/>
          <w:szCs w:val="22"/>
        </w:rPr>
        <w:lastRenderedPageBreak/>
        <w:t xml:space="preserve">размещения отходов производства и потребления, химических, взрывчатых, токсичных, отравляющих веществ, пунктов хранения и захоронения радиоактивных отходов; 4) осуществление авиационных мер по борьбе с вредными организмами., вид/наименование: Зона затопления территорий, прилегающих к р. Енисей в нижнем бьефе Майнского гидроузла, затапливаемых при пропуске гидроузлом паводков 0,01% обеспеченности в пгт. Шушенское Шушенского района Красноярского края, тип: Иная зона с особыми условиями использования территории, дата решения: 15.09.2023, номер решения: 224, наименование ОГВ/ОМСУ: ЕНИСЕЙСКОЕ БАССЕЙНОВОЕ ВОДНОЕ УПРАВЛЕНИЕ ФЕДЕРАЛЬНОГО АГЕНТСТВА ВОДНЫХ РЕСУРСОВ Земельный участок полностью расположен в границах зоны с реестровым номером 24:00-6.19080 от 27.12.2024, ограничение использования земельного участка в пределах зоны: 1. В границах шестой подзоны запрещается размещать объекты, способствующие привлечению и массовому скоплению птиц. 2. Допускается размещать в границах шестой подзоны объекты по обращению с твердыми коммунальными отходами, пищевыми и биологическими отходами в случае наличия заключения по результатам орнитологического исследования на предмет отсутствия факторов, способствующих привлечению и массовому скоплению птиц, и (или) достаточности мер защиты указанных объектов от привлечения и массового скопления птиц, проведенного в соответствии с пунктом 1 (4) Положения о приаэродромной территории. Обоснование ограничений: 1. Подпункт 6 пункта 3 статьи 47 Воздушного кодекса Российской Федерации. 2. Подпункт 6 пункта 3 статьи 1 Федерального закона № 135-ФЗ. 3. Подпункт «д» пункта 1(1) Положения о приаэродромной территории., вид/наименование: Шестая подзона приаэродромной территории аэродрома гражданской авиации Шушенское, тип: Производственная зона, зона инженерной и транспортной инфраструктур, дата решения: 30.05.2024, номер решения: 525-П, наименование ОГВ/ОМСУ: Федеральное агентство воздушного транспорта (Росавиация) Земельный участок полностью расположен в границах зоны с реестровым номером 24:00-6.18838 от 19.04.2021, ограничение использования земельного участка в пределах зоны: СанПиН 2.1.4.1110-02 Зоны санитарной охраны источников водоснабжения и водопроводов питьевого назначения, вид/наименование: зона санитарной охраны источника водоснабжения и водопроводов питьевого назначения филиала «Минусинская ТЭЦ» Акционерного общества «Енисейская территориальная генерирующая компания (ТГК-13)». 2 пояс, тип: Зона санитарной охраны источников водоснабжения и водопроводов питьевого назначения, дата решения: 31.10.2016, номер решения: 1/617-од, наименование ОГВ/ОМСУ: Министерство экологии и рационального природопользования Красноярского края Земельный участок полностью расположен в границах зоны с реестровым номером 24:00-6.18837 от 19.04.2021, ограничение использования земельного участка в пределах зоны: СанПиН 2.1.4.1110-02 Зоны санитарной охраны источников водоснабжения и водопроводов питьевого назначения, вид/наименование: зона санитарной охраны источника водоснабжения и водопроводов питьевого назначения филиала «Минусинская ТЭЦ» Акционерного общества «Енисейская территориальная генерирующая компания (ТГК-13)». 3 пояс, тип: Зона санитарной охраны источников водоснабжения и водопроводов питьевого назначения, дата решения: 31.10.2016, номер решения: 1/617-од, наименование ОГВ/ОМСУ: Министерство природных ресурсов и экологии Красноярского края Земельный участок полностью расположен в границах зоны с реестровым номером 24:00-6.19081 от 27.12.2024, ограничение использования земельного участка в пределах зоны: 1. В границах пятой подзоны запрещается размещать опасные производственные объекты, функционирование которых может повлиять на безопасность полетов воздушных судов. 2. В границах пятой подзоны допускается эксплуатация, строительство, реконструкция, капитальный ремонт, ввод в эксплуатацию, техническое перевооружение, консервация (далее-размещение) опасных производственных объектов при их соответствии установленным в пункте 3 настоящей таблицы ограничениям. 3. Максимальные радиусы зон повреждения при происшествиях техногенного характера на опасных производственных объектах, находящихся в пятой подзоне, в которых размещение таких объектов возможно, не должны достигать: по вертикали - высоты пролета воздушных судов (высота поверхности ограничения препятствий в третьей подзоне); по горизонтали - внешних границ первой и второй подзон. 4. При невозможности соблюдения ограничений, предусмотренных пунктом 3 настоящей таблицы, размещение опасных производственных объектов должно выполняться на основании обоснования безопасности опасного производственного объекта, разрабатываемого на основании Федерального закона № 116-ФЗ. Обоснование ограничений:1. Подпункт 5 пункта 3 статьи 47 Воздушного кодекса Российской Федерации. 2. Подпункт 5 пункта 3 статьи 1 Федерального закона № 135-ФЗ. 3. Подпункт «г» пункта 1(1) Положения о приаэродромной территории. 4. Пункт 4 статьи 3 Федерального закона № 116-ФЗ., вид/наименование: Пятая подзона приаэродромной территории аэродрома гражданской авиации Шушенское, тип: Производственная зона, зона инженерной и </w:t>
      </w:r>
      <w:r w:rsidR="003821BA" w:rsidRPr="00A1212E">
        <w:rPr>
          <w:sz w:val="22"/>
          <w:szCs w:val="22"/>
        </w:rPr>
        <w:lastRenderedPageBreak/>
        <w:t>транспортной инфраструктур, дата решения: 30.05.2024, номер решения: 525-П, наименование ОГВ/ОМСУ: Федеральное агентство воздушного транспорта (Росавиация)</w:t>
      </w:r>
    </w:p>
    <w:p w:rsidR="003D7B7B" w:rsidRPr="00F57B6E" w:rsidRDefault="003D7B7B" w:rsidP="00A1212E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6346C4">
        <w:rPr>
          <w:sz w:val="22"/>
          <w:szCs w:val="22"/>
        </w:rPr>
        <w:t>8.2. Особые отметки:</w:t>
      </w:r>
      <w:r w:rsidRPr="00EE311D">
        <w:rPr>
          <w:sz w:val="22"/>
          <w:szCs w:val="22"/>
        </w:rPr>
        <w:t xml:space="preserve"> </w:t>
      </w:r>
      <w:r w:rsidR="003821BA" w:rsidRPr="00A1212E">
        <w:rPr>
          <w:sz w:val="22"/>
          <w:szCs w:val="22"/>
        </w:rPr>
        <w:t>сведения об ограничениях права на объект недвижимости, обременениях данного объекта, не зарегистрированных в реестре прав, ограничений прав и обременений недвижимого имущества: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10.11.2025; реквизиты документа-основания: приказ "Об установлении приаэродромной территории аэродрома гражданской авиации Шушенское" от 30.05.2024 № 525-П выдан: Федеральное агентство воздушного транспорта (Росавиация) 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10.11.2025; реквизиты документа-основания: приказ "Об установлении приаэродромной территории аэродрома гражданской авиации Шушенское" от 30.05.2024 № 525-П выдан: Федеральное агентство воздушного транспорта (Росавиация) 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10.11.2025; реквизиты документа-основания: приказ "Об установлении зон затопления, подтопления территорий, прилегающих к р. Енисей в пгт. Шушенское Шушенского района Красноярского края" от 15.09.2023 № 224 выдан: ЕНИСЕЙСКОЕ БАССЕЙНОВОЕ ВОДНОЕ УПРАВЛЕНИЕ ФЕДЕРАЛЬНОГО АГЕНТСТВА ВОДНЫХ РЕСУРСОВ.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10.11.2025; реквизиты документа-основания: приказ "Об установлении приаэродромной территории аэродрома гражданской авиации Шушенское" от 30.05.2024 № 525-П выдан: Федеральное агентство воздушного транспорта (Росавиация).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10.11.2025; реквизиты документа-основания: приказ от 31.10.2016 № 1/617-од выдан: Министерство экологии и рационального природопользования Красноярского края.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10.11.2025; реквизиты документа-основания: приказ от 31.10.2016 № 1/617-од выдан: Министерство природных ресурсов и экологии Красноярского края.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10.11.2025; реквизиты документа-основания: приказ "Об установлении приаэродромной территории аэродрома гражданской авиации Шушенское" от 30.05.2024 № 525-П выдан: Федеральное агентство воздушного транспорта (Росавиация) .</w:t>
      </w:r>
    </w:p>
    <w:p w:rsidR="003D7B7B" w:rsidRPr="003454CE" w:rsidRDefault="003D7B7B" w:rsidP="00A1212E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8.</w:t>
      </w:r>
      <w:r>
        <w:rPr>
          <w:sz w:val="22"/>
          <w:szCs w:val="22"/>
        </w:rPr>
        <w:t>3</w:t>
      </w:r>
      <w:r w:rsidRPr="003454CE">
        <w:rPr>
          <w:sz w:val="22"/>
          <w:szCs w:val="22"/>
        </w:rPr>
        <w:t>. Договор субаренды Участка, а также договор передачи прав и обязанностей по Договору, заключенные на срок более одного года, подлежат государственной регистрации Арендатором и н</w:t>
      </w:r>
      <w:r w:rsidRPr="003454CE">
        <w:rPr>
          <w:sz w:val="22"/>
          <w:szCs w:val="22"/>
        </w:rPr>
        <w:t>а</w:t>
      </w:r>
      <w:r w:rsidRPr="003454CE">
        <w:rPr>
          <w:sz w:val="22"/>
          <w:szCs w:val="22"/>
        </w:rPr>
        <w:t>правляются Арендодателю в 10-дневный срок после его подписания для последующего учета.</w:t>
      </w:r>
    </w:p>
    <w:p w:rsidR="003D7B7B" w:rsidRPr="003454CE" w:rsidRDefault="003D7B7B" w:rsidP="00A1212E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8.</w:t>
      </w:r>
      <w:r>
        <w:rPr>
          <w:sz w:val="22"/>
          <w:szCs w:val="22"/>
        </w:rPr>
        <w:t>4</w:t>
      </w:r>
      <w:r w:rsidRPr="003454CE">
        <w:rPr>
          <w:sz w:val="22"/>
          <w:szCs w:val="22"/>
        </w:rPr>
        <w:t>. Срок действия договора субаренды не может превышать срок действия Договора.</w:t>
      </w:r>
    </w:p>
    <w:p w:rsidR="003D7B7B" w:rsidRPr="003454CE" w:rsidRDefault="003D7B7B" w:rsidP="00A1212E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8.</w:t>
      </w:r>
      <w:r>
        <w:rPr>
          <w:sz w:val="22"/>
          <w:szCs w:val="22"/>
        </w:rPr>
        <w:t>5</w:t>
      </w:r>
      <w:r w:rsidRPr="003454CE">
        <w:rPr>
          <w:sz w:val="22"/>
          <w:szCs w:val="22"/>
        </w:rPr>
        <w:t>. При досрочном расторжении Договора договор субаренды Участка, а также договор п</w:t>
      </w:r>
      <w:r w:rsidRPr="003454CE">
        <w:rPr>
          <w:sz w:val="22"/>
          <w:szCs w:val="22"/>
        </w:rPr>
        <w:t>е</w:t>
      </w:r>
      <w:r w:rsidRPr="003454CE">
        <w:rPr>
          <w:sz w:val="22"/>
          <w:szCs w:val="22"/>
        </w:rPr>
        <w:t>редачи прав и обязанностей по Договору прекращают своё действие.</w:t>
      </w:r>
    </w:p>
    <w:p w:rsidR="003D7B7B" w:rsidRPr="003454CE" w:rsidRDefault="003D7B7B" w:rsidP="00A1212E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8.</w:t>
      </w:r>
      <w:r>
        <w:rPr>
          <w:sz w:val="22"/>
          <w:szCs w:val="22"/>
        </w:rPr>
        <w:t>6</w:t>
      </w:r>
      <w:r w:rsidRPr="003454CE">
        <w:rPr>
          <w:sz w:val="22"/>
          <w:szCs w:val="22"/>
        </w:rPr>
        <w:t>. Расходы по государственной регистрации Договора, а также изменений и дополнений к нему возлагаются на Арендатора.</w:t>
      </w:r>
    </w:p>
    <w:p w:rsidR="003D7B7B" w:rsidRPr="003454CE" w:rsidRDefault="003D7B7B" w:rsidP="00A1212E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8.</w:t>
      </w:r>
      <w:r>
        <w:rPr>
          <w:sz w:val="22"/>
          <w:szCs w:val="22"/>
        </w:rPr>
        <w:t>7</w:t>
      </w:r>
      <w:r w:rsidRPr="003454CE">
        <w:rPr>
          <w:sz w:val="22"/>
          <w:szCs w:val="22"/>
        </w:rPr>
        <w:t>. Настоящий договор вступает в силу с момента его подписания и действует до полного исполнения сторонами обязательств по настоящему договору.</w:t>
      </w:r>
    </w:p>
    <w:p w:rsidR="003D7B7B" w:rsidRPr="003454CE" w:rsidRDefault="003D7B7B" w:rsidP="00A1212E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8.</w:t>
      </w:r>
      <w:r>
        <w:rPr>
          <w:sz w:val="22"/>
          <w:szCs w:val="22"/>
        </w:rPr>
        <w:t>8</w:t>
      </w:r>
      <w:r w:rsidRPr="003454CE">
        <w:rPr>
          <w:sz w:val="22"/>
          <w:szCs w:val="22"/>
        </w:rPr>
        <w:t>. Настоящий договор составлен в форме электронного документа, подписанного усиленными квалифицированными электронными подписями сторон.</w:t>
      </w:r>
    </w:p>
    <w:p w:rsidR="003D7B7B" w:rsidRPr="002B2CA4" w:rsidRDefault="003D7B7B" w:rsidP="003D7B7B">
      <w:pPr>
        <w:ind w:firstLine="708"/>
        <w:jc w:val="both"/>
        <w:rPr>
          <w:sz w:val="22"/>
          <w:szCs w:val="22"/>
        </w:rPr>
      </w:pPr>
    </w:p>
    <w:p w:rsidR="003D7B7B" w:rsidRPr="002B2CA4" w:rsidRDefault="003D7B7B" w:rsidP="003D7B7B">
      <w:pPr>
        <w:pStyle w:val="23"/>
        <w:ind w:firstLine="0"/>
        <w:jc w:val="center"/>
        <w:rPr>
          <w:b/>
          <w:sz w:val="22"/>
          <w:szCs w:val="22"/>
        </w:rPr>
      </w:pPr>
      <w:r w:rsidRPr="002B2CA4">
        <w:rPr>
          <w:b/>
          <w:sz w:val="22"/>
          <w:szCs w:val="22"/>
        </w:rPr>
        <w:t>9. ПРИЛОЖЕНИЯ К ДОГОВОРУ</w:t>
      </w:r>
    </w:p>
    <w:p w:rsidR="003D7B7B" w:rsidRPr="003454CE" w:rsidRDefault="003D7B7B" w:rsidP="003D7B7B">
      <w:pPr>
        <w:ind w:firstLine="708"/>
        <w:jc w:val="both"/>
        <w:rPr>
          <w:sz w:val="22"/>
          <w:szCs w:val="22"/>
        </w:rPr>
      </w:pPr>
      <w:r w:rsidRPr="002B2CA4">
        <w:rPr>
          <w:sz w:val="22"/>
          <w:szCs w:val="22"/>
        </w:rPr>
        <w:t>9.1. Приложение № 1 - акт приема-передачи земельного участка.</w:t>
      </w:r>
    </w:p>
    <w:p w:rsidR="003D7B7B" w:rsidRDefault="003D7B7B" w:rsidP="003D7B7B">
      <w:pPr>
        <w:pStyle w:val="23"/>
        <w:ind w:firstLine="0"/>
        <w:jc w:val="center"/>
        <w:rPr>
          <w:b/>
          <w:sz w:val="22"/>
          <w:szCs w:val="22"/>
        </w:rPr>
      </w:pPr>
    </w:p>
    <w:p w:rsidR="003D7B7B" w:rsidRPr="003454CE" w:rsidRDefault="003D7B7B" w:rsidP="003D7B7B">
      <w:pPr>
        <w:pStyle w:val="23"/>
        <w:ind w:firstLine="0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РЕКВИЗИТЫ СТОРОН</w:t>
      </w:r>
    </w:p>
    <w:p w:rsidR="003D7B7B" w:rsidRPr="003454CE" w:rsidRDefault="003D7B7B" w:rsidP="003D7B7B">
      <w:pPr>
        <w:pStyle w:val="23"/>
        <w:ind w:firstLine="0"/>
        <w:jc w:val="center"/>
        <w:rPr>
          <w:b/>
          <w:sz w:val="22"/>
          <w:szCs w:val="22"/>
        </w:rPr>
      </w:pPr>
    </w:p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4361"/>
        <w:gridCol w:w="567"/>
        <w:gridCol w:w="5103"/>
      </w:tblGrid>
      <w:tr w:rsidR="003D7B7B" w:rsidRPr="003454CE" w:rsidTr="003D7B7B">
        <w:tc>
          <w:tcPr>
            <w:tcW w:w="4361" w:type="dxa"/>
          </w:tcPr>
          <w:p w:rsidR="003D7B7B" w:rsidRPr="003454CE" w:rsidRDefault="003D7B7B" w:rsidP="003D7B7B">
            <w:pPr>
              <w:pStyle w:val="23"/>
              <w:ind w:firstLine="0"/>
              <w:jc w:val="center"/>
              <w:rPr>
                <w:b/>
                <w:sz w:val="22"/>
                <w:szCs w:val="22"/>
              </w:rPr>
            </w:pPr>
            <w:r w:rsidRPr="003454CE">
              <w:rPr>
                <w:b/>
                <w:sz w:val="22"/>
                <w:szCs w:val="22"/>
              </w:rPr>
              <w:t>АРЕНДОДАТЕЛЬ</w:t>
            </w:r>
          </w:p>
        </w:tc>
        <w:tc>
          <w:tcPr>
            <w:tcW w:w="567" w:type="dxa"/>
          </w:tcPr>
          <w:p w:rsidR="003D7B7B" w:rsidRPr="003454CE" w:rsidRDefault="003D7B7B" w:rsidP="003D7B7B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3D7B7B" w:rsidRPr="003454CE" w:rsidRDefault="003D7B7B" w:rsidP="003D7B7B">
            <w:pPr>
              <w:pStyle w:val="23"/>
              <w:ind w:firstLine="0"/>
              <w:jc w:val="center"/>
              <w:rPr>
                <w:b/>
                <w:sz w:val="22"/>
                <w:szCs w:val="22"/>
              </w:rPr>
            </w:pPr>
            <w:r w:rsidRPr="003454CE">
              <w:rPr>
                <w:b/>
                <w:sz w:val="22"/>
                <w:szCs w:val="22"/>
              </w:rPr>
              <w:t>АРЕНДАТОР</w:t>
            </w:r>
          </w:p>
        </w:tc>
      </w:tr>
      <w:tr w:rsidR="003D7B7B" w:rsidRPr="003454CE" w:rsidTr="003D7B7B">
        <w:tc>
          <w:tcPr>
            <w:tcW w:w="4361" w:type="dxa"/>
          </w:tcPr>
          <w:p w:rsidR="003D7B7B" w:rsidRPr="003454CE" w:rsidRDefault="003D7B7B" w:rsidP="003D7B7B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_____________________________________</w:t>
            </w:r>
          </w:p>
          <w:p w:rsidR="003D7B7B" w:rsidRPr="003454CE" w:rsidRDefault="003D7B7B" w:rsidP="003D7B7B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3D7B7B" w:rsidRPr="003454CE" w:rsidRDefault="003D7B7B" w:rsidP="003D7B7B">
            <w:pPr>
              <w:pStyle w:val="23"/>
              <w:ind w:firstLine="0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103" w:type="dxa"/>
          </w:tcPr>
          <w:p w:rsidR="003D7B7B" w:rsidRPr="003454CE" w:rsidRDefault="003D7B7B" w:rsidP="003D7B7B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__________________________________________</w:t>
            </w:r>
          </w:p>
          <w:p w:rsidR="003D7B7B" w:rsidRPr="003454CE" w:rsidRDefault="003D7B7B" w:rsidP="003D7B7B">
            <w:pPr>
              <w:pStyle w:val="23"/>
              <w:ind w:firstLine="0"/>
              <w:jc w:val="center"/>
              <w:rPr>
                <w:i/>
                <w:sz w:val="22"/>
                <w:szCs w:val="22"/>
              </w:rPr>
            </w:pPr>
          </w:p>
        </w:tc>
      </w:tr>
      <w:tr w:rsidR="003D7B7B" w:rsidRPr="003454CE" w:rsidTr="003D7B7B">
        <w:tc>
          <w:tcPr>
            <w:tcW w:w="4361" w:type="dxa"/>
          </w:tcPr>
          <w:p w:rsidR="003D7B7B" w:rsidRPr="003454CE" w:rsidRDefault="003D7B7B" w:rsidP="003D7B7B">
            <w:pPr>
              <w:pStyle w:val="23"/>
              <w:ind w:firstLine="0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 xml:space="preserve">Юридический адрес: </w:t>
            </w:r>
          </w:p>
          <w:p w:rsidR="003D7B7B" w:rsidRPr="003454CE" w:rsidRDefault="003D7B7B" w:rsidP="003D7B7B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3D7B7B" w:rsidRPr="003454CE" w:rsidRDefault="003D7B7B" w:rsidP="003D7B7B">
            <w:pPr>
              <w:pStyle w:val="23"/>
              <w:ind w:firstLine="0"/>
              <w:rPr>
                <w:i/>
                <w:sz w:val="22"/>
                <w:szCs w:val="22"/>
              </w:rPr>
            </w:pPr>
          </w:p>
        </w:tc>
        <w:tc>
          <w:tcPr>
            <w:tcW w:w="5103" w:type="dxa"/>
          </w:tcPr>
          <w:p w:rsidR="003D7B7B" w:rsidRPr="003454CE" w:rsidRDefault="003D7B7B" w:rsidP="003D7B7B">
            <w:pPr>
              <w:pStyle w:val="a7"/>
              <w:jc w:val="both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Юридический адрес:</w:t>
            </w:r>
          </w:p>
        </w:tc>
      </w:tr>
      <w:tr w:rsidR="003D7B7B" w:rsidRPr="003454CE" w:rsidTr="003D7B7B">
        <w:tc>
          <w:tcPr>
            <w:tcW w:w="4361" w:type="dxa"/>
          </w:tcPr>
          <w:p w:rsidR="003D7B7B" w:rsidRPr="003454CE" w:rsidRDefault="003D7B7B" w:rsidP="003D7B7B">
            <w:pPr>
              <w:pStyle w:val="23"/>
              <w:ind w:firstLine="0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Финансовые реквизиты:</w:t>
            </w:r>
          </w:p>
          <w:p w:rsidR="003D7B7B" w:rsidRPr="003454CE" w:rsidRDefault="003D7B7B" w:rsidP="003D7B7B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3D7B7B" w:rsidRPr="003454CE" w:rsidRDefault="003D7B7B" w:rsidP="003D7B7B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3D7B7B" w:rsidRPr="003454CE" w:rsidRDefault="003D7B7B" w:rsidP="003D7B7B">
            <w:pPr>
              <w:pStyle w:val="23"/>
              <w:ind w:firstLine="0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Финансовые реквизиты:</w:t>
            </w:r>
          </w:p>
          <w:p w:rsidR="003D7B7B" w:rsidRPr="003454CE" w:rsidRDefault="003D7B7B" w:rsidP="003D7B7B">
            <w:pPr>
              <w:pStyle w:val="a7"/>
              <w:jc w:val="both"/>
              <w:rPr>
                <w:noProof/>
                <w:sz w:val="22"/>
                <w:szCs w:val="22"/>
              </w:rPr>
            </w:pPr>
          </w:p>
        </w:tc>
      </w:tr>
      <w:tr w:rsidR="003D7B7B" w:rsidRPr="003454CE" w:rsidTr="003D7B7B">
        <w:tc>
          <w:tcPr>
            <w:tcW w:w="4361" w:type="dxa"/>
          </w:tcPr>
          <w:p w:rsidR="003D7B7B" w:rsidRPr="003454CE" w:rsidRDefault="003D7B7B" w:rsidP="003D7B7B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3D7B7B" w:rsidRPr="003454CE" w:rsidRDefault="003D7B7B" w:rsidP="003D7B7B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3D7B7B" w:rsidRPr="003454CE" w:rsidRDefault="003D7B7B" w:rsidP="003D7B7B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D7B7B" w:rsidRPr="003454CE" w:rsidTr="003D7B7B">
        <w:tc>
          <w:tcPr>
            <w:tcW w:w="4361" w:type="dxa"/>
          </w:tcPr>
          <w:p w:rsidR="003D7B7B" w:rsidRPr="003454CE" w:rsidRDefault="003D7B7B" w:rsidP="003D7B7B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3D7B7B" w:rsidRPr="003454CE" w:rsidRDefault="003D7B7B" w:rsidP="003D7B7B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3D7B7B" w:rsidRPr="003454CE" w:rsidRDefault="003D7B7B" w:rsidP="003D7B7B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D7B7B" w:rsidRPr="003454CE" w:rsidTr="003D7B7B">
        <w:trPr>
          <w:cantSplit/>
        </w:trPr>
        <w:tc>
          <w:tcPr>
            <w:tcW w:w="10031" w:type="dxa"/>
            <w:gridSpan w:val="3"/>
          </w:tcPr>
          <w:p w:rsidR="003D7B7B" w:rsidRPr="003454CE" w:rsidRDefault="003D7B7B" w:rsidP="003D7B7B">
            <w:pPr>
              <w:pStyle w:val="23"/>
              <w:ind w:firstLine="0"/>
              <w:jc w:val="center"/>
              <w:rPr>
                <w:b/>
                <w:sz w:val="22"/>
                <w:szCs w:val="22"/>
              </w:rPr>
            </w:pPr>
            <w:r w:rsidRPr="003454CE">
              <w:rPr>
                <w:b/>
                <w:sz w:val="22"/>
                <w:szCs w:val="22"/>
              </w:rPr>
              <w:t>ПОДПИСИ СТОРОН</w:t>
            </w:r>
          </w:p>
          <w:p w:rsidR="003D7B7B" w:rsidRPr="003454CE" w:rsidRDefault="003D7B7B" w:rsidP="003D7B7B">
            <w:pPr>
              <w:pStyle w:val="23"/>
              <w:ind w:firstLine="0"/>
              <w:jc w:val="center"/>
              <w:rPr>
                <w:b/>
                <w:sz w:val="22"/>
                <w:szCs w:val="22"/>
              </w:rPr>
            </w:pPr>
          </w:p>
        </w:tc>
      </w:tr>
      <w:tr w:rsidR="003D7B7B" w:rsidRPr="003454CE" w:rsidTr="003D7B7B">
        <w:tc>
          <w:tcPr>
            <w:tcW w:w="4361" w:type="dxa"/>
          </w:tcPr>
          <w:p w:rsidR="003D7B7B" w:rsidRPr="003454CE" w:rsidRDefault="003D7B7B" w:rsidP="003D7B7B">
            <w:pPr>
              <w:pStyle w:val="23"/>
              <w:ind w:firstLine="0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Председатель КУМИ</w:t>
            </w:r>
          </w:p>
          <w:p w:rsidR="003D7B7B" w:rsidRPr="003454CE" w:rsidRDefault="003D7B7B" w:rsidP="003D7B7B">
            <w:pPr>
              <w:pStyle w:val="23"/>
              <w:ind w:firstLine="0"/>
              <w:rPr>
                <w:sz w:val="22"/>
                <w:szCs w:val="22"/>
              </w:rPr>
            </w:pPr>
          </w:p>
          <w:p w:rsidR="003D7B7B" w:rsidRPr="003454CE" w:rsidRDefault="003D7B7B" w:rsidP="003D7B7B">
            <w:pPr>
              <w:pStyle w:val="23"/>
              <w:ind w:firstLine="0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 xml:space="preserve">___________________ </w:t>
            </w:r>
          </w:p>
        </w:tc>
        <w:tc>
          <w:tcPr>
            <w:tcW w:w="567" w:type="dxa"/>
          </w:tcPr>
          <w:p w:rsidR="003D7B7B" w:rsidRPr="003454CE" w:rsidRDefault="003D7B7B" w:rsidP="003D7B7B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3D7B7B" w:rsidRPr="003454CE" w:rsidRDefault="003D7B7B" w:rsidP="003D7B7B">
            <w:pPr>
              <w:pStyle w:val="23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Арендатор</w:t>
            </w:r>
          </w:p>
          <w:p w:rsidR="003D7B7B" w:rsidRPr="003454CE" w:rsidRDefault="003D7B7B" w:rsidP="003D7B7B">
            <w:pPr>
              <w:pStyle w:val="23"/>
              <w:ind w:firstLine="0"/>
              <w:rPr>
                <w:sz w:val="22"/>
                <w:szCs w:val="22"/>
              </w:rPr>
            </w:pPr>
          </w:p>
          <w:p w:rsidR="003D7B7B" w:rsidRPr="003454CE" w:rsidRDefault="003D7B7B" w:rsidP="003D7B7B">
            <w:pPr>
              <w:pStyle w:val="23"/>
              <w:ind w:firstLine="0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 xml:space="preserve">_____________________________ </w:t>
            </w:r>
          </w:p>
        </w:tc>
      </w:tr>
      <w:tr w:rsidR="003D7B7B" w:rsidRPr="003454CE" w:rsidTr="003D7B7B">
        <w:tc>
          <w:tcPr>
            <w:tcW w:w="4361" w:type="dxa"/>
          </w:tcPr>
          <w:p w:rsidR="003D7B7B" w:rsidRPr="003454CE" w:rsidRDefault="003D7B7B" w:rsidP="003D7B7B">
            <w:pPr>
              <w:pStyle w:val="23"/>
              <w:ind w:firstLine="0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 xml:space="preserve">    (подпись)                            Ф.И.О.</w:t>
            </w:r>
          </w:p>
          <w:p w:rsidR="003D7B7B" w:rsidRPr="003454CE" w:rsidRDefault="003D7B7B" w:rsidP="003D7B7B">
            <w:pPr>
              <w:pStyle w:val="23"/>
              <w:ind w:firstLine="0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М.П.</w:t>
            </w:r>
          </w:p>
        </w:tc>
        <w:tc>
          <w:tcPr>
            <w:tcW w:w="567" w:type="dxa"/>
          </w:tcPr>
          <w:p w:rsidR="003D7B7B" w:rsidRPr="003454CE" w:rsidRDefault="003D7B7B" w:rsidP="003D7B7B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3D7B7B" w:rsidRPr="003454CE" w:rsidRDefault="003D7B7B" w:rsidP="003D7B7B">
            <w:pPr>
              <w:pStyle w:val="23"/>
              <w:ind w:firstLine="0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 xml:space="preserve">    (подпись)                            Ф.И.О.</w:t>
            </w:r>
          </w:p>
          <w:p w:rsidR="003D7B7B" w:rsidRPr="003454CE" w:rsidRDefault="003D7B7B" w:rsidP="003D7B7B">
            <w:pPr>
              <w:pStyle w:val="23"/>
              <w:ind w:firstLine="0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М.П.</w:t>
            </w:r>
          </w:p>
        </w:tc>
      </w:tr>
    </w:tbl>
    <w:p w:rsidR="003D7B7B" w:rsidRDefault="003D7B7B" w:rsidP="003D7B7B">
      <w:pPr>
        <w:pStyle w:val="23"/>
        <w:ind w:left="5040" w:firstLine="720"/>
        <w:jc w:val="right"/>
        <w:rPr>
          <w:sz w:val="22"/>
          <w:szCs w:val="22"/>
        </w:rPr>
      </w:pPr>
      <w:r w:rsidRPr="003454CE">
        <w:rPr>
          <w:sz w:val="22"/>
          <w:szCs w:val="22"/>
        </w:rPr>
        <w:t xml:space="preserve">        </w:t>
      </w:r>
    </w:p>
    <w:p w:rsidR="003D7B7B" w:rsidRPr="003454CE" w:rsidRDefault="003D7B7B" w:rsidP="003D7B7B">
      <w:pPr>
        <w:pStyle w:val="23"/>
        <w:ind w:left="5040" w:firstLine="720"/>
        <w:jc w:val="right"/>
        <w:rPr>
          <w:sz w:val="22"/>
          <w:szCs w:val="22"/>
        </w:rPr>
      </w:pPr>
      <w:r w:rsidRPr="003454CE">
        <w:rPr>
          <w:sz w:val="22"/>
          <w:szCs w:val="22"/>
        </w:rPr>
        <w:t xml:space="preserve">  Приложение №1</w:t>
      </w:r>
    </w:p>
    <w:p w:rsidR="003D7B7B" w:rsidRPr="003454CE" w:rsidRDefault="003D7B7B" w:rsidP="003D7B7B">
      <w:pPr>
        <w:pStyle w:val="23"/>
        <w:ind w:left="3600" w:firstLine="720"/>
        <w:jc w:val="right"/>
        <w:rPr>
          <w:sz w:val="22"/>
          <w:szCs w:val="22"/>
        </w:rPr>
      </w:pPr>
      <w:r w:rsidRPr="003454CE">
        <w:rPr>
          <w:sz w:val="22"/>
          <w:szCs w:val="22"/>
        </w:rPr>
        <w:t xml:space="preserve">    к договору аренды </w:t>
      </w:r>
    </w:p>
    <w:p w:rsidR="003D7B7B" w:rsidRPr="003454CE" w:rsidRDefault="003D7B7B" w:rsidP="003D7B7B">
      <w:pPr>
        <w:pStyle w:val="23"/>
        <w:ind w:firstLine="0"/>
        <w:jc w:val="right"/>
        <w:rPr>
          <w:sz w:val="22"/>
          <w:szCs w:val="22"/>
        </w:rPr>
      </w:pPr>
      <w:r w:rsidRPr="003454CE">
        <w:rPr>
          <w:sz w:val="22"/>
          <w:szCs w:val="22"/>
        </w:rPr>
        <w:t xml:space="preserve">     № _____ от </w:t>
      </w:r>
      <w:r w:rsidRPr="003454CE">
        <w:rPr>
          <w:sz w:val="22"/>
          <w:szCs w:val="22"/>
          <w:u w:val="single"/>
        </w:rPr>
        <w:t xml:space="preserve">«            »                  </w:t>
      </w:r>
      <w:r w:rsidRPr="003454CE">
        <w:rPr>
          <w:sz w:val="22"/>
          <w:szCs w:val="22"/>
        </w:rPr>
        <w:t xml:space="preserve"> 20___ г.</w:t>
      </w:r>
    </w:p>
    <w:p w:rsidR="003D7B7B" w:rsidRPr="003454CE" w:rsidRDefault="003D7B7B" w:rsidP="003D7B7B">
      <w:pPr>
        <w:pStyle w:val="23"/>
        <w:ind w:firstLine="0"/>
        <w:rPr>
          <w:sz w:val="22"/>
          <w:szCs w:val="22"/>
        </w:rPr>
      </w:pPr>
    </w:p>
    <w:p w:rsidR="003D7B7B" w:rsidRPr="003454CE" w:rsidRDefault="003D7B7B" w:rsidP="003D7B7B">
      <w:pPr>
        <w:pStyle w:val="23"/>
        <w:ind w:firstLine="0"/>
        <w:rPr>
          <w:sz w:val="22"/>
          <w:szCs w:val="22"/>
        </w:rPr>
      </w:pPr>
    </w:p>
    <w:p w:rsidR="003D7B7B" w:rsidRPr="003454CE" w:rsidRDefault="003D7B7B" w:rsidP="003D7B7B">
      <w:pPr>
        <w:pStyle w:val="23"/>
        <w:ind w:firstLine="0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АКТ</w:t>
      </w:r>
    </w:p>
    <w:p w:rsidR="003D7B7B" w:rsidRPr="003454CE" w:rsidRDefault="003D7B7B" w:rsidP="003D7B7B">
      <w:pPr>
        <w:pStyle w:val="23"/>
        <w:ind w:firstLine="0"/>
        <w:jc w:val="center"/>
        <w:rPr>
          <w:b/>
          <w:sz w:val="22"/>
          <w:szCs w:val="22"/>
        </w:rPr>
      </w:pPr>
      <w:r w:rsidRPr="003454CE">
        <w:rPr>
          <w:b/>
          <w:sz w:val="22"/>
          <w:szCs w:val="22"/>
        </w:rPr>
        <w:t>приема-передачи земельного участка, предоставленного на праве аренды</w:t>
      </w:r>
    </w:p>
    <w:p w:rsidR="003D7B7B" w:rsidRPr="003454CE" w:rsidRDefault="003D7B7B" w:rsidP="003D7B7B">
      <w:pPr>
        <w:pStyle w:val="23"/>
        <w:ind w:firstLine="0"/>
        <w:rPr>
          <w:sz w:val="22"/>
          <w:szCs w:val="22"/>
        </w:rPr>
      </w:pPr>
    </w:p>
    <w:p w:rsidR="003D7B7B" w:rsidRPr="003454CE" w:rsidRDefault="003D7B7B" w:rsidP="003D7B7B">
      <w:pPr>
        <w:pStyle w:val="23"/>
        <w:ind w:firstLine="0"/>
        <w:rPr>
          <w:sz w:val="22"/>
          <w:szCs w:val="22"/>
        </w:rPr>
      </w:pPr>
      <w:r w:rsidRPr="003454CE">
        <w:rPr>
          <w:sz w:val="22"/>
          <w:szCs w:val="22"/>
          <w:u w:val="single"/>
        </w:rPr>
        <w:t xml:space="preserve">пгт Шушенское </w:t>
      </w:r>
      <w:r w:rsidRPr="003454CE">
        <w:rPr>
          <w:sz w:val="22"/>
          <w:szCs w:val="22"/>
        </w:rPr>
        <w:t xml:space="preserve">  </w:t>
      </w:r>
      <w:r w:rsidRPr="003454CE">
        <w:rPr>
          <w:sz w:val="22"/>
          <w:szCs w:val="22"/>
        </w:rPr>
        <w:tab/>
      </w:r>
      <w:r w:rsidRPr="003454CE">
        <w:rPr>
          <w:sz w:val="22"/>
          <w:szCs w:val="22"/>
        </w:rPr>
        <w:tab/>
      </w:r>
      <w:r w:rsidRPr="003454CE">
        <w:rPr>
          <w:sz w:val="22"/>
          <w:szCs w:val="22"/>
        </w:rPr>
        <w:tab/>
      </w:r>
      <w:r w:rsidRPr="003454CE">
        <w:rPr>
          <w:sz w:val="22"/>
          <w:szCs w:val="22"/>
        </w:rPr>
        <w:tab/>
      </w:r>
      <w:r w:rsidRPr="003454CE">
        <w:rPr>
          <w:sz w:val="22"/>
          <w:szCs w:val="22"/>
        </w:rPr>
        <w:tab/>
      </w:r>
      <w:r w:rsidRPr="003454CE">
        <w:rPr>
          <w:sz w:val="22"/>
          <w:szCs w:val="22"/>
        </w:rPr>
        <w:tab/>
      </w:r>
      <w:r w:rsidRPr="003454CE">
        <w:rPr>
          <w:sz w:val="22"/>
          <w:szCs w:val="22"/>
          <w:u w:val="single"/>
        </w:rPr>
        <w:t xml:space="preserve">«            »                      </w:t>
      </w:r>
      <w:r w:rsidRPr="003454CE">
        <w:rPr>
          <w:sz w:val="22"/>
          <w:szCs w:val="22"/>
        </w:rPr>
        <w:t>20____ г.</w:t>
      </w:r>
    </w:p>
    <w:p w:rsidR="003D7B7B" w:rsidRPr="003454CE" w:rsidRDefault="003D7B7B" w:rsidP="003D7B7B">
      <w:pPr>
        <w:pStyle w:val="23"/>
        <w:ind w:firstLine="0"/>
        <w:rPr>
          <w:sz w:val="22"/>
          <w:szCs w:val="22"/>
        </w:rPr>
      </w:pPr>
    </w:p>
    <w:p w:rsidR="003D7B7B" w:rsidRPr="003454CE" w:rsidRDefault="003D7B7B" w:rsidP="003D7B7B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Арендодатель: </w:t>
      </w:r>
      <w:r w:rsidRPr="003454CE">
        <w:rPr>
          <w:b/>
          <w:sz w:val="22"/>
          <w:szCs w:val="22"/>
        </w:rPr>
        <w:t>Муниципальное образование Шушенский муниципальный округ Красноярского края</w:t>
      </w:r>
      <w:r w:rsidRPr="003454CE">
        <w:rPr>
          <w:sz w:val="22"/>
          <w:szCs w:val="22"/>
        </w:rPr>
        <w:t>, именуемый в дальнейшем «Передающая сторона», в лице Комитета по управлению муниципальным имуществом админ</w:t>
      </w:r>
      <w:r w:rsidRPr="003454CE">
        <w:rPr>
          <w:sz w:val="22"/>
          <w:szCs w:val="22"/>
        </w:rPr>
        <w:t>и</w:t>
      </w:r>
      <w:r w:rsidRPr="003454CE">
        <w:rPr>
          <w:sz w:val="22"/>
          <w:szCs w:val="22"/>
        </w:rPr>
        <w:t>страции Шушенского района, через председателя ____________________, действующего на основании __________________________________________________, передало, а аренд</w:t>
      </w:r>
      <w:r w:rsidRPr="003454CE">
        <w:rPr>
          <w:sz w:val="22"/>
          <w:szCs w:val="22"/>
        </w:rPr>
        <w:t>а</w:t>
      </w:r>
      <w:r w:rsidRPr="003454CE">
        <w:rPr>
          <w:sz w:val="22"/>
          <w:szCs w:val="22"/>
        </w:rPr>
        <w:t>тор________________________________________________, именуемый в дальнейшем «Принима</w:t>
      </w:r>
      <w:r w:rsidRPr="003454CE">
        <w:rPr>
          <w:sz w:val="22"/>
          <w:szCs w:val="22"/>
        </w:rPr>
        <w:t>ю</w:t>
      </w:r>
      <w:r w:rsidRPr="003454CE">
        <w:rPr>
          <w:sz w:val="22"/>
          <w:szCs w:val="22"/>
        </w:rPr>
        <w:t xml:space="preserve">щая сторона», действующая на основании _______________________________принял земельный участок площадью </w:t>
      </w:r>
      <w:r w:rsidR="000F5B3D" w:rsidRPr="000F5B3D">
        <w:rPr>
          <w:b/>
          <w:sz w:val="22"/>
          <w:szCs w:val="22"/>
        </w:rPr>
        <w:t>42620</w:t>
      </w:r>
      <w:r w:rsidRPr="006C3555">
        <w:rPr>
          <w:b/>
          <w:sz w:val="22"/>
          <w:szCs w:val="22"/>
        </w:rPr>
        <w:t>,0</w:t>
      </w:r>
      <w:r>
        <w:rPr>
          <w:sz w:val="22"/>
          <w:szCs w:val="22"/>
        </w:rPr>
        <w:t xml:space="preserve"> </w:t>
      </w:r>
      <w:r w:rsidRPr="006C3555">
        <w:rPr>
          <w:b/>
          <w:sz w:val="22"/>
          <w:szCs w:val="22"/>
        </w:rPr>
        <w:t>кв.м. (</w:t>
      </w:r>
      <w:r w:rsidR="000F5B3D">
        <w:rPr>
          <w:b/>
          <w:sz w:val="22"/>
          <w:szCs w:val="22"/>
        </w:rPr>
        <w:t>сорок две тысячи шестьсот двадцать</w:t>
      </w:r>
      <w:r w:rsidRPr="006C3555">
        <w:rPr>
          <w:b/>
          <w:sz w:val="22"/>
          <w:szCs w:val="22"/>
        </w:rPr>
        <w:t xml:space="preserve"> кв.м),</w:t>
      </w:r>
      <w:r w:rsidRPr="006C3555">
        <w:rPr>
          <w:sz w:val="22"/>
          <w:szCs w:val="22"/>
        </w:rPr>
        <w:t xml:space="preserve"> из земель населенных пунктов, с кадастровым </w:t>
      </w:r>
      <w:r w:rsidRPr="006C3555">
        <w:rPr>
          <w:b/>
          <w:sz w:val="22"/>
          <w:szCs w:val="22"/>
        </w:rPr>
        <w:t xml:space="preserve">№ </w:t>
      </w:r>
      <w:r w:rsidR="000F5B3D" w:rsidRPr="000F5B3D">
        <w:rPr>
          <w:b/>
          <w:sz w:val="22"/>
          <w:szCs w:val="22"/>
        </w:rPr>
        <w:t>24:42:2402002:253</w:t>
      </w:r>
      <w:r w:rsidRPr="006C3555">
        <w:rPr>
          <w:sz w:val="22"/>
          <w:szCs w:val="22"/>
        </w:rPr>
        <w:t>, находящий по адр</w:t>
      </w:r>
      <w:r w:rsidRPr="003454CE">
        <w:rPr>
          <w:sz w:val="22"/>
          <w:szCs w:val="22"/>
        </w:rPr>
        <w:t>есу (имеющий адресные ор</w:t>
      </w:r>
      <w:r w:rsidRPr="003454CE">
        <w:rPr>
          <w:sz w:val="22"/>
          <w:szCs w:val="22"/>
        </w:rPr>
        <w:t>и</w:t>
      </w:r>
      <w:r w:rsidRPr="003454CE">
        <w:rPr>
          <w:sz w:val="22"/>
          <w:szCs w:val="22"/>
        </w:rPr>
        <w:t xml:space="preserve">ентиры): </w:t>
      </w:r>
      <w:r w:rsidR="000F5B3D" w:rsidRPr="000F5B3D">
        <w:rPr>
          <w:b/>
          <w:sz w:val="22"/>
          <w:szCs w:val="22"/>
        </w:rPr>
        <w:t>Российская Федерация, Красноярский край, муниципальный район Шушенский, городское поселение поселок Шушенское, пгт Шушенское, остров Отдыха</w:t>
      </w:r>
      <w:r w:rsidR="000F5B3D" w:rsidRPr="003454CE">
        <w:rPr>
          <w:sz w:val="22"/>
          <w:szCs w:val="22"/>
        </w:rPr>
        <w:t xml:space="preserve"> </w:t>
      </w:r>
      <w:r w:rsidRPr="003454CE">
        <w:rPr>
          <w:sz w:val="22"/>
          <w:szCs w:val="22"/>
        </w:rPr>
        <w:t xml:space="preserve">(далее Участок), для использования в целях: </w:t>
      </w:r>
      <w:r w:rsidR="000F5B3D" w:rsidRPr="000F5B3D">
        <w:rPr>
          <w:b/>
          <w:sz w:val="22"/>
          <w:szCs w:val="22"/>
        </w:rPr>
        <w:t>Гостиничное обслуживание, код 4.7</w:t>
      </w:r>
      <w:r w:rsidRPr="006900B1">
        <w:rPr>
          <w:rFonts w:ascii="TimesNewRomanPSMT" w:hAnsi="TimesNewRomanPSMT" w:cs="TimesNewRomanPSMT"/>
          <w:b/>
          <w:sz w:val="22"/>
          <w:szCs w:val="22"/>
        </w:rPr>
        <w:t>.</w:t>
      </w:r>
      <w:r w:rsidRPr="003454CE">
        <w:rPr>
          <w:sz w:val="22"/>
          <w:szCs w:val="22"/>
        </w:rPr>
        <w:t xml:space="preserve">  </w:t>
      </w:r>
    </w:p>
    <w:p w:rsidR="003D7B7B" w:rsidRPr="003454CE" w:rsidRDefault="003D7B7B" w:rsidP="003D7B7B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Участок предоставлен «Принимающей стороне» на основании договора аренды №___.</w:t>
      </w:r>
    </w:p>
    <w:p w:rsidR="003D7B7B" w:rsidRPr="003454CE" w:rsidRDefault="003D7B7B" w:rsidP="003D7B7B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Земельный участок соответствует его количественным и качественным характеристикам с</w:t>
      </w:r>
      <w:r w:rsidRPr="003454CE">
        <w:rPr>
          <w:sz w:val="22"/>
          <w:szCs w:val="22"/>
        </w:rPr>
        <w:t>о</w:t>
      </w:r>
      <w:r w:rsidRPr="003454CE">
        <w:rPr>
          <w:sz w:val="22"/>
          <w:szCs w:val="22"/>
        </w:rPr>
        <w:t>гласно условиям вышеназванного договора.</w:t>
      </w:r>
    </w:p>
    <w:p w:rsidR="003D7B7B" w:rsidRPr="003454CE" w:rsidRDefault="003D7B7B" w:rsidP="003D7B7B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Земельный участок находится в удовлетворительном состоянии, пригодном для использования в соответствии с целями его предоставления.</w:t>
      </w:r>
    </w:p>
    <w:p w:rsidR="003D7B7B" w:rsidRPr="003454CE" w:rsidRDefault="003D7B7B" w:rsidP="003D7B7B">
      <w:pPr>
        <w:ind w:firstLine="708"/>
        <w:jc w:val="both"/>
        <w:rPr>
          <w:sz w:val="22"/>
          <w:szCs w:val="22"/>
        </w:rPr>
      </w:pPr>
      <w:r w:rsidRPr="003454CE">
        <w:rPr>
          <w:sz w:val="22"/>
          <w:szCs w:val="22"/>
        </w:rPr>
        <w:t>Взаимных претензий у сторон не имеется.</w:t>
      </w:r>
    </w:p>
    <w:p w:rsidR="003D7B7B" w:rsidRPr="003454CE" w:rsidRDefault="003D7B7B" w:rsidP="003D7B7B">
      <w:pPr>
        <w:pStyle w:val="23"/>
        <w:ind w:firstLine="851"/>
        <w:rPr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235"/>
        <w:gridCol w:w="3685"/>
        <w:gridCol w:w="567"/>
        <w:gridCol w:w="3119"/>
      </w:tblGrid>
      <w:tr w:rsidR="003D7B7B" w:rsidRPr="003454CE" w:rsidTr="003D7B7B">
        <w:trPr>
          <w:cantSplit/>
        </w:trPr>
        <w:tc>
          <w:tcPr>
            <w:tcW w:w="2235" w:type="dxa"/>
            <w:vMerge w:val="restart"/>
          </w:tcPr>
          <w:p w:rsidR="003D7B7B" w:rsidRPr="003454CE" w:rsidRDefault="003D7B7B" w:rsidP="003D7B7B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Участок передал</w:t>
            </w:r>
          </w:p>
        </w:tc>
        <w:tc>
          <w:tcPr>
            <w:tcW w:w="3685" w:type="dxa"/>
          </w:tcPr>
          <w:p w:rsidR="003D7B7B" w:rsidRPr="003454CE" w:rsidRDefault="003D7B7B" w:rsidP="003D7B7B">
            <w:pPr>
              <w:pStyle w:val="23"/>
              <w:ind w:firstLine="0"/>
              <w:jc w:val="left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Председатель КУМИ</w:t>
            </w:r>
          </w:p>
        </w:tc>
        <w:tc>
          <w:tcPr>
            <w:tcW w:w="567" w:type="dxa"/>
          </w:tcPr>
          <w:p w:rsidR="003D7B7B" w:rsidRPr="003454CE" w:rsidRDefault="003D7B7B" w:rsidP="003D7B7B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7B7B" w:rsidRPr="003454CE" w:rsidRDefault="003D7B7B" w:rsidP="003D7B7B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D7B7B" w:rsidRPr="003454CE" w:rsidTr="003D7B7B">
        <w:trPr>
          <w:cantSplit/>
          <w:trHeight w:val="548"/>
        </w:trPr>
        <w:tc>
          <w:tcPr>
            <w:tcW w:w="2235" w:type="dxa"/>
            <w:vMerge/>
            <w:vAlign w:val="center"/>
          </w:tcPr>
          <w:p w:rsidR="003D7B7B" w:rsidRPr="003454CE" w:rsidRDefault="003D7B7B" w:rsidP="003D7B7B">
            <w:pPr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D7B7B" w:rsidRPr="003454CE" w:rsidRDefault="003D7B7B" w:rsidP="003D7B7B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 xml:space="preserve">                         (Ф.И.О.)</w:t>
            </w:r>
          </w:p>
        </w:tc>
        <w:tc>
          <w:tcPr>
            <w:tcW w:w="567" w:type="dxa"/>
          </w:tcPr>
          <w:p w:rsidR="003D7B7B" w:rsidRPr="003454CE" w:rsidRDefault="003D7B7B" w:rsidP="003D7B7B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  <w:p w:rsidR="003D7B7B" w:rsidRPr="003454CE" w:rsidRDefault="003D7B7B" w:rsidP="003D7B7B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м.п</w:t>
            </w:r>
          </w:p>
        </w:tc>
        <w:tc>
          <w:tcPr>
            <w:tcW w:w="3119" w:type="dxa"/>
          </w:tcPr>
          <w:p w:rsidR="003D7B7B" w:rsidRPr="003454CE" w:rsidRDefault="003D7B7B" w:rsidP="003D7B7B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(подпись)</w:t>
            </w:r>
          </w:p>
        </w:tc>
      </w:tr>
    </w:tbl>
    <w:p w:rsidR="003D7B7B" w:rsidRPr="003454CE" w:rsidRDefault="003D7B7B" w:rsidP="003D7B7B">
      <w:pPr>
        <w:pStyle w:val="23"/>
        <w:ind w:firstLine="0"/>
        <w:rPr>
          <w:sz w:val="22"/>
          <w:szCs w:val="22"/>
          <w:u w:val="single"/>
        </w:rPr>
      </w:pPr>
      <w:r w:rsidRPr="003454CE">
        <w:rPr>
          <w:sz w:val="22"/>
          <w:szCs w:val="22"/>
        </w:rPr>
        <w:tab/>
      </w:r>
      <w:r w:rsidRPr="003454CE">
        <w:rPr>
          <w:sz w:val="22"/>
          <w:szCs w:val="22"/>
        </w:rPr>
        <w:tab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235"/>
        <w:gridCol w:w="3685"/>
        <w:gridCol w:w="567"/>
        <w:gridCol w:w="3119"/>
      </w:tblGrid>
      <w:tr w:rsidR="003D7B7B" w:rsidRPr="003454CE" w:rsidTr="003D7B7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35" w:type="dxa"/>
            <w:vMerge w:val="restart"/>
          </w:tcPr>
          <w:p w:rsidR="003D7B7B" w:rsidRPr="003454CE" w:rsidRDefault="003D7B7B" w:rsidP="003D7B7B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Участок пр</w:t>
            </w:r>
            <w:r w:rsidRPr="003454CE">
              <w:rPr>
                <w:sz w:val="22"/>
                <w:szCs w:val="22"/>
              </w:rPr>
              <w:t>и</w:t>
            </w:r>
            <w:r w:rsidRPr="003454CE">
              <w:rPr>
                <w:sz w:val="22"/>
                <w:szCs w:val="22"/>
              </w:rPr>
              <w:t>няла</w:t>
            </w:r>
          </w:p>
        </w:tc>
        <w:tc>
          <w:tcPr>
            <w:tcW w:w="3685" w:type="dxa"/>
          </w:tcPr>
          <w:p w:rsidR="003D7B7B" w:rsidRPr="003454CE" w:rsidRDefault="003D7B7B" w:rsidP="003D7B7B">
            <w:pPr>
              <w:pStyle w:val="23"/>
              <w:ind w:firstLine="0"/>
              <w:jc w:val="left"/>
              <w:rPr>
                <w:sz w:val="22"/>
                <w:szCs w:val="22"/>
                <w:u w:val="single"/>
              </w:rPr>
            </w:pPr>
            <w:r w:rsidRPr="003454CE">
              <w:rPr>
                <w:sz w:val="22"/>
                <w:szCs w:val="22"/>
              </w:rPr>
              <w:t>Арендатор</w:t>
            </w:r>
          </w:p>
        </w:tc>
        <w:tc>
          <w:tcPr>
            <w:tcW w:w="567" w:type="dxa"/>
          </w:tcPr>
          <w:p w:rsidR="003D7B7B" w:rsidRPr="003454CE" w:rsidRDefault="003D7B7B" w:rsidP="003D7B7B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D7B7B" w:rsidRPr="003454CE" w:rsidRDefault="003D7B7B" w:rsidP="003D7B7B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D7B7B" w:rsidRPr="003454CE" w:rsidTr="003D7B7B">
        <w:tblPrEx>
          <w:tblCellMar>
            <w:top w:w="0" w:type="dxa"/>
            <w:bottom w:w="0" w:type="dxa"/>
          </w:tblCellMar>
        </w:tblPrEx>
        <w:trPr>
          <w:cantSplit/>
          <w:trHeight w:val="548"/>
        </w:trPr>
        <w:tc>
          <w:tcPr>
            <w:tcW w:w="2235" w:type="dxa"/>
            <w:vMerge/>
          </w:tcPr>
          <w:p w:rsidR="003D7B7B" w:rsidRPr="003454CE" w:rsidRDefault="003D7B7B" w:rsidP="003D7B7B">
            <w:pPr>
              <w:pStyle w:val="23"/>
              <w:ind w:firstLine="0"/>
              <w:rPr>
                <w:sz w:val="22"/>
                <w:szCs w:val="22"/>
                <w:u w:val="single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3D7B7B" w:rsidRPr="003454CE" w:rsidRDefault="003D7B7B" w:rsidP="003D7B7B">
            <w:pPr>
              <w:pStyle w:val="23"/>
              <w:ind w:firstLine="0"/>
              <w:jc w:val="center"/>
              <w:rPr>
                <w:sz w:val="22"/>
                <w:szCs w:val="22"/>
                <w:u w:val="single"/>
              </w:rPr>
            </w:pPr>
          </w:p>
        </w:tc>
        <w:tc>
          <w:tcPr>
            <w:tcW w:w="567" w:type="dxa"/>
          </w:tcPr>
          <w:p w:rsidR="003D7B7B" w:rsidRPr="003454CE" w:rsidRDefault="003D7B7B" w:rsidP="003D7B7B">
            <w:pPr>
              <w:pStyle w:val="23"/>
              <w:ind w:firstLine="0"/>
              <w:rPr>
                <w:sz w:val="22"/>
                <w:szCs w:val="22"/>
              </w:rPr>
            </w:pPr>
          </w:p>
          <w:p w:rsidR="003D7B7B" w:rsidRPr="003454CE" w:rsidRDefault="003D7B7B" w:rsidP="003D7B7B">
            <w:pPr>
              <w:pStyle w:val="23"/>
              <w:ind w:firstLine="0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м.п</w:t>
            </w:r>
          </w:p>
        </w:tc>
        <w:tc>
          <w:tcPr>
            <w:tcW w:w="3119" w:type="dxa"/>
          </w:tcPr>
          <w:p w:rsidR="003D7B7B" w:rsidRPr="003454CE" w:rsidRDefault="003D7B7B" w:rsidP="003D7B7B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3454CE">
              <w:rPr>
                <w:sz w:val="22"/>
                <w:szCs w:val="22"/>
              </w:rPr>
              <w:t>(по</w:t>
            </w:r>
            <w:r w:rsidRPr="003454CE">
              <w:rPr>
                <w:sz w:val="22"/>
                <w:szCs w:val="22"/>
              </w:rPr>
              <w:t>д</w:t>
            </w:r>
            <w:r w:rsidRPr="003454CE">
              <w:rPr>
                <w:sz w:val="22"/>
                <w:szCs w:val="22"/>
              </w:rPr>
              <w:t>пись)</w:t>
            </w:r>
          </w:p>
        </w:tc>
      </w:tr>
    </w:tbl>
    <w:p w:rsidR="003D7B7B" w:rsidRPr="003454CE" w:rsidRDefault="003D7B7B" w:rsidP="003D7B7B">
      <w:pPr>
        <w:jc w:val="both"/>
        <w:rPr>
          <w:sz w:val="22"/>
          <w:szCs w:val="22"/>
        </w:rPr>
      </w:pPr>
    </w:p>
    <w:p w:rsidR="003D7B7B" w:rsidRDefault="003D7B7B" w:rsidP="003D7B7B">
      <w:pPr>
        <w:jc w:val="both"/>
        <w:rPr>
          <w:sz w:val="22"/>
          <w:szCs w:val="22"/>
        </w:rPr>
      </w:pPr>
      <w:r>
        <w:rPr>
          <w:sz w:val="22"/>
          <w:szCs w:val="22"/>
        </w:rPr>
        <w:t>Ди</w:t>
      </w:r>
      <w:r w:rsidRPr="003454CE">
        <w:rPr>
          <w:sz w:val="22"/>
          <w:szCs w:val="22"/>
        </w:rPr>
        <w:t>ректор</w:t>
      </w:r>
    </w:p>
    <w:p w:rsidR="003D7B7B" w:rsidRPr="003454CE" w:rsidRDefault="003D7B7B" w:rsidP="003D7B7B">
      <w:pPr>
        <w:jc w:val="both"/>
        <w:rPr>
          <w:sz w:val="22"/>
          <w:szCs w:val="22"/>
        </w:rPr>
      </w:pPr>
      <w:r w:rsidRPr="003454CE">
        <w:rPr>
          <w:sz w:val="22"/>
          <w:szCs w:val="22"/>
        </w:rPr>
        <w:t xml:space="preserve">МКУ «Земля и имущество»                                                                 </w:t>
      </w:r>
      <w:r>
        <w:rPr>
          <w:sz w:val="22"/>
          <w:szCs w:val="22"/>
        </w:rPr>
        <w:t xml:space="preserve">               </w:t>
      </w:r>
      <w:r w:rsidRPr="003454CE">
        <w:rPr>
          <w:sz w:val="22"/>
          <w:szCs w:val="22"/>
        </w:rPr>
        <w:t xml:space="preserve">         </w:t>
      </w:r>
      <w:r>
        <w:rPr>
          <w:sz w:val="22"/>
          <w:szCs w:val="22"/>
        </w:rPr>
        <w:t>В.Н. Минжитский</w:t>
      </w:r>
    </w:p>
    <w:p w:rsidR="005F7297" w:rsidRPr="005F7297" w:rsidRDefault="005F7297" w:rsidP="005F7297">
      <w:pPr>
        <w:pStyle w:val="Normal0"/>
        <w:widowControl w:val="0"/>
        <w:ind w:firstLine="709"/>
        <w:jc w:val="both"/>
        <w:rPr>
          <w:sz w:val="22"/>
          <w:szCs w:val="22"/>
        </w:rPr>
      </w:pPr>
    </w:p>
    <w:sectPr w:rsidR="005F7297" w:rsidRPr="005F7297" w:rsidSect="00DA258E">
      <w:pgSz w:w="11906" w:h="16838"/>
      <w:pgMar w:top="1134" w:right="851" w:bottom="72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6ADD" w:rsidRDefault="00436ADD" w:rsidP="002D1E6E">
      <w:r>
        <w:separator/>
      </w:r>
    </w:p>
  </w:endnote>
  <w:endnote w:type="continuationSeparator" w:id="0">
    <w:p w:rsidR="00436ADD" w:rsidRDefault="00436ADD" w:rsidP="002D1E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8070000" w:usb2="00000010" w:usb3="00000000" w:csb0="0002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6ADD" w:rsidRDefault="00436ADD" w:rsidP="002D1E6E">
      <w:r>
        <w:separator/>
      </w:r>
    </w:p>
  </w:footnote>
  <w:footnote w:type="continuationSeparator" w:id="0">
    <w:p w:rsidR="00436ADD" w:rsidRDefault="00436ADD" w:rsidP="002D1E6E">
      <w:r>
        <w:continuationSeparator/>
      </w:r>
    </w:p>
  </w:footnote>
  <w:footnote w:id="1">
    <w:p w:rsidR="00A1212E" w:rsidRDefault="00A1212E" w:rsidP="003D7B7B">
      <w:pPr>
        <w:pStyle w:val="a9"/>
        <w:ind w:firstLine="567"/>
        <w:jc w:val="both"/>
      </w:pPr>
      <w:r>
        <w:rPr>
          <w:rStyle w:val="ab"/>
        </w:rPr>
        <w:footnoteRef/>
      </w:r>
      <w:r>
        <w:t> Договор аренды земельного участка, заключенный на срок менее одного года, не подлежит государс</w:t>
      </w:r>
      <w:r>
        <w:t>т</w:t>
      </w:r>
      <w:r>
        <w:t>венной регистрации.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3D64C4E"/>
    <w:multiLevelType w:val="hybridMultilevel"/>
    <w:tmpl w:val="17BAC3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2D5EFF"/>
    <w:multiLevelType w:val="hybridMultilevel"/>
    <w:tmpl w:val="B8E81CD0"/>
    <w:lvl w:ilvl="0" w:tplc="5BCC3E2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0D837F5D"/>
    <w:multiLevelType w:val="multilevel"/>
    <w:tmpl w:val="C958CB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05B204F"/>
    <w:multiLevelType w:val="hybridMultilevel"/>
    <w:tmpl w:val="EC9E25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A607B9"/>
    <w:multiLevelType w:val="multilevel"/>
    <w:tmpl w:val="E02236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3052C86"/>
    <w:multiLevelType w:val="hybridMultilevel"/>
    <w:tmpl w:val="E51CE974"/>
    <w:lvl w:ilvl="0" w:tplc="A914F446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76506CE"/>
    <w:multiLevelType w:val="hybridMultilevel"/>
    <w:tmpl w:val="CB9C9E3E"/>
    <w:lvl w:ilvl="0" w:tplc="0EA63B0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2C5609A4"/>
    <w:multiLevelType w:val="hybridMultilevel"/>
    <w:tmpl w:val="42FC46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D990AD8"/>
    <w:multiLevelType w:val="multilevel"/>
    <w:tmpl w:val="D700AB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DDF02ED"/>
    <w:multiLevelType w:val="hybridMultilevel"/>
    <w:tmpl w:val="DEC4BB4C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0E61961"/>
    <w:multiLevelType w:val="hybridMultilevel"/>
    <w:tmpl w:val="420AC40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436186B"/>
    <w:multiLevelType w:val="hybridMultilevel"/>
    <w:tmpl w:val="086428A8"/>
    <w:lvl w:ilvl="0" w:tplc="3C96C8C4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B3FC72DA">
      <w:numFmt w:val="none"/>
      <w:lvlText w:val=""/>
      <w:lvlJc w:val="left"/>
      <w:pPr>
        <w:tabs>
          <w:tab w:val="num" w:pos="0"/>
        </w:tabs>
      </w:pPr>
    </w:lvl>
    <w:lvl w:ilvl="2" w:tplc="9DAE9820">
      <w:numFmt w:val="none"/>
      <w:lvlText w:val=""/>
      <w:lvlJc w:val="left"/>
      <w:pPr>
        <w:tabs>
          <w:tab w:val="num" w:pos="0"/>
        </w:tabs>
      </w:pPr>
    </w:lvl>
    <w:lvl w:ilvl="3" w:tplc="76D8D1FC">
      <w:numFmt w:val="none"/>
      <w:lvlText w:val=""/>
      <w:lvlJc w:val="left"/>
      <w:pPr>
        <w:tabs>
          <w:tab w:val="num" w:pos="0"/>
        </w:tabs>
      </w:pPr>
    </w:lvl>
    <w:lvl w:ilvl="4" w:tplc="3D58A884">
      <w:numFmt w:val="none"/>
      <w:lvlText w:val=""/>
      <w:lvlJc w:val="left"/>
      <w:pPr>
        <w:tabs>
          <w:tab w:val="num" w:pos="0"/>
        </w:tabs>
      </w:pPr>
    </w:lvl>
    <w:lvl w:ilvl="5" w:tplc="7C9ABFDA">
      <w:numFmt w:val="none"/>
      <w:lvlText w:val=""/>
      <w:lvlJc w:val="left"/>
      <w:pPr>
        <w:tabs>
          <w:tab w:val="num" w:pos="0"/>
        </w:tabs>
      </w:pPr>
    </w:lvl>
    <w:lvl w:ilvl="6" w:tplc="BF66508C">
      <w:numFmt w:val="none"/>
      <w:lvlText w:val=""/>
      <w:lvlJc w:val="left"/>
      <w:pPr>
        <w:tabs>
          <w:tab w:val="num" w:pos="0"/>
        </w:tabs>
      </w:pPr>
    </w:lvl>
    <w:lvl w:ilvl="7" w:tplc="8D64BE40">
      <w:numFmt w:val="none"/>
      <w:lvlText w:val=""/>
      <w:lvlJc w:val="left"/>
      <w:pPr>
        <w:tabs>
          <w:tab w:val="num" w:pos="0"/>
        </w:tabs>
      </w:pPr>
    </w:lvl>
    <w:lvl w:ilvl="8" w:tplc="438CD978">
      <w:numFmt w:val="none"/>
      <w:lvlText w:val=""/>
      <w:lvlJc w:val="left"/>
      <w:pPr>
        <w:tabs>
          <w:tab w:val="num" w:pos="0"/>
        </w:tabs>
      </w:pPr>
    </w:lvl>
  </w:abstractNum>
  <w:abstractNum w:abstractNumId="13" w15:restartNumberingAfterBreak="0">
    <w:nsid w:val="4E623A12"/>
    <w:multiLevelType w:val="hybridMultilevel"/>
    <w:tmpl w:val="D082AB3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6176C68"/>
    <w:multiLevelType w:val="hybridMultilevel"/>
    <w:tmpl w:val="C4BCF1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A3A23DF"/>
    <w:multiLevelType w:val="hybridMultilevel"/>
    <w:tmpl w:val="A4E67EA0"/>
    <w:lvl w:ilvl="0" w:tplc="4800A072">
      <w:start w:val="9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666F7FC4"/>
    <w:multiLevelType w:val="hybridMultilevel"/>
    <w:tmpl w:val="F134F950"/>
    <w:lvl w:ilvl="0" w:tplc="5A8C191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6BB55C3E"/>
    <w:multiLevelType w:val="multilevel"/>
    <w:tmpl w:val="46688C9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F17134E"/>
    <w:multiLevelType w:val="multilevel"/>
    <w:tmpl w:val="30BE5F76"/>
    <w:lvl w:ilvl="0">
      <w:start w:val="1"/>
      <w:numFmt w:val="upperRoman"/>
      <w:lvlText w:val="%1."/>
      <w:lvlJc w:val="left"/>
      <w:pPr>
        <w:ind w:left="1647" w:hanging="72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2232" w:hanging="13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32" w:hanging="13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32" w:hanging="13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32" w:hanging="130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32" w:hanging="130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num w:numId="1">
    <w:abstractNumId w:val="11"/>
  </w:num>
  <w:num w:numId="2">
    <w:abstractNumId w:val="12"/>
  </w:num>
  <w:num w:numId="3">
    <w:abstractNumId w:val="13"/>
  </w:num>
  <w:num w:numId="4">
    <w:abstractNumId w:val="8"/>
  </w:num>
  <w:num w:numId="5">
    <w:abstractNumId w:val="1"/>
  </w:num>
  <w:num w:numId="6">
    <w:abstractNumId w:val="18"/>
  </w:num>
  <w:num w:numId="7">
    <w:abstractNumId w:val="16"/>
  </w:num>
  <w:num w:numId="8">
    <w:abstractNumId w:val="2"/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4"/>
  </w:num>
  <w:num w:numId="12">
    <w:abstractNumId w:val="14"/>
  </w:num>
  <w:num w:numId="13">
    <w:abstractNumId w:val="9"/>
  </w:num>
  <w:num w:numId="14">
    <w:abstractNumId w:val="5"/>
  </w:num>
  <w:num w:numId="15">
    <w:abstractNumId w:val="6"/>
  </w:num>
  <w:num w:numId="16">
    <w:abstractNumId w:val="15"/>
  </w:num>
  <w:num w:numId="17">
    <w:abstractNumId w:val="17"/>
  </w:num>
  <w:num w:numId="18">
    <w:abstractNumId w:val="0"/>
  </w:num>
  <w:num w:numId="19">
    <w:abstractNumId w:val="3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741"/>
    <w:rsid w:val="000016F5"/>
    <w:rsid w:val="000031C9"/>
    <w:rsid w:val="00004AAD"/>
    <w:rsid w:val="00007D05"/>
    <w:rsid w:val="000104D4"/>
    <w:rsid w:val="000166DD"/>
    <w:rsid w:val="00021A08"/>
    <w:rsid w:val="00024B1F"/>
    <w:rsid w:val="0003513B"/>
    <w:rsid w:val="00036686"/>
    <w:rsid w:val="000373E1"/>
    <w:rsid w:val="0004256D"/>
    <w:rsid w:val="0004354A"/>
    <w:rsid w:val="00055A46"/>
    <w:rsid w:val="00056654"/>
    <w:rsid w:val="00060BBD"/>
    <w:rsid w:val="0006433A"/>
    <w:rsid w:val="000664DD"/>
    <w:rsid w:val="00066DAD"/>
    <w:rsid w:val="00070CA4"/>
    <w:rsid w:val="000741FC"/>
    <w:rsid w:val="00086458"/>
    <w:rsid w:val="0008748B"/>
    <w:rsid w:val="000930A0"/>
    <w:rsid w:val="00093192"/>
    <w:rsid w:val="0009559A"/>
    <w:rsid w:val="0009636B"/>
    <w:rsid w:val="00097409"/>
    <w:rsid w:val="000A1B75"/>
    <w:rsid w:val="000A33D8"/>
    <w:rsid w:val="000A482B"/>
    <w:rsid w:val="000A5E72"/>
    <w:rsid w:val="000A6674"/>
    <w:rsid w:val="000A7762"/>
    <w:rsid w:val="000B2A2D"/>
    <w:rsid w:val="000B3938"/>
    <w:rsid w:val="000B3B28"/>
    <w:rsid w:val="000C130E"/>
    <w:rsid w:val="000D0422"/>
    <w:rsid w:val="000D5545"/>
    <w:rsid w:val="000D7669"/>
    <w:rsid w:val="000E4D7A"/>
    <w:rsid w:val="000F5B3D"/>
    <w:rsid w:val="001019C8"/>
    <w:rsid w:val="00101E4A"/>
    <w:rsid w:val="00105EE3"/>
    <w:rsid w:val="00105F8A"/>
    <w:rsid w:val="001127B9"/>
    <w:rsid w:val="0011405A"/>
    <w:rsid w:val="001171B5"/>
    <w:rsid w:val="00122811"/>
    <w:rsid w:val="00123395"/>
    <w:rsid w:val="00123518"/>
    <w:rsid w:val="00124460"/>
    <w:rsid w:val="00127DB4"/>
    <w:rsid w:val="00130858"/>
    <w:rsid w:val="0013118A"/>
    <w:rsid w:val="00133091"/>
    <w:rsid w:val="00134783"/>
    <w:rsid w:val="0013490B"/>
    <w:rsid w:val="0014056E"/>
    <w:rsid w:val="00140795"/>
    <w:rsid w:val="00143A65"/>
    <w:rsid w:val="00143F1A"/>
    <w:rsid w:val="00150E5C"/>
    <w:rsid w:val="001531BE"/>
    <w:rsid w:val="00156FAE"/>
    <w:rsid w:val="00160407"/>
    <w:rsid w:val="00160D95"/>
    <w:rsid w:val="00161AB6"/>
    <w:rsid w:val="00161D7A"/>
    <w:rsid w:val="00167381"/>
    <w:rsid w:val="001766BA"/>
    <w:rsid w:val="00181A1C"/>
    <w:rsid w:val="001820B4"/>
    <w:rsid w:val="001833BF"/>
    <w:rsid w:val="00186E8E"/>
    <w:rsid w:val="00191D45"/>
    <w:rsid w:val="00193463"/>
    <w:rsid w:val="00193AAE"/>
    <w:rsid w:val="00194280"/>
    <w:rsid w:val="00194323"/>
    <w:rsid w:val="0019450E"/>
    <w:rsid w:val="00197C66"/>
    <w:rsid w:val="001A264A"/>
    <w:rsid w:val="001A4C71"/>
    <w:rsid w:val="001B06AE"/>
    <w:rsid w:val="001B3667"/>
    <w:rsid w:val="001C1789"/>
    <w:rsid w:val="001C1AD9"/>
    <w:rsid w:val="001C2082"/>
    <w:rsid w:val="001C2B5B"/>
    <w:rsid w:val="001C3EE6"/>
    <w:rsid w:val="001C7431"/>
    <w:rsid w:val="001D4F57"/>
    <w:rsid w:val="001D77BF"/>
    <w:rsid w:val="001E0263"/>
    <w:rsid w:val="001E2ED0"/>
    <w:rsid w:val="001E5DC5"/>
    <w:rsid w:val="001F052A"/>
    <w:rsid w:val="001F3F05"/>
    <w:rsid w:val="001F604D"/>
    <w:rsid w:val="00200899"/>
    <w:rsid w:val="00204495"/>
    <w:rsid w:val="002047B6"/>
    <w:rsid w:val="00205BA0"/>
    <w:rsid w:val="00206357"/>
    <w:rsid w:val="002063F8"/>
    <w:rsid w:val="00206E0B"/>
    <w:rsid w:val="00210476"/>
    <w:rsid w:val="00212BC4"/>
    <w:rsid w:val="00216E88"/>
    <w:rsid w:val="00217032"/>
    <w:rsid w:val="002202CA"/>
    <w:rsid w:val="0022197A"/>
    <w:rsid w:val="00222600"/>
    <w:rsid w:val="00222741"/>
    <w:rsid w:val="00222C91"/>
    <w:rsid w:val="00223DA1"/>
    <w:rsid w:val="002244D2"/>
    <w:rsid w:val="00225BCB"/>
    <w:rsid w:val="002262E8"/>
    <w:rsid w:val="0023107C"/>
    <w:rsid w:val="002327B9"/>
    <w:rsid w:val="00232817"/>
    <w:rsid w:val="00235143"/>
    <w:rsid w:val="002355B2"/>
    <w:rsid w:val="00235E9D"/>
    <w:rsid w:val="00236A6C"/>
    <w:rsid w:val="00237F6D"/>
    <w:rsid w:val="00241844"/>
    <w:rsid w:val="0024668F"/>
    <w:rsid w:val="0024691B"/>
    <w:rsid w:val="00246D08"/>
    <w:rsid w:val="00251EBE"/>
    <w:rsid w:val="002616D5"/>
    <w:rsid w:val="00263012"/>
    <w:rsid w:val="0026761B"/>
    <w:rsid w:val="0027052C"/>
    <w:rsid w:val="00271F35"/>
    <w:rsid w:val="00272AA2"/>
    <w:rsid w:val="00274482"/>
    <w:rsid w:val="002801DD"/>
    <w:rsid w:val="002808FE"/>
    <w:rsid w:val="00284EB1"/>
    <w:rsid w:val="002859E7"/>
    <w:rsid w:val="00287EE4"/>
    <w:rsid w:val="00291FFB"/>
    <w:rsid w:val="00292933"/>
    <w:rsid w:val="00292E61"/>
    <w:rsid w:val="002932A2"/>
    <w:rsid w:val="002938F7"/>
    <w:rsid w:val="00294696"/>
    <w:rsid w:val="002A4662"/>
    <w:rsid w:val="002A62FC"/>
    <w:rsid w:val="002A6E17"/>
    <w:rsid w:val="002A72F3"/>
    <w:rsid w:val="002B0464"/>
    <w:rsid w:val="002B3546"/>
    <w:rsid w:val="002B362B"/>
    <w:rsid w:val="002B38BE"/>
    <w:rsid w:val="002B4CD6"/>
    <w:rsid w:val="002B6049"/>
    <w:rsid w:val="002C1E4B"/>
    <w:rsid w:val="002C4D91"/>
    <w:rsid w:val="002D1E6E"/>
    <w:rsid w:val="002D2E16"/>
    <w:rsid w:val="002D5B7F"/>
    <w:rsid w:val="002D5DD5"/>
    <w:rsid w:val="002D6AFE"/>
    <w:rsid w:val="002D6EF9"/>
    <w:rsid w:val="002D776A"/>
    <w:rsid w:val="002E0868"/>
    <w:rsid w:val="002E4A6D"/>
    <w:rsid w:val="002F0E68"/>
    <w:rsid w:val="002F32C7"/>
    <w:rsid w:val="003012CC"/>
    <w:rsid w:val="00301B23"/>
    <w:rsid w:val="003024BE"/>
    <w:rsid w:val="00303251"/>
    <w:rsid w:val="00304C5F"/>
    <w:rsid w:val="00305A07"/>
    <w:rsid w:val="0030663C"/>
    <w:rsid w:val="0031353C"/>
    <w:rsid w:val="00316187"/>
    <w:rsid w:val="00316EB7"/>
    <w:rsid w:val="003170B1"/>
    <w:rsid w:val="00317B1D"/>
    <w:rsid w:val="003222B6"/>
    <w:rsid w:val="00325172"/>
    <w:rsid w:val="003258B0"/>
    <w:rsid w:val="003262A6"/>
    <w:rsid w:val="00326CC3"/>
    <w:rsid w:val="003338A7"/>
    <w:rsid w:val="003361A6"/>
    <w:rsid w:val="003369F8"/>
    <w:rsid w:val="00336FFD"/>
    <w:rsid w:val="00343006"/>
    <w:rsid w:val="00343D21"/>
    <w:rsid w:val="003505EF"/>
    <w:rsid w:val="00350629"/>
    <w:rsid w:val="00352482"/>
    <w:rsid w:val="00355546"/>
    <w:rsid w:val="00360375"/>
    <w:rsid w:val="00360504"/>
    <w:rsid w:val="00361AD9"/>
    <w:rsid w:val="003717C4"/>
    <w:rsid w:val="00375295"/>
    <w:rsid w:val="00376B4D"/>
    <w:rsid w:val="00376B58"/>
    <w:rsid w:val="003821BA"/>
    <w:rsid w:val="00387EAE"/>
    <w:rsid w:val="00387FB7"/>
    <w:rsid w:val="003909EA"/>
    <w:rsid w:val="00391056"/>
    <w:rsid w:val="00392D21"/>
    <w:rsid w:val="00393B1F"/>
    <w:rsid w:val="003953E0"/>
    <w:rsid w:val="00396522"/>
    <w:rsid w:val="0039753D"/>
    <w:rsid w:val="003A2082"/>
    <w:rsid w:val="003A223B"/>
    <w:rsid w:val="003A2497"/>
    <w:rsid w:val="003A2E3A"/>
    <w:rsid w:val="003A69BD"/>
    <w:rsid w:val="003B0571"/>
    <w:rsid w:val="003B239C"/>
    <w:rsid w:val="003B725D"/>
    <w:rsid w:val="003B7E6A"/>
    <w:rsid w:val="003C155B"/>
    <w:rsid w:val="003C1BE6"/>
    <w:rsid w:val="003C41E0"/>
    <w:rsid w:val="003D0405"/>
    <w:rsid w:val="003D17B8"/>
    <w:rsid w:val="003D2C89"/>
    <w:rsid w:val="003D3920"/>
    <w:rsid w:val="003D3965"/>
    <w:rsid w:val="003D3ADD"/>
    <w:rsid w:val="003D3F69"/>
    <w:rsid w:val="003D7832"/>
    <w:rsid w:val="003D7B7B"/>
    <w:rsid w:val="003E0E23"/>
    <w:rsid w:val="003E1F13"/>
    <w:rsid w:val="003E59ED"/>
    <w:rsid w:val="003E5EC7"/>
    <w:rsid w:val="003F1FE0"/>
    <w:rsid w:val="003F29D3"/>
    <w:rsid w:val="003F2B04"/>
    <w:rsid w:val="003F5513"/>
    <w:rsid w:val="003F571B"/>
    <w:rsid w:val="003F7AAE"/>
    <w:rsid w:val="0040021C"/>
    <w:rsid w:val="00404C0E"/>
    <w:rsid w:val="0040502B"/>
    <w:rsid w:val="0040569E"/>
    <w:rsid w:val="00407049"/>
    <w:rsid w:val="00407A20"/>
    <w:rsid w:val="00410064"/>
    <w:rsid w:val="00412789"/>
    <w:rsid w:val="00412928"/>
    <w:rsid w:val="004135DF"/>
    <w:rsid w:val="00415B16"/>
    <w:rsid w:val="00420106"/>
    <w:rsid w:val="00424D32"/>
    <w:rsid w:val="00424E24"/>
    <w:rsid w:val="00425757"/>
    <w:rsid w:val="0043069C"/>
    <w:rsid w:val="0043511E"/>
    <w:rsid w:val="00435E2D"/>
    <w:rsid w:val="004361B3"/>
    <w:rsid w:val="00436ADD"/>
    <w:rsid w:val="00443CA6"/>
    <w:rsid w:val="004443FB"/>
    <w:rsid w:val="004455B7"/>
    <w:rsid w:val="004467E9"/>
    <w:rsid w:val="004478D4"/>
    <w:rsid w:val="00450063"/>
    <w:rsid w:val="00450BC1"/>
    <w:rsid w:val="00452315"/>
    <w:rsid w:val="00454674"/>
    <w:rsid w:val="0045491A"/>
    <w:rsid w:val="004575DC"/>
    <w:rsid w:val="00462045"/>
    <w:rsid w:val="0046252F"/>
    <w:rsid w:val="0046294B"/>
    <w:rsid w:val="00462E2F"/>
    <w:rsid w:val="00463CA0"/>
    <w:rsid w:val="00465250"/>
    <w:rsid w:val="00466BCD"/>
    <w:rsid w:val="004676AB"/>
    <w:rsid w:val="00471C11"/>
    <w:rsid w:val="004732A0"/>
    <w:rsid w:val="0047343C"/>
    <w:rsid w:val="0047515E"/>
    <w:rsid w:val="004769AE"/>
    <w:rsid w:val="004819F7"/>
    <w:rsid w:val="00485624"/>
    <w:rsid w:val="00491A4B"/>
    <w:rsid w:val="00495B45"/>
    <w:rsid w:val="004963CC"/>
    <w:rsid w:val="004A2BD6"/>
    <w:rsid w:val="004A3627"/>
    <w:rsid w:val="004B019F"/>
    <w:rsid w:val="004B3414"/>
    <w:rsid w:val="004C04BD"/>
    <w:rsid w:val="004C27F7"/>
    <w:rsid w:val="004C4226"/>
    <w:rsid w:val="004C5CF4"/>
    <w:rsid w:val="004D7E43"/>
    <w:rsid w:val="004F79AF"/>
    <w:rsid w:val="00501181"/>
    <w:rsid w:val="00503ECB"/>
    <w:rsid w:val="005042E3"/>
    <w:rsid w:val="005065BB"/>
    <w:rsid w:val="0051196E"/>
    <w:rsid w:val="00511A7D"/>
    <w:rsid w:val="00511E9B"/>
    <w:rsid w:val="0051513A"/>
    <w:rsid w:val="00515B18"/>
    <w:rsid w:val="005230E7"/>
    <w:rsid w:val="005323B8"/>
    <w:rsid w:val="005335CB"/>
    <w:rsid w:val="0053436D"/>
    <w:rsid w:val="005363A4"/>
    <w:rsid w:val="00545837"/>
    <w:rsid w:val="005556E0"/>
    <w:rsid w:val="005561AE"/>
    <w:rsid w:val="00556305"/>
    <w:rsid w:val="005577F7"/>
    <w:rsid w:val="00561571"/>
    <w:rsid w:val="0056294E"/>
    <w:rsid w:val="005638A0"/>
    <w:rsid w:val="00564B01"/>
    <w:rsid w:val="00565041"/>
    <w:rsid w:val="00565053"/>
    <w:rsid w:val="005714D9"/>
    <w:rsid w:val="00576439"/>
    <w:rsid w:val="00580783"/>
    <w:rsid w:val="00581CC0"/>
    <w:rsid w:val="00584841"/>
    <w:rsid w:val="00584B91"/>
    <w:rsid w:val="0058603D"/>
    <w:rsid w:val="00586ACA"/>
    <w:rsid w:val="00587CA7"/>
    <w:rsid w:val="00591330"/>
    <w:rsid w:val="00593535"/>
    <w:rsid w:val="00593B84"/>
    <w:rsid w:val="00594ED4"/>
    <w:rsid w:val="00595D46"/>
    <w:rsid w:val="005A019C"/>
    <w:rsid w:val="005A07AC"/>
    <w:rsid w:val="005A2355"/>
    <w:rsid w:val="005A3BFE"/>
    <w:rsid w:val="005A4B4E"/>
    <w:rsid w:val="005B12EC"/>
    <w:rsid w:val="005B3563"/>
    <w:rsid w:val="005B5ADE"/>
    <w:rsid w:val="005B6C87"/>
    <w:rsid w:val="005C642C"/>
    <w:rsid w:val="005D2C50"/>
    <w:rsid w:val="005D4893"/>
    <w:rsid w:val="005D49F2"/>
    <w:rsid w:val="005D4FE5"/>
    <w:rsid w:val="005D6099"/>
    <w:rsid w:val="005D75CA"/>
    <w:rsid w:val="005E24EF"/>
    <w:rsid w:val="005E4EF7"/>
    <w:rsid w:val="005F1408"/>
    <w:rsid w:val="005F51C2"/>
    <w:rsid w:val="005F7297"/>
    <w:rsid w:val="00600351"/>
    <w:rsid w:val="006022A9"/>
    <w:rsid w:val="006059F5"/>
    <w:rsid w:val="00606EDA"/>
    <w:rsid w:val="006145B9"/>
    <w:rsid w:val="00616A80"/>
    <w:rsid w:val="006173FE"/>
    <w:rsid w:val="00624158"/>
    <w:rsid w:val="00631504"/>
    <w:rsid w:val="0063261C"/>
    <w:rsid w:val="00632D15"/>
    <w:rsid w:val="0063423E"/>
    <w:rsid w:val="0063624F"/>
    <w:rsid w:val="00640A7A"/>
    <w:rsid w:val="00642A5C"/>
    <w:rsid w:val="00645884"/>
    <w:rsid w:val="00646741"/>
    <w:rsid w:val="00651A64"/>
    <w:rsid w:val="006537CA"/>
    <w:rsid w:val="00654977"/>
    <w:rsid w:val="00663076"/>
    <w:rsid w:val="00665544"/>
    <w:rsid w:val="00667D31"/>
    <w:rsid w:val="00675571"/>
    <w:rsid w:val="00676872"/>
    <w:rsid w:val="00681F81"/>
    <w:rsid w:val="00683068"/>
    <w:rsid w:val="0068328B"/>
    <w:rsid w:val="00684B13"/>
    <w:rsid w:val="00685BCD"/>
    <w:rsid w:val="00686475"/>
    <w:rsid w:val="00687E0F"/>
    <w:rsid w:val="0069303A"/>
    <w:rsid w:val="00694237"/>
    <w:rsid w:val="00695159"/>
    <w:rsid w:val="00696524"/>
    <w:rsid w:val="006A1BB4"/>
    <w:rsid w:val="006A6B97"/>
    <w:rsid w:val="006B0460"/>
    <w:rsid w:val="006B1E74"/>
    <w:rsid w:val="006B3E28"/>
    <w:rsid w:val="006B3F71"/>
    <w:rsid w:val="006B4E9F"/>
    <w:rsid w:val="006C1095"/>
    <w:rsid w:val="006C3982"/>
    <w:rsid w:val="006C5E9D"/>
    <w:rsid w:val="006D04EF"/>
    <w:rsid w:val="006D38BB"/>
    <w:rsid w:val="006D396B"/>
    <w:rsid w:val="006D4012"/>
    <w:rsid w:val="006D6513"/>
    <w:rsid w:val="006E6034"/>
    <w:rsid w:val="006E7534"/>
    <w:rsid w:val="0070020D"/>
    <w:rsid w:val="00703582"/>
    <w:rsid w:val="00703764"/>
    <w:rsid w:val="007108FF"/>
    <w:rsid w:val="00710FEF"/>
    <w:rsid w:val="007139D8"/>
    <w:rsid w:val="00714125"/>
    <w:rsid w:val="007144D1"/>
    <w:rsid w:val="00724B23"/>
    <w:rsid w:val="0072787F"/>
    <w:rsid w:val="00736B07"/>
    <w:rsid w:val="00740977"/>
    <w:rsid w:val="00741CA7"/>
    <w:rsid w:val="00743951"/>
    <w:rsid w:val="00744285"/>
    <w:rsid w:val="00747CEF"/>
    <w:rsid w:val="00750100"/>
    <w:rsid w:val="00753811"/>
    <w:rsid w:val="0075444C"/>
    <w:rsid w:val="0076061C"/>
    <w:rsid w:val="00760C9A"/>
    <w:rsid w:val="00761991"/>
    <w:rsid w:val="007665E7"/>
    <w:rsid w:val="007706E9"/>
    <w:rsid w:val="00770883"/>
    <w:rsid w:val="00776CCD"/>
    <w:rsid w:val="007807FA"/>
    <w:rsid w:val="00781187"/>
    <w:rsid w:val="007823AC"/>
    <w:rsid w:val="00783323"/>
    <w:rsid w:val="00783E4F"/>
    <w:rsid w:val="007867E3"/>
    <w:rsid w:val="00791E2E"/>
    <w:rsid w:val="0079365B"/>
    <w:rsid w:val="00794E51"/>
    <w:rsid w:val="007A297E"/>
    <w:rsid w:val="007A52F1"/>
    <w:rsid w:val="007A7194"/>
    <w:rsid w:val="007B15F7"/>
    <w:rsid w:val="007B1D34"/>
    <w:rsid w:val="007B37EA"/>
    <w:rsid w:val="007B410D"/>
    <w:rsid w:val="007B47CC"/>
    <w:rsid w:val="007C0276"/>
    <w:rsid w:val="007C30A8"/>
    <w:rsid w:val="007C3507"/>
    <w:rsid w:val="007C3B9C"/>
    <w:rsid w:val="007C4235"/>
    <w:rsid w:val="007C4445"/>
    <w:rsid w:val="007D047D"/>
    <w:rsid w:val="007D3467"/>
    <w:rsid w:val="007D38A3"/>
    <w:rsid w:val="007D4AC3"/>
    <w:rsid w:val="007D4F64"/>
    <w:rsid w:val="007D6E18"/>
    <w:rsid w:val="007D6F9C"/>
    <w:rsid w:val="007D70C3"/>
    <w:rsid w:val="007E1586"/>
    <w:rsid w:val="007E24D5"/>
    <w:rsid w:val="007E36E2"/>
    <w:rsid w:val="007E783E"/>
    <w:rsid w:val="007F2262"/>
    <w:rsid w:val="007F3153"/>
    <w:rsid w:val="007F6AD3"/>
    <w:rsid w:val="0080154F"/>
    <w:rsid w:val="00801960"/>
    <w:rsid w:val="008024FE"/>
    <w:rsid w:val="0080413C"/>
    <w:rsid w:val="00804455"/>
    <w:rsid w:val="0081038A"/>
    <w:rsid w:val="008111E6"/>
    <w:rsid w:val="008133C1"/>
    <w:rsid w:val="00816E97"/>
    <w:rsid w:val="00821286"/>
    <w:rsid w:val="008220CC"/>
    <w:rsid w:val="00822262"/>
    <w:rsid w:val="00822440"/>
    <w:rsid w:val="008235E1"/>
    <w:rsid w:val="008253A5"/>
    <w:rsid w:val="00826D24"/>
    <w:rsid w:val="008338D1"/>
    <w:rsid w:val="008351DC"/>
    <w:rsid w:val="008376D1"/>
    <w:rsid w:val="008450ED"/>
    <w:rsid w:val="00845C6C"/>
    <w:rsid w:val="00846027"/>
    <w:rsid w:val="0084665E"/>
    <w:rsid w:val="00850896"/>
    <w:rsid w:val="00850EE6"/>
    <w:rsid w:val="00851E24"/>
    <w:rsid w:val="00853B10"/>
    <w:rsid w:val="00857106"/>
    <w:rsid w:val="008577E6"/>
    <w:rsid w:val="008602B7"/>
    <w:rsid w:val="00860455"/>
    <w:rsid w:val="00860646"/>
    <w:rsid w:val="0086267D"/>
    <w:rsid w:val="00863745"/>
    <w:rsid w:val="00863CA6"/>
    <w:rsid w:val="00863F78"/>
    <w:rsid w:val="008662E8"/>
    <w:rsid w:val="00867128"/>
    <w:rsid w:val="0087023E"/>
    <w:rsid w:val="00873709"/>
    <w:rsid w:val="0087398E"/>
    <w:rsid w:val="00874381"/>
    <w:rsid w:val="008744D7"/>
    <w:rsid w:val="0087611B"/>
    <w:rsid w:val="008811DC"/>
    <w:rsid w:val="0088191F"/>
    <w:rsid w:val="0088655E"/>
    <w:rsid w:val="00887183"/>
    <w:rsid w:val="00891910"/>
    <w:rsid w:val="008927E6"/>
    <w:rsid w:val="00895E9A"/>
    <w:rsid w:val="00895F56"/>
    <w:rsid w:val="008A0C36"/>
    <w:rsid w:val="008A1429"/>
    <w:rsid w:val="008A312E"/>
    <w:rsid w:val="008A43F4"/>
    <w:rsid w:val="008B0ED6"/>
    <w:rsid w:val="008B39E6"/>
    <w:rsid w:val="008B4B7F"/>
    <w:rsid w:val="008C33CD"/>
    <w:rsid w:val="008C48AE"/>
    <w:rsid w:val="008C6098"/>
    <w:rsid w:val="008D3BF5"/>
    <w:rsid w:val="008D3C9E"/>
    <w:rsid w:val="008D403D"/>
    <w:rsid w:val="008E11C4"/>
    <w:rsid w:val="008E14D2"/>
    <w:rsid w:val="008E4CAB"/>
    <w:rsid w:val="008E64BF"/>
    <w:rsid w:val="008F13C3"/>
    <w:rsid w:val="008F3925"/>
    <w:rsid w:val="009024AA"/>
    <w:rsid w:val="009062DE"/>
    <w:rsid w:val="009102D8"/>
    <w:rsid w:val="00910F65"/>
    <w:rsid w:val="00915032"/>
    <w:rsid w:val="00916726"/>
    <w:rsid w:val="009172EE"/>
    <w:rsid w:val="00917B75"/>
    <w:rsid w:val="009200C4"/>
    <w:rsid w:val="00925721"/>
    <w:rsid w:val="00927B31"/>
    <w:rsid w:val="0093566C"/>
    <w:rsid w:val="00937F7A"/>
    <w:rsid w:val="00940785"/>
    <w:rsid w:val="009424F0"/>
    <w:rsid w:val="009451B9"/>
    <w:rsid w:val="009460E8"/>
    <w:rsid w:val="00950DE9"/>
    <w:rsid w:val="00951C2A"/>
    <w:rsid w:val="00954B5A"/>
    <w:rsid w:val="00955D30"/>
    <w:rsid w:val="00957C83"/>
    <w:rsid w:val="00957F1F"/>
    <w:rsid w:val="00960094"/>
    <w:rsid w:val="00961F38"/>
    <w:rsid w:val="009742D7"/>
    <w:rsid w:val="00974D6C"/>
    <w:rsid w:val="00976AA4"/>
    <w:rsid w:val="00980D7A"/>
    <w:rsid w:val="00984D7B"/>
    <w:rsid w:val="009864F7"/>
    <w:rsid w:val="00987420"/>
    <w:rsid w:val="00990495"/>
    <w:rsid w:val="00992476"/>
    <w:rsid w:val="0099490C"/>
    <w:rsid w:val="00996905"/>
    <w:rsid w:val="009973CF"/>
    <w:rsid w:val="009A345A"/>
    <w:rsid w:val="009A4770"/>
    <w:rsid w:val="009A5124"/>
    <w:rsid w:val="009B2A39"/>
    <w:rsid w:val="009B3203"/>
    <w:rsid w:val="009C1213"/>
    <w:rsid w:val="009C29B7"/>
    <w:rsid w:val="009C5162"/>
    <w:rsid w:val="009C7752"/>
    <w:rsid w:val="009D3F18"/>
    <w:rsid w:val="009D47CD"/>
    <w:rsid w:val="009D4A29"/>
    <w:rsid w:val="009E00C3"/>
    <w:rsid w:val="009E0924"/>
    <w:rsid w:val="009E156F"/>
    <w:rsid w:val="009E4832"/>
    <w:rsid w:val="009E6F07"/>
    <w:rsid w:val="009E74E3"/>
    <w:rsid w:val="009F16D7"/>
    <w:rsid w:val="009F2580"/>
    <w:rsid w:val="009F706A"/>
    <w:rsid w:val="00A012A4"/>
    <w:rsid w:val="00A02EFA"/>
    <w:rsid w:val="00A04755"/>
    <w:rsid w:val="00A06A75"/>
    <w:rsid w:val="00A07D90"/>
    <w:rsid w:val="00A07FB3"/>
    <w:rsid w:val="00A11DB1"/>
    <w:rsid w:val="00A1212E"/>
    <w:rsid w:val="00A224C8"/>
    <w:rsid w:val="00A23AE5"/>
    <w:rsid w:val="00A26F16"/>
    <w:rsid w:val="00A370A0"/>
    <w:rsid w:val="00A3721B"/>
    <w:rsid w:val="00A37E22"/>
    <w:rsid w:val="00A402E7"/>
    <w:rsid w:val="00A40327"/>
    <w:rsid w:val="00A43B58"/>
    <w:rsid w:val="00A4521D"/>
    <w:rsid w:val="00A4557E"/>
    <w:rsid w:val="00A46F26"/>
    <w:rsid w:val="00A47E46"/>
    <w:rsid w:val="00A5241F"/>
    <w:rsid w:val="00A631F4"/>
    <w:rsid w:val="00A70982"/>
    <w:rsid w:val="00A70992"/>
    <w:rsid w:val="00A72478"/>
    <w:rsid w:val="00A75823"/>
    <w:rsid w:val="00A80206"/>
    <w:rsid w:val="00A805BE"/>
    <w:rsid w:val="00A837BA"/>
    <w:rsid w:val="00A843C6"/>
    <w:rsid w:val="00A8625D"/>
    <w:rsid w:val="00A87A8F"/>
    <w:rsid w:val="00A92E75"/>
    <w:rsid w:val="00AA4429"/>
    <w:rsid w:val="00AA44A7"/>
    <w:rsid w:val="00AB2555"/>
    <w:rsid w:val="00AB26DF"/>
    <w:rsid w:val="00AB3EDA"/>
    <w:rsid w:val="00AC1CD0"/>
    <w:rsid w:val="00AC2B8E"/>
    <w:rsid w:val="00AC3087"/>
    <w:rsid w:val="00AC3344"/>
    <w:rsid w:val="00AC4C69"/>
    <w:rsid w:val="00AC5378"/>
    <w:rsid w:val="00AC79BD"/>
    <w:rsid w:val="00AD1666"/>
    <w:rsid w:val="00AD193E"/>
    <w:rsid w:val="00AD2307"/>
    <w:rsid w:val="00AD3579"/>
    <w:rsid w:val="00AD54D5"/>
    <w:rsid w:val="00AD76C6"/>
    <w:rsid w:val="00AD7780"/>
    <w:rsid w:val="00AE0E4D"/>
    <w:rsid w:val="00AE7E9C"/>
    <w:rsid w:val="00AF17D7"/>
    <w:rsid w:val="00AF1BDF"/>
    <w:rsid w:val="00AF1E0E"/>
    <w:rsid w:val="00AF359D"/>
    <w:rsid w:val="00AF53E3"/>
    <w:rsid w:val="00B02204"/>
    <w:rsid w:val="00B03C96"/>
    <w:rsid w:val="00B059E8"/>
    <w:rsid w:val="00B07F1B"/>
    <w:rsid w:val="00B12398"/>
    <w:rsid w:val="00B2083C"/>
    <w:rsid w:val="00B21E52"/>
    <w:rsid w:val="00B21EA8"/>
    <w:rsid w:val="00B26410"/>
    <w:rsid w:val="00B3486C"/>
    <w:rsid w:val="00B35B14"/>
    <w:rsid w:val="00B37A89"/>
    <w:rsid w:val="00B41941"/>
    <w:rsid w:val="00B42603"/>
    <w:rsid w:val="00B43AD3"/>
    <w:rsid w:val="00B44666"/>
    <w:rsid w:val="00B45D26"/>
    <w:rsid w:val="00B46946"/>
    <w:rsid w:val="00B54332"/>
    <w:rsid w:val="00B5580D"/>
    <w:rsid w:val="00B55DE3"/>
    <w:rsid w:val="00B5660B"/>
    <w:rsid w:val="00B56AD0"/>
    <w:rsid w:val="00B56CB9"/>
    <w:rsid w:val="00B604AF"/>
    <w:rsid w:val="00B6381E"/>
    <w:rsid w:val="00B64364"/>
    <w:rsid w:val="00B667FA"/>
    <w:rsid w:val="00B71EB7"/>
    <w:rsid w:val="00B73EC8"/>
    <w:rsid w:val="00B75296"/>
    <w:rsid w:val="00B803D1"/>
    <w:rsid w:val="00B81ABD"/>
    <w:rsid w:val="00B8257E"/>
    <w:rsid w:val="00B84995"/>
    <w:rsid w:val="00B86520"/>
    <w:rsid w:val="00B86CB5"/>
    <w:rsid w:val="00B90642"/>
    <w:rsid w:val="00B92AAF"/>
    <w:rsid w:val="00B97165"/>
    <w:rsid w:val="00BA2B2F"/>
    <w:rsid w:val="00BA61D6"/>
    <w:rsid w:val="00BA6625"/>
    <w:rsid w:val="00BB1E95"/>
    <w:rsid w:val="00BB4B36"/>
    <w:rsid w:val="00BB7555"/>
    <w:rsid w:val="00BB7EC9"/>
    <w:rsid w:val="00BC394C"/>
    <w:rsid w:val="00BD0978"/>
    <w:rsid w:val="00BD0AAF"/>
    <w:rsid w:val="00BD24FE"/>
    <w:rsid w:val="00BD4F37"/>
    <w:rsid w:val="00BD61CE"/>
    <w:rsid w:val="00BD6704"/>
    <w:rsid w:val="00BD772B"/>
    <w:rsid w:val="00BE3DEB"/>
    <w:rsid w:val="00BF1B1F"/>
    <w:rsid w:val="00BF6BEB"/>
    <w:rsid w:val="00BF7655"/>
    <w:rsid w:val="00BF7856"/>
    <w:rsid w:val="00C01569"/>
    <w:rsid w:val="00C14B28"/>
    <w:rsid w:val="00C157C2"/>
    <w:rsid w:val="00C174DD"/>
    <w:rsid w:val="00C2315F"/>
    <w:rsid w:val="00C24A5D"/>
    <w:rsid w:val="00C25B2F"/>
    <w:rsid w:val="00C2698E"/>
    <w:rsid w:val="00C31F90"/>
    <w:rsid w:val="00C348DB"/>
    <w:rsid w:val="00C351A6"/>
    <w:rsid w:val="00C42D7C"/>
    <w:rsid w:val="00C511C2"/>
    <w:rsid w:val="00C51B01"/>
    <w:rsid w:val="00C527A1"/>
    <w:rsid w:val="00C551BC"/>
    <w:rsid w:val="00C6081B"/>
    <w:rsid w:val="00C627C2"/>
    <w:rsid w:val="00C703A8"/>
    <w:rsid w:val="00C72765"/>
    <w:rsid w:val="00C72D1E"/>
    <w:rsid w:val="00C73356"/>
    <w:rsid w:val="00C7389E"/>
    <w:rsid w:val="00C775FA"/>
    <w:rsid w:val="00C842E4"/>
    <w:rsid w:val="00C869D3"/>
    <w:rsid w:val="00C86EE6"/>
    <w:rsid w:val="00C93418"/>
    <w:rsid w:val="00C97889"/>
    <w:rsid w:val="00CA03AF"/>
    <w:rsid w:val="00CA16E1"/>
    <w:rsid w:val="00CA3029"/>
    <w:rsid w:val="00CA699A"/>
    <w:rsid w:val="00CB0567"/>
    <w:rsid w:val="00CB2500"/>
    <w:rsid w:val="00CB321A"/>
    <w:rsid w:val="00CB49D3"/>
    <w:rsid w:val="00CB65BD"/>
    <w:rsid w:val="00CC05A6"/>
    <w:rsid w:val="00CC2FBA"/>
    <w:rsid w:val="00CD19B2"/>
    <w:rsid w:val="00CD1C72"/>
    <w:rsid w:val="00CD2669"/>
    <w:rsid w:val="00CD4597"/>
    <w:rsid w:val="00CD4F0A"/>
    <w:rsid w:val="00CE4E2E"/>
    <w:rsid w:val="00CE5F48"/>
    <w:rsid w:val="00CF17F5"/>
    <w:rsid w:val="00CF1BA6"/>
    <w:rsid w:val="00CF2934"/>
    <w:rsid w:val="00CF61A8"/>
    <w:rsid w:val="00CF6F7A"/>
    <w:rsid w:val="00D10C29"/>
    <w:rsid w:val="00D11EDF"/>
    <w:rsid w:val="00D1289A"/>
    <w:rsid w:val="00D15E94"/>
    <w:rsid w:val="00D17D65"/>
    <w:rsid w:val="00D21F63"/>
    <w:rsid w:val="00D221AC"/>
    <w:rsid w:val="00D224ED"/>
    <w:rsid w:val="00D226F4"/>
    <w:rsid w:val="00D22D89"/>
    <w:rsid w:val="00D25D43"/>
    <w:rsid w:val="00D31042"/>
    <w:rsid w:val="00D32525"/>
    <w:rsid w:val="00D36C45"/>
    <w:rsid w:val="00D374C5"/>
    <w:rsid w:val="00D43096"/>
    <w:rsid w:val="00D435FF"/>
    <w:rsid w:val="00D44C41"/>
    <w:rsid w:val="00D46E8A"/>
    <w:rsid w:val="00D5026F"/>
    <w:rsid w:val="00D5359C"/>
    <w:rsid w:val="00D56EC8"/>
    <w:rsid w:val="00D56F3F"/>
    <w:rsid w:val="00D60421"/>
    <w:rsid w:val="00D63E22"/>
    <w:rsid w:val="00D64C85"/>
    <w:rsid w:val="00D66F2B"/>
    <w:rsid w:val="00D6715D"/>
    <w:rsid w:val="00D7126D"/>
    <w:rsid w:val="00D74AB6"/>
    <w:rsid w:val="00D76BCA"/>
    <w:rsid w:val="00D8209D"/>
    <w:rsid w:val="00D82FBF"/>
    <w:rsid w:val="00D843E2"/>
    <w:rsid w:val="00D85281"/>
    <w:rsid w:val="00D85365"/>
    <w:rsid w:val="00D874F4"/>
    <w:rsid w:val="00D904DE"/>
    <w:rsid w:val="00D93A8C"/>
    <w:rsid w:val="00D955F9"/>
    <w:rsid w:val="00D97690"/>
    <w:rsid w:val="00DA258E"/>
    <w:rsid w:val="00DA2ACC"/>
    <w:rsid w:val="00DA3191"/>
    <w:rsid w:val="00DA32EA"/>
    <w:rsid w:val="00DA3D1D"/>
    <w:rsid w:val="00DA499F"/>
    <w:rsid w:val="00DA5972"/>
    <w:rsid w:val="00DA6FC4"/>
    <w:rsid w:val="00DA7145"/>
    <w:rsid w:val="00DA78D2"/>
    <w:rsid w:val="00DB03EC"/>
    <w:rsid w:val="00DC0A85"/>
    <w:rsid w:val="00DC1ED1"/>
    <w:rsid w:val="00DC282F"/>
    <w:rsid w:val="00DC436D"/>
    <w:rsid w:val="00DD09E2"/>
    <w:rsid w:val="00DD12E3"/>
    <w:rsid w:val="00DE56F8"/>
    <w:rsid w:val="00DE61D0"/>
    <w:rsid w:val="00DF2A97"/>
    <w:rsid w:val="00DF3ED1"/>
    <w:rsid w:val="00DF51FA"/>
    <w:rsid w:val="00E0171F"/>
    <w:rsid w:val="00E02311"/>
    <w:rsid w:val="00E05989"/>
    <w:rsid w:val="00E05B04"/>
    <w:rsid w:val="00E0732E"/>
    <w:rsid w:val="00E12767"/>
    <w:rsid w:val="00E136BD"/>
    <w:rsid w:val="00E17610"/>
    <w:rsid w:val="00E176BB"/>
    <w:rsid w:val="00E202E0"/>
    <w:rsid w:val="00E2143F"/>
    <w:rsid w:val="00E271E8"/>
    <w:rsid w:val="00E32CC7"/>
    <w:rsid w:val="00E34F78"/>
    <w:rsid w:val="00E35173"/>
    <w:rsid w:val="00E3612E"/>
    <w:rsid w:val="00E50209"/>
    <w:rsid w:val="00E56417"/>
    <w:rsid w:val="00E5684E"/>
    <w:rsid w:val="00E579CC"/>
    <w:rsid w:val="00E57E2D"/>
    <w:rsid w:val="00E621EA"/>
    <w:rsid w:val="00E63B26"/>
    <w:rsid w:val="00E63F52"/>
    <w:rsid w:val="00E6792D"/>
    <w:rsid w:val="00E72542"/>
    <w:rsid w:val="00E7530B"/>
    <w:rsid w:val="00E8015A"/>
    <w:rsid w:val="00E80BD5"/>
    <w:rsid w:val="00E8194B"/>
    <w:rsid w:val="00E8254E"/>
    <w:rsid w:val="00E867F5"/>
    <w:rsid w:val="00E92592"/>
    <w:rsid w:val="00E93E1C"/>
    <w:rsid w:val="00E94C67"/>
    <w:rsid w:val="00E96C42"/>
    <w:rsid w:val="00E972EC"/>
    <w:rsid w:val="00EA2CF8"/>
    <w:rsid w:val="00EB3836"/>
    <w:rsid w:val="00EB4B47"/>
    <w:rsid w:val="00EC0345"/>
    <w:rsid w:val="00EC3FDB"/>
    <w:rsid w:val="00ED0160"/>
    <w:rsid w:val="00ED14DC"/>
    <w:rsid w:val="00ED1B80"/>
    <w:rsid w:val="00ED317D"/>
    <w:rsid w:val="00ED3C12"/>
    <w:rsid w:val="00ED3FD6"/>
    <w:rsid w:val="00ED5A70"/>
    <w:rsid w:val="00EE4BEA"/>
    <w:rsid w:val="00EF0FE2"/>
    <w:rsid w:val="00EF2BDB"/>
    <w:rsid w:val="00EF381D"/>
    <w:rsid w:val="00EF52D2"/>
    <w:rsid w:val="00EF64FB"/>
    <w:rsid w:val="00F027BE"/>
    <w:rsid w:val="00F032CB"/>
    <w:rsid w:val="00F04A46"/>
    <w:rsid w:val="00F069BD"/>
    <w:rsid w:val="00F0755C"/>
    <w:rsid w:val="00F1111D"/>
    <w:rsid w:val="00F17BD5"/>
    <w:rsid w:val="00F20C20"/>
    <w:rsid w:val="00F2163F"/>
    <w:rsid w:val="00F2297B"/>
    <w:rsid w:val="00F23ED1"/>
    <w:rsid w:val="00F2531C"/>
    <w:rsid w:val="00F2693B"/>
    <w:rsid w:val="00F26AEE"/>
    <w:rsid w:val="00F26E77"/>
    <w:rsid w:val="00F30E05"/>
    <w:rsid w:val="00F32007"/>
    <w:rsid w:val="00F3250B"/>
    <w:rsid w:val="00F36769"/>
    <w:rsid w:val="00F37835"/>
    <w:rsid w:val="00F37E3C"/>
    <w:rsid w:val="00F40022"/>
    <w:rsid w:val="00F42055"/>
    <w:rsid w:val="00F47416"/>
    <w:rsid w:val="00F47A5B"/>
    <w:rsid w:val="00F504FA"/>
    <w:rsid w:val="00F51B54"/>
    <w:rsid w:val="00F53885"/>
    <w:rsid w:val="00F54A71"/>
    <w:rsid w:val="00F55CC3"/>
    <w:rsid w:val="00F56F7C"/>
    <w:rsid w:val="00F61A38"/>
    <w:rsid w:val="00F64934"/>
    <w:rsid w:val="00F65DE2"/>
    <w:rsid w:val="00F67D70"/>
    <w:rsid w:val="00F71964"/>
    <w:rsid w:val="00F75BAD"/>
    <w:rsid w:val="00F8089F"/>
    <w:rsid w:val="00F85591"/>
    <w:rsid w:val="00F858FB"/>
    <w:rsid w:val="00F87489"/>
    <w:rsid w:val="00F9499B"/>
    <w:rsid w:val="00F95A1F"/>
    <w:rsid w:val="00F96FB4"/>
    <w:rsid w:val="00FA0C6D"/>
    <w:rsid w:val="00FA0DC6"/>
    <w:rsid w:val="00FA6541"/>
    <w:rsid w:val="00FA7B4B"/>
    <w:rsid w:val="00FB0029"/>
    <w:rsid w:val="00FB2124"/>
    <w:rsid w:val="00FB2C5F"/>
    <w:rsid w:val="00FB4D09"/>
    <w:rsid w:val="00FB5355"/>
    <w:rsid w:val="00FB5520"/>
    <w:rsid w:val="00FB705D"/>
    <w:rsid w:val="00FB7C30"/>
    <w:rsid w:val="00FC36C8"/>
    <w:rsid w:val="00FD128A"/>
    <w:rsid w:val="00FD3287"/>
    <w:rsid w:val="00FD3C9E"/>
    <w:rsid w:val="00FD3ED4"/>
    <w:rsid w:val="00FE0AB0"/>
    <w:rsid w:val="00FE7662"/>
    <w:rsid w:val="00FE7E1F"/>
    <w:rsid w:val="00FF408A"/>
    <w:rsid w:val="00FF4C2E"/>
    <w:rsid w:val="00FF5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740C9F93-C87B-402A-A983-9B99AB41E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2741"/>
  </w:style>
  <w:style w:type="paragraph" w:styleId="1">
    <w:name w:val="heading 1"/>
    <w:basedOn w:val="a"/>
    <w:next w:val="a"/>
    <w:link w:val="10"/>
    <w:qFormat/>
    <w:rsid w:val="00DF51FA"/>
    <w:pPr>
      <w:keepNext/>
      <w:outlineLvl w:val="0"/>
    </w:pPr>
    <w:rPr>
      <w:b/>
      <w:sz w:val="28"/>
      <w:lang w:val="x-none" w:eastAsia="x-none"/>
    </w:rPr>
  </w:style>
  <w:style w:type="paragraph" w:styleId="2">
    <w:name w:val="heading 2"/>
    <w:basedOn w:val="a"/>
    <w:next w:val="a"/>
    <w:link w:val="20"/>
    <w:semiHidden/>
    <w:unhideWhenUsed/>
    <w:qFormat/>
    <w:rsid w:val="002D1E6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95B45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2227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yperlink">
    <w:name w:val="Hyperlink"/>
    <w:rsid w:val="00222741"/>
    <w:rPr>
      <w:color w:val="0000FF"/>
      <w:u w:val="single"/>
    </w:rPr>
  </w:style>
  <w:style w:type="paragraph" w:customStyle="1" w:styleId="ConsPlusNormal">
    <w:name w:val="ConsPlusNormal"/>
    <w:rsid w:val="0022274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B37A8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rsid w:val="00F1111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4">
    <w:name w:val="Hyperlink"/>
    <w:uiPriority w:val="99"/>
    <w:rsid w:val="00F1111D"/>
    <w:rPr>
      <w:color w:val="0000FF"/>
      <w:u w:val="single"/>
    </w:rPr>
  </w:style>
  <w:style w:type="character" w:customStyle="1" w:styleId="10">
    <w:name w:val="Заголовок 1 Знак"/>
    <w:link w:val="1"/>
    <w:rsid w:val="00DF51FA"/>
    <w:rPr>
      <w:b/>
      <w:sz w:val="28"/>
    </w:rPr>
  </w:style>
  <w:style w:type="paragraph" w:styleId="a5">
    <w:name w:val="Body Text Indent"/>
    <w:basedOn w:val="a"/>
    <w:link w:val="a6"/>
    <w:rsid w:val="00DF51FA"/>
    <w:pPr>
      <w:ind w:firstLine="720"/>
    </w:pPr>
    <w:rPr>
      <w:sz w:val="24"/>
      <w:lang w:val="x-none" w:eastAsia="x-none"/>
    </w:rPr>
  </w:style>
  <w:style w:type="character" w:customStyle="1" w:styleId="a6">
    <w:name w:val="Основной текст с отступом Знак"/>
    <w:link w:val="a5"/>
    <w:rsid w:val="00DF51FA"/>
    <w:rPr>
      <w:sz w:val="24"/>
    </w:rPr>
  </w:style>
  <w:style w:type="paragraph" w:styleId="a7">
    <w:name w:val="Body Text"/>
    <w:basedOn w:val="a"/>
    <w:link w:val="a8"/>
    <w:rsid w:val="00DF51FA"/>
    <w:pPr>
      <w:jc w:val="center"/>
    </w:pPr>
    <w:rPr>
      <w:sz w:val="24"/>
      <w:lang w:val="x-none" w:eastAsia="x-none"/>
    </w:rPr>
  </w:style>
  <w:style w:type="character" w:customStyle="1" w:styleId="a8">
    <w:name w:val="Основной текст Знак"/>
    <w:link w:val="a7"/>
    <w:rsid w:val="00DF51FA"/>
    <w:rPr>
      <w:sz w:val="24"/>
    </w:rPr>
  </w:style>
  <w:style w:type="paragraph" w:styleId="21">
    <w:name w:val="Body Text 2"/>
    <w:basedOn w:val="a"/>
    <w:link w:val="22"/>
    <w:rsid w:val="00DF51FA"/>
    <w:rPr>
      <w:sz w:val="24"/>
      <w:lang w:val="x-none" w:eastAsia="x-none"/>
    </w:rPr>
  </w:style>
  <w:style w:type="character" w:customStyle="1" w:styleId="22">
    <w:name w:val="Основной текст 2 Знак"/>
    <w:link w:val="21"/>
    <w:rsid w:val="00DF51FA"/>
    <w:rPr>
      <w:sz w:val="24"/>
    </w:rPr>
  </w:style>
  <w:style w:type="paragraph" w:styleId="23">
    <w:name w:val="Body Text Indent 2"/>
    <w:basedOn w:val="a"/>
    <w:link w:val="24"/>
    <w:rsid w:val="00DF51FA"/>
    <w:pPr>
      <w:ind w:firstLine="567"/>
      <w:jc w:val="both"/>
    </w:pPr>
  </w:style>
  <w:style w:type="character" w:customStyle="1" w:styleId="24">
    <w:name w:val="Основной текст с отступом 2 Знак"/>
    <w:basedOn w:val="a0"/>
    <w:link w:val="23"/>
    <w:rsid w:val="00DF51FA"/>
  </w:style>
  <w:style w:type="paragraph" w:customStyle="1" w:styleId="western">
    <w:name w:val="western"/>
    <w:basedOn w:val="a"/>
    <w:rsid w:val="00984D7B"/>
    <w:pPr>
      <w:spacing w:before="100" w:beforeAutospacing="1" w:after="119"/>
    </w:pPr>
    <w:rPr>
      <w:color w:val="000000"/>
    </w:rPr>
  </w:style>
  <w:style w:type="character" w:customStyle="1" w:styleId="20">
    <w:name w:val="Заголовок 2 Знак"/>
    <w:link w:val="2"/>
    <w:semiHidden/>
    <w:rsid w:val="002D1E6E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1">
    <w:name w:val="Body Text 3"/>
    <w:basedOn w:val="a"/>
    <w:link w:val="32"/>
    <w:rsid w:val="002D1E6E"/>
    <w:pPr>
      <w:spacing w:after="120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link w:val="31"/>
    <w:rsid w:val="002D1E6E"/>
    <w:rPr>
      <w:sz w:val="16"/>
      <w:szCs w:val="16"/>
    </w:rPr>
  </w:style>
  <w:style w:type="paragraph" w:styleId="a9">
    <w:name w:val="footnote text"/>
    <w:basedOn w:val="a"/>
    <w:link w:val="aa"/>
    <w:rsid w:val="002D1E6E"/>
    <w:pPr>
      <w:autoSpaceDE w:val="0"/>
      <w:autoSpaceDN w:val="0"/>
    </w:pPr>
  </w:style>
  <w:style w:type="character" w:customStyle="1" w:styleId="aa">
    <w:name w:val="Текст сноски Знак"/>
    <w:basedOn w:val="a0"/>
    <w:link w:val="a9"/>
    <w:rsid w:val="002D1E6E"/>
  </w:style>
  <w:style w:type="character" w:styleId="ab">
    <w:name w:val="footnote reference"/>
    <w:rsid w:val="002D1E6E"/>
    <w:rPr>
      <w:rFonts w:cs="Times New Roman"/>
      <w:vertAlign w:val="superscript"/>
    </w:rPr>
  </w:style>
  <w:style w:type="character" w:customStyle="1" w:styleId="fontstyle01">
    <w:name w:val="fontstyle01"/>
    <w:basedOn w:val="a0"/>
    <w:rsid w:val="00EF52D2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25">
    <w:name w:val="Основной текст (2)_"/>
    <w:basedOn w:val="a0"/>
    <w:link w:val="26"/>
    <w:locked/>
    <w:rsid w:val="006059F5"/>
    <w:rPr>
      <w:sz w:val="28"/>
      <w:szCs w:val="28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6059F5"/>
    <w:pPr>
      <w:widowControl w:val="0"/>
      <w:shd w:val="clear" w:color="auto" w:fill="FFFFFF"/>
      <w:spacing w:before="660" w:after="420" w:line="0" w:lineRule="atLeast"/>
      <w:jc w:val="center"/>
    </w:pPr>
    <w:rPr>
      <w:sz w:val="28"/>
      <w:szCs w:val="28"/>
    </w:rPr>
  </w:style>
  <w:style w:type="character" w:customStyle="1" w:styleId="4">
    <w:name w:val="Основной текст (4)_"/>
    <w:basedOn w:val="a0"/>
    <w:link w:val="40"/>
    <w:rsid w:val="00AC2B8E"/>
    <w:rPr>
      <w:shd w:val="clear" w:color="auto" w:fill="FFFFFF"/>
    </w:rPr>
  </w:style>
  <w:style w:type="character" w:customStyle="1" w:styleId="41">
    <w:name w:val="Заголовок №4_"/>
    <w:basedOn w:val="a0"/>
    <w:link w:val="42"/>
    <w:rsid w:val="00AC2B8E"/>
    <w:rPr>
      <w:rFonts w:ascii="Arial" w:eastAsia="Arial" w:hAnsi="Arial" w:cs="Arial"/>
      <w:b/>
      <w:bCs/>
      <w:i/>
      <w:iCs/>
      <w:sz w:val="28"/>
      <w:szCs w:val="28"/>
      <w:shd w:val="clear" w:color="auto" w:fill="FFFFFF"/>
    </w:rPr>
  </w:style>
  <w:style w:type="character" w:customStyle="1" w:styleId="43">
    <w:name w:val="Основной текст (4) + Полужирный"/>
    <w:basedOn w:val="4"/>
    <w:rsid w:val="00AC2B8E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7">
    <w:name w:val="Основной текст (2) + Не полужирный"/>
    <w:basedOn w:val="25"/>
    <w:rsid w:val="00AC2B8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AC2B8E"/>
    <w:pPr>
      <w:widowControl w:val="0"/>
      <w:shd w:val="clear" w:color="auto" w:fill="FFFFFF"/>
      <w:spacing w:before="120" w:after="120" w:line="0" w:lineRule="atLeast"/>
      <w:ind w:hanging="360"/>
    </w:pPr>
  </w:style>
  <w:style w:type="paragraph" w:customStyle="1" w:styleId="42">
    <w:name w:val="Заголовок №4"/>
    <w:basedOn w:val="a"/>
    <w:link w:val="41"/>
    <w:rsid w:val="00AC2B8E"/>
    <w:pPr>
      <w:widowControl w:val="0"/>
      <w:shd w:val="clear" w:color="auto" w:fill="FFFFFF"/>
      <w:spacing w:before="240" w:after="360" w:line="0" w:lineRule="atLeast"/>
      <w:jc w:val="center"/>
      <w:outlineLvl w:val="3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ac">
    <w:name w:val="No Spacing"/>
    <w:uiPriority w:val="1"/>
    <w:qFormat/>
    <w:rsid w:val="00FA0C6D"/>
    <w:rPr>
      <w:rFonts w:ascii="Calibri" w:hAnsi="Calibri"/>
      <w:sz w:val="22"/>
      <w:szCs w:val="22"/>
    </w:rPr>
  </w:style>
  <w:style w:type="character" w:customStyle="1" w:styleId="30">
    <w:name w:val="Заголовок 3 Знак"/>
    <w:basedOn w:val="a0"/>
    <w:link w:val="3"/>
    <w:uiPriority w:val="9"/>
    <w:semiHidden/>
    <w:rsid w:val="00495B45"/>
    <w:rPr>
      <w:rFonts w:ascii="Cambria" w:eastAsia="Times New Roman" w:hAnsi="Cambria" w:cs="Times New Roman"/>
      <w:b/>
      <w:bCs/>
      <w:color w:val="4F81BD"/>
      <w:sz w:val="22"/>
      <w:szCs w:val="22"/>
    </w:rPr>
  </w:style>
  <w:style w:type="paragraph" w:customStyle="1" w:styleId="ConsNormal">
    <w:name w:val="ConsNormal"/>
    <w:rsid w:val="00495B4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Normal0">
    <w:name w:val="Normal_0"/>
    <w:rsid w:val="00495B45"/>
    <w:rPr>
      <w:color w:val="000000"/>
    </w:rPr>
  </w:style>
  <w:style w:type="paragraph" w:customStyle="1" w:styleId="Style1">
    <w:name w:val="Style1"/>
    <w:basedOn w:val="a"/>
    <w:rsid w:val="0004354A"/>
    <w:pPr>
      <w:widowControl w:val="0"/>
      <w:autoSpaceDE w:val="0"/>
      <w:autoSpaceDN w:val="0"/>
      <w:adjustRightInd w:val="0"/>
      <w:spacing w:line="557" w:lineRule="exact"/>
      <w:ind w:firstLine="2266"/>
    </w:pPr>
    <w:rPr>
      <w:sz w:val="24"/>
      <w:szCs w:val="24"/>
    </w:rPr>
  </w:style>
  <w:style w:type="paragraph" w:customStyle="1" w:styleId="Style8">
    <w:name w:val="Style8"/>
    <w:basedOn w:val="a"/>
    <w:uiPriority w:val="99"/>
    <w:rsid w:val="0004354A"/>
    <w:pPr>
      <w:widowControl w:val="0"/>
      <w:autoSpaceDE w:val="0"/>
      <w:autoSpaceDN w:val="0"/>
      <w:adjustRightInd w:val="0"/>
      <w:spacing w:line="307" w:lineRule="exact"/>
      <w:ind w:hanging="245"/>
    </w:pPr>
    <w:rPr>
      <w:sz w:val="24"/>
      <w:szCs w:val="24"/>
    </w:rPr>
  </w:style>
  <w:style w:type="character" w:customStyle="1" w:styleId="FontStyle34">
    <w:name w:val="Font Style34"/>
    <w:basedOn w:val="a0"/>
    <w:uiPriority w:val="99"/>
    <w:rsid w:val="0004354A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37">
    <w:name w:val="Font Style37"/>
    <w:basedOn w:val="a0"/>
    <w:uiPriority w:val="99"/>
    <w:rsid w:val="0004354A"/>
    <w:rPr>
      <w:rFonts w:ascii="Times New Roman" w:hAnsi="Times New Roman" w:cs="Times New Roman"/>
      <w:sz w:val="24"/>
      <w:szCs w:val="24"/>
    </w:rPr>
  </w:style>
  <w:style w:type="character" w:styleId="ad">
    <w:name w:val="Strong"/>
    <w:basedOn w:val="a0"/>
    <w:uiPriority w:val="22"/>
    <w:qFormat/>
    <w:rsid w:val="0004354A"/>
    <w:rPr>
      <w:b/>
      <w:bCs/>
    </w:rPr>
  </w:style>
  <w:style w:type="paragraph" w:styleId="ae">
    <w:name w:val="List Paragraph"/>
    <w:basedOn w:val="a"/>
    <w:uiPriority w:val="34"/>
    <w:qFormat/>
    <w:rsid w:val="0004354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header"/>
    <w:basedOn w:val="a"/>
    <w:link w:val="af0"/>
    <w:rsid w:val="00E56417"/>
    <w:pPr>
      <w:widowControl w:val="0"/>
      <w:tabs>
        <w:tab w:val="center" w:pos="4153"/>
        <w:tab w:val="right" w:pos="8306"/>
      </w:tabs>
      <w:spacing w:line="360" w:lineRule="auto"/>
      <w:ind w:firstLine="560"/>
    </w:pPr>
    <w:rPr>
      <w:rFonts w:ascii="Arial" w:hAnsi="Arial"/>
      <w:sz w:val="24"/>
      <w:lang w:val="x-none" w:eastAsia="x-none"/>
    </w:rPr>
  </w:style>
  <w:style w:type="character" w:customStyle="1" w:styleId="af0">
    <w:name w:val="Верхний колонтитул Знак"/>
    <w:basedOn w:val="a0"/>
    <w:link w:val="af"/>
    <w:rsid w:val="00E56417"/>
    <w:rPr>
      <w:rFonts w:ascii="Arial" w:hAnsi="Arial"/>
      <w:sz w:val="24"/>
      <w:lang w:val="x-none" w:eastAsia="x-none"/>
    </w:rPr>
  </w:style>
  <w:style w:type="character" w:customStyle="1" w:styleId="5Exact">
    <w:name w:val="Основной текст (5) Exact"/>
    <w:basedOn w:val="a0"/>
    <w:rsid w:val="008235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5">
    <w:name w:val="Основной текст (5)_"/>
    <w:basedOn w:val="a0"/>
    <w:link w:val="50"/>
    <w:rsid w:val="008235E1"/>
    <w:rPr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8235E1"/>
    <w:rPr>
      <w:b/>
      <w:bCs/>
      <w:shd w:val="clear" w:color="auto" w:fill="FFFFFF"/>
    </w:rPr>
  </w:style>
  <w:style w:type="paragraph" w:customStyle="1" w:styleId="50">
    <w:name w:val="Основной текст (5)"/>
    <w:basedOn w:val="a"/>
    <w:link w:val="5"/>
    <w:rsid w:val="008235E1"/>
    <w:pPr>
      <w:widowControl w:val="0"/>
      <w:shd w:val="clear" w:color="auto" w:fill="FFFFFF"/>
      <w:spacing w:before="600" w:after="360" w:line="0" w:lineRule="atLeast"/>
      <w:jc w:val="center"/>
    </w:pPr>
  </w:style>
  <w:style w:type="paragraph" w:customStyle="1" w:styleId="60">
    <w:name w:val="Основной текст (6)"/>
    <w:basedOn w:val="a"/>
    <w:link w:val="6"/>
    <w:rsid w:val="008235E1"/>
    <w:pPr>
      <w:widowControl w:val="0"/>
      <w:shd w:val="clear" w:color="auto" w:fill="FFFFFF"/>
      <w:spacing w:before="60" w:line="288" w:lineRule="exact"/>
      <w:ind w:firstLine="580"/>
      <w:jc w:val="both"/>
    </w:pPr>
    <w:rPr>
      <w:b/>
      <w:bCs/>
    </w:rPr>
  </w:style>
  <w:style w:type="character" w:customStyle="1" w:styleId="2Exact">
    <w:name w:val="Основной текст (2) Exact"/>
    <w:basedOn w:val="a0"/>
    <w:rsid w:val="007C02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styleId="af1">
    <w:name w:val="Название"/>
    <w:basedOn w:val="a"/>
    <w:next w:val="a"/>
    <w:link w:val="af2"/>
    <w:qFormat/>
    <w:rsid w:val="001934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2">
    <w:name w:val="Название Знак"/>
    <w:basedOn w:val="a0"/>
    <w:link w:val="af1"/>
    <w:rsid w:val="0019346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f3">
    <w:name w:val="Emphasis"/>
    <w:basedOn w:val="a0"/>
    <w:qFormat/>
    <w:rsid w:val="00D17D65"/>
    <w:rPr>
      <w:i/>
      <w:iCs/>
    </w:rPr>
  </w:style>
  <w:style w:type="paragraph" w:customStyle="1" w:styleId="11">
    <w:name w:val="Стиль1"/>
    <w:basedOn w:val="a"/>
    <w:link w:val="12"/>
    <w:qFormat/>
    <w:rsid w:val="00D17D65"/>
  </w:style>
  <w:style w:type="paragraph" w:styleId="af4">
    <w:name w:val="Normal (Web)"/>
    <w:basedOn w:val="a"/>
    <w:uiPriority w:val="99"/>
    <w:unhideWhenUsed/>
    <w:rsid w:val="00E202E0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Стиль1 Знак"/>
    <w:basedOn w:val="a0"/>
    <w:link w:val="11"/>
    <w:rsid w:val="00D17D65"/>
  </w:style>
  <w:style w:type="paragraph" w:customStyle="1" w:styleId="af5">
    <w:name w:val="Нормальный (таблица)"/>
    <w:basedOn w:val="a"/>
    <w:next w:val="a"/>
    <w:uiPriority w:val="99"/>
    <w:rsid w:val="00E202E0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3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9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2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1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86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0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25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4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98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54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5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5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8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2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8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8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84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7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01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15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87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10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83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10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0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2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2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7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7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24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14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4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tp.sberbank-ast.ru" TargetMode="External"/><Relationship Id="rId13" Type="http://schemas.openxmlformats.org/officeDocument/2006/relationships/hyperlink" Target="http://www.sberbank-ast.ru" TargetMode="External"/><Relationship Id="rId18" Type="http://schemas.openxmlformats.org/officeDocument/2006/relationships/hyperlink" Target="http://www.torgi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83141&amp;dst=673" TargetMode="External"/><Relationship Id="rId17" Type="http://schemas.openxmlformats.org/officeDocument/2006/relationships/hyperlink" Target="https://utp.sberbank-ast.ru/AP/Notice/3241/Tarify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torgi.gov.r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83141&amp;dst=67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tp.sberbank-ast.ru/Main/Notice/697/Requisites" TargetMode="External"/><Relationship Id="rId10" Type="http://schemas.openxmlformats.org/officeDocument/2006/relationships/hyperlink" Target="http://www.torgi.gov.ru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utp.sberbank-ast.ru" TargetMode="External"/><Relationship Id="rId14" Type="http://schemas.openxmlformats.org/officeDocument/2006/relationships/hyperlink" Target="http://utp.sberbank-as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A6F45F-B946-4667-8A57-5150C312F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7006</Words>
  <Characters>52372</Characters>
  <Application>Microsoft Office Word</Application>
  <DocSecurity>0</DocSecurity>
  <Lines>436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59260</CharactersWithSpaces>
  <SharedDoc>false</SharedDoc>
  <HLinks>
    <vt:vector size="66" baseType="variant">
      <vt:variant>
        <vt:i4>524354</vt:i4>
      </vt:variant>
      <vt:variant>
        <vt:i4>30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6029399</vt:i4>
      </vt:variant>
      <vt:variant>
        <vt:i4>27</vt:i4>
      </vt:variant>
      <vt:variant>
        <vt:i4>0</vt:i4>
      </vt:variant>
      <vt:variant>
        <vt:i4>5</vt:i4>
      </vt:variant>
      <vt:variant>
        <vt:lpwstr>https://utp.sberbank-ast.ru/AP/Notice/3241/Tarify</vt:lpwstr>
      </vt:variant>
      <vt:variant>
        <vt:lpwstr/>
      </vt:variant>
      <vt:variant>
        <vt:i4>524354</vt:i4>
      </vt:variant>
      <vt:variant>
        <vt:i4>24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3276917</vt:i4>
      </vt:variant>
      <vt:variant>
        <vt:i4>21</vt:i4>
      </vt:variant>
      <vt:variant>
        <vt:i4>0</vt:i4>
      </vt:variant>
      <vt:variant>
        <vt:i4>5</vt:i4>
      </vt:variant>
      <vt:variant>
        <vt:lpwstr>https://utp.sberbank-ast.ru/Main/Notice/697/Requisites</vt:lpwstr>
      </vt:variant>
      <vt:variant>
        <vt:lpwstr/>
      </vt:variant>
      <vt:variant>
        <vt:i4>3211310</vt:i4>
      </vt:variant>
      <vt:variant>
        <vt:i4>18</vt:i4>
      </vt:variant>
      <vt:variant>
        <vt:i4>0</vt:i4>
      </vt:variant>
      <vt:variant>
        <vt:i4>5</vt:i4>
      </vt:variant>
      <vt:variant>
        <vt:lpwstr>http://utp.sberbank-ast.ru/</vt:lpwstr>
      </vt:variant>
      <vt:variant>
        <vt:lpwstr/>
      </vt:variant>
      <vt:variant>
        <vt:i4>3407917</vt:i4>
      </vt:variant>
      <vt:variant>
        <vt:i4>15</vt:i4>
      </vt:variant>
      <vt:variant>
        <vt:i4>0</vt:i4>
      </vt:variant>
      <vt:variant>
        <vt:i4>5</vt:i4>
      </vt:variant>
      <vt:variant>
        <vt:lpwstr>http://www.sberbank-ast.ru/</vt:lpwstr>
      </vt:variant>
      <vt:variant>
        <vt:lpwstr/>
      </vt:variant>
      <vt:variant>
        <vt:i4>3145853</vt:i4>
      </vt:variant>
      <vt:variant>
        <vt:i4>12</vt:i4>
      </vt:variant>
      <vt:variant>
        <vt:i4>0</vt:i4>
      </vt:variant>
      <vt:variant>
        <vt:i4>5</vt:i4>
      </vt:variant>
      <vt:variant>
        <vt:lpwstr>https://login.consultant.ru/link/?req=doc&amp;base=LAW&amp;n=483141&amp;dst=673</vt:lpwstr>
      </vt:variant>
      <vt:variant>
        <vt:lpwstr/>
      </vt:variant>
      <vt:variant>
        <vt:i4>3145853</vt:i4>
      </vt:variant>
      <vt:variant>
        <vt:i4>9</vt:i4>
      </vt:variant>
      <vt:variant>
        <vt:i4>0</vt:i4>
      </vt:variant>
      <vt:variant>
        <vt:i4>5</vt:i4>
      </vt:variant>
      <vt:variant>
        <vt:lpwstr>https://login.consultant.ru/link/?req=doc&amp;base=LAW&amp;n=483141&amp;dst=671</vt:lpwstr>
      </vt:variant>
      <vt:variant>
        <vt:lpwstr/>
      </vt:variant>
      <vt:variant>
        <vt:i4>524354</vt:i4>
      </vt:variant>
      <vt:variant>
        <vt:i4>6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3211310</vt:i4>
      </vt:variant>
      <vt:variant>
        <vt:i4>3</vt:i4>
      </vt:variant>
      <vt:variant>
        <vt:i4>0</vt:i4>
      </vt:variant>
      <vt:variant>
        <vt:i4>5</vt:i4>
      </vt:variant>
      <vt:variant>
        <vt:lpwstr>http://utp.sberbank-ast.ru/</vt:lpwstr>
      </vt:variant>
      <vt:variant>
        <vt:lpwstr/>
      </vt:variant>
      <vt:variant>
        <vt:i4>3211310</vt:i4>
      </vt:variant>
      <vt:variant>
        <vt:i4>0</vt:i4>
      </vt:variant>
      <vt:variant>
        <vt:i4>0</vt:i4>
      </vt:variant>
      <vt:variant>
        <vt:i4>5</vt:i4>
      </vt:variant>
      <vt:variant>
        <vt:lpwstr>http://utp.sberbank-ast.ru/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</dc:creator>
  <cp:keywords/>
  <cp:lastModifiedBy>Маегов Евгений Владимирович</cp:lastModifiedBy>
  <cp:revision>2</cp:revision>
  <cp:lastPrinted>2025-12-09T10:19:00Z</cp:lastPrinted>
  <dcterms:created xsi:type="dcterms:W3CDTF">2025-12-10T06:18:00Z</dcterms:created>
  <dcterms:modified xsi:type="dcterms:W3CDTF">2025-12-10T06:18:00Z</dcterms:modified>
</cp:coreProperties>
</file>