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7F7" w:rsidRPr="00AD54D5" w:rsidRDefault="005577F7" w:rsidP="00FB2C5F">
      <w:pPr>
        <w:tabs>
          <w:tab w:val="left" w:pos="180"/>
        </w:tabs>
        <w:ind w:firstLine="851"/>
        <w:jc w:val="center"/>
        <w:rPr>
          <w:b/>
          <w:sz w:val="22"/>
          <w:szCs w:val="22"/>
        </w:rPr>
      </w:pPr>
      <w:bookmarkStart w:id="0" w:name="_GoBack"/>
      <w:bookmarkEnd w:id="0"/>
      <w:r w:rsidRPr="00AD54D5">
        <w:rPr>
          <w:b/>
          <w:sz w:val="22"/>
          <w:szCs w:val="22"/>
        </w:rPr>
        <w:t>ИЗВЕЩЕНИЕ</w:t>
      </w:r>
    </w:p>
    <w:p w:rsidR="00AD54D5" w:rsidRPr="00AD54D5" w:rsidRDefault="00AD54D5" w:rsidP="00B46946">
      <w:pPr>
        <w:jc w:val="both"/>
        <w:rPr>
          <w:b/>
          <w:sz w:val="22"/>
          <w:szCs w:val="22"/>
        </w:rPr>
      </w:pPr>
    </w:p>
    <w:p w:rsidR="005577F7" w:rsidRPr="003454CE" w:rsidRDefault="005577F7" w:rsidP="00DE756F">
      <w:pPr>
        <w:ind w:firstLine="709"/>
        <w:jc w:val="both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Муниципальное казенное учреждение «Земля и имущество Шушенского района» сообщает о проведении аукциона в электронной форме на право заключения договора аренды земельного участка, с разрешенным использованием:</w:t>
      </w:r>
      <w:r w:rsidR="00672CCA" w:rsidRPr="003454CE">
        <w:rPr>
          <w:b/>
          <w:sz w:val="22"/>
          <w:szCs w:val="22"/>
        </w:rPr>
        <w:t xml:space="preserve"> </w:t>
      </w:r>
      <w:r w:rsidR="00B00ED0" w:rsidRPr="003454CE">
        <w:rPr>
          <w:b/>
          <w:sz w:val="22"/>
          <w:szCs w:val="22"/>
        </w:rPr>
        <w:t>для индивидуального жилищного строительст</w:t>
      </w:r>
      <w:r w:rsidR="003454CE" w:rsidRPr="003454CE">
        <w:rPr>
          <w:b/>
          <w:sz w:val="22"/>
          <w:szCs w:val="22"/>
        </w:rPr>
        <w:t>в</w:t>
      </w:r>
      <w:r w:rsidR="00B00ED0" w:rsidRPr="003454CE">
        <w:rPr>
          <w:b/>
          <w:sz w:val="22"/>
          <w:szCs w:val="22"/>
        </w:rPr>
        <w:t>а, код 2.1</w:t>
      </w:r>
      <w:r w:rsidR="00672CCA" w:rsidRPr="003454CE">
        <w:rPr>
          <w:b/>
          <w:sz w:val="22"/>
          <w:szCs w:val="22"/>
        </w:rPr>
        <w:t>.</w:t>
      </w:r>
      <w:r w:rsidRPr="003454CE">
        <w:rPr>
          <w:b/>
          <w:sz w:val="22"/>
          <w:szCs w:val="22"/>
        </w:rPr>
        <w:t xml:space="preserve"> </w:t>
      </w:r>
    </w:p>
    <w:p w:rsidR="00B46946" w:rsidRPr="003454CE" w:rsidRDefault="003454CE" w:rsidP="003454CE">
      <w:pPr>
        <w:tabs>
          <w:tab w:val="left" w:pos="2270"/>
        </w:tabs>
        <w:jc w:val="both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ab/>
      </w:r>
    </w:p>
    <w:p w:rsidR="005577F7" w:rsidRPr="003454CE" w:rsidRDefault="005577F7" w:rsidP="005577F7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Общие положения</w:t>
      </w:r>
    </w:p>
    <w:p w:rsidR="005577F7" w:rsidRPr="003454CE" w:rsidRDefault="005577F7" w:rsidP="005577F7">
      <w:pPr>
        <w:ind w:firstLine="851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1.1. </w:t>
      </w:r>
      <w:r w:rsidRPr="003454CE">
        <w:rPr>
          <w:sz w:val="22"/>
          <w:szCs w:val="22"/>
          <w:u w:val="single"/>
        </w:rPr>
        <w:t>Основание проведения электронного аукциона</w:t>
      </w:r>
      <w:r w:rsidRPr="003454CE">
        <w:rPr>
          <w:sz w:val="22"/>
          <w:szCs w:val="22"/>
        </w:rPr>
        <w:t xml:space="preserve">: </w:t>
      </w:r>
    </w:p>
    <w:p w:rsidR="005577F7" w:rsidRPr="003454CE" w:rsidRDefault="005577F7" w:rsidP="005577F7">
      <w:pPr>
        <w:ind w:firstLine="851"/>
        <w:jc w:val="both"/>
        <w:rPr>
          <w:noProof/>
          <w:sz w:val="22"/>
          <w:szCs w:val="22"/>
        </w:rPr>
      </w:pPr>
      <w:r w:rsidRPr="003454CE">
        <w:rPr>
          <w:sz w:val="22"/>
          <w:szCs w:val="22"/>
        </w:rPr>
        <w:t xml:space="preserve">лот №1 - </w:t>
      </w:r>
      <w:r w:rsidRPr="003454CE">
        <w:rPr>
          <w:noProof/>
          <w:sz w:val="22"/>
          <w:szCs w:val="22"/>
        </w:rPr>
        <w:t xml:space="preserve">постановление администрации Шушенского района от </w:t>
      </w:r>
      <w:r w:rsidR="00672CCA" w:rsidRPr="003454CE">
        <w:rPr>
          <w:noProof/>
          <w:sz w:val="22"/>
          <w:szCs w:val="22"/>
        </w:rPr>
        <w:t>2</w:t>
      </w:r>
      <w:r w:rsidR="00B00ED0" w:rsidRPr="003454CE">
        <w:rPr>
          <w:noProof/>
          <w:sz w:val="22"/>
          <w:szCs w:val="22"/>
        </w:rPr>
        <w:t>3</w:t>
      </w:r>
      <w:r w:rsidRPr="003454CE">
        <w:rPr>
          <w:noProof/>
          <w:sz w:val="22"/>
          <w:szCs w:val="22"/>
        </w:rPr>
        <w:t>.0</w:t>
      </w:r>
      <w:r w:rsidR="00B00ED0" w:rsidRPr="003454CE">
        <w:rPr>
          <w:noProof/>
          <w:sz w:val="22"/>
          <w:szCs w:val="22"/>
        </w:rPr>
        <w:t>7</w:t>
      </w:r>
      <w:r w:rsidRPr="003454CE">
        <w:rPr>
          <w:noProof/>
          <w:sz w:val="22"/>
          <w:szCs w:val="22"/>
        </w:rPr>
        <w:t>.202</w:t>
      </w:r>
      <w:r w:rsidR="000D5A7E" w:rsidRPr="003454CE">
        <w:rPr>
          <w:noProof/>
          <w:sz w:val="22"/>
          <w:szCs w:val="22"/>
        </w:rPr>
        <w:t>5</w:t>
      </w:r>
      <w:r w:rsidR="00B46946" w:rsidRPr="003454CE">
        <w:rPr>
          <w:noProof/>
          <w:sz w:val="22"/>
          <w:szCs w:val="22"/>
        </w:rPr>
        <w:t xml:space="preserve">г. № </w:t>
      </w:r>
      <w:r w:rsidR="00B00ED0" w:rsidRPr="003454CE">
        <w:rPr>
          <w:noProof/>
          <w:sz w:val="22"/>
          <w:szCs w:val="22"/>
        </w:rPr>
        <w:t>1075</w:t>
      </w:r>
      <w:r w:rsidRPr="003454CE">
        <w:rPr>
          <w:noProof/>
          <w:sz w:val="22"/>
          <w:szCs w:val="22"/>
        </w:rPr>
        <w:t xml:space="preserve"> «</w:t>
      </w:r>
      <w:r w:rsidRPr="003454CE">
        <w:rPr>
          <w:sz w:val="22"/>
          <w:szCs w:val="22"/>
        </w:rPr>
        <w:t>О проведении аукциона в электронной форме на право заключения договора аренды земельного участка».</w:t>
      </w:r>
    </w:p>
    <w:p w:rsidR="005577F7" w:rsidRPr="003454CE" w:rsidRDefault="005577F7" w:rsidP="005577F7">
      <w:pPr>
        <w:ind w:firstLine="851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1.2. </w:t>
      </w:r>
      <w:r w:rsidRPr="003454CE">
        <w:rPr>
          <w:sz w:val="22"/>
          <w:szCs w:val="22"/>
          <w:u w:val="single"/>
        </w:rPr>
        <w:t>Организатор аукциона в электронной форме (далее Организатор аукциона)</w:t>
      </w:r>
      <w:r w:rsidRPr="003454CE">
        <w:rPr>
          <w:sz w:val="22"/>
          <w:szCs w:val="22"/>
        </w:rPr>
        <w:t xml:space="preserve"> - Муниципальное казенное учреждение «Земля и имущество Шушенского района» (далее - МКУ «Земля и имущество»). Почтовый адрес: 662713, Красноярский край, Шушенский район, пгт Шушенское, ул. Ленина, 64, 1 этаж, каб.32</w:t>
      </w:r>
      <w:r w:rsidR="00CE3842" w:rsidRPr="003454CE">
        <w:rPr>
          <w:sz w:val="22"/>
          <w:szCs w:val="22"/>
        </w:rPr>
        <w:t>-1</w:t>
      </w:r>
      <w:r w:rsidRPr="003454CE">
        <w:rPr>
          <w:sz w:val="22"/>
          <w:szCs w:val="22"/>
        </w:rPr>
        <w:t xml:space="preserve">, контактный телефон: (39139) 3-26-73, адрес электронной почты: </w:t>
      </w:r>
      <w:r w:rsidRPr="003454CE">
        <w:rPr>
          <w:sz w:val="22"/>
          <w:szCs w:val="22"/>
          <w:u w:val="single"/>
          <w:lang w:val="en-US"/>
        </w:rPr>
        <w:t>mku</w:t>
      </w:r>
      <w:r w:rsidRPr="003454CE">
        <w:rPr>
          <w:sz w:val="22"/>
          <w:szCs w:val="22"/>
          <w:u w:val="single"/>
        </w:rPr>
        <w:t>2442@</w:t>
      </w:r>
      <w:r w:rsidRPr="003454CE">
        <w:rPr>
          <w:sz w:val="22"/>
          <w:szCs w:val="22"/>
          <w:u w:val="single"/>
          <w:lang w:val="en-US"/>
        </w:rPr>
        <w:t>mail</w:t>
      </w:r>
      <w:r w:rsidRPr="003454CE">
        <w:rPr>
          <w:sz w:val="22"/>
          <w:szCs w:val="22"/>
          <w:u w:val="single"/>
        </w:rPr>
        <w:t>.</w:t>
      </w:r>
      <w:r w:rsidRPr="003454CE">
        <w:rPr>
          <w:sz w:val="22"/>
          <w:szCs w:val="22"/>
          <w:u w:val="single"/>
          <w:lang w:val="en-US"/>
        </w:rPr>
        <w:t>ru</w:t>
      </w:r>
      <w:r w:rsidRPr="003454CE">
        <w:rPr>
          <w:sz w:val="22"/>
          <w:szCs w:val="22"/>
          <w:u w:val="single"/>
        </w:rPr>
        <w:t>.</w:t>
      </w:r>
    </w:p>
    <w:p w:rsidR="005577F7" w:rsidRPr="003454CE" w:rsidRDefault="005577F7" w:rsidP="005577F7">
      <w:pPr>
        <w:ind w:firstLine="851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Лицо, осуществляющее организационно - технические функции по организации аукциона - отвечает за соблюдение сроков размещения Извещения о проведении аукциона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torgi.gov.ru (далее - официальный сайт торгов), на электронной площадке по адресу </w:t>
      </w:r>
      <w:hyperlink r:id="rId8" w:history="1">
        <w:r w:rsidRPr="003454CE">
          <w:rPr>
            <w:rStyle w:val="a4"/>
            <w:sz w:val="22"/>
            <w:szCs w:val="22"/>
          </w:rPr>
          <w:t>http://</w:t>
        </w:r>
        <w:r w:rsidRPr="003454CE">
          <w:rPr>
            <w:rStyle w:val="a4"/>
            <w:b/>
            <w:sz w:val="22"/>
            <w:szCs w:val="22"/>
          </w:rPr>
          <w:t>utp</w:t>
        </w:r>
        <w:r w:rsidRPr="003454CE">
          <w:rPr>
            <w:rStyle w:val="a4"/>
            <w:sz w:val="22"/>
            <w:szCs w:val="22"/>
          </w:rPr>
          <w:t>.sberbank-ast.ru</w:t>
        </w:r>
      </w:hyperlink>
      <w:r w:rsidRPr="003454CE">
        <w:rPr>
          <w:sz w:val="22"/>
          <w:szCs w:val="22"/>
        </w:rPr>
        <w:t xml:space="preserve"> (далее - электронная площадка) в соответствии с действующим законодательством. </w:t>
      </w:r>
    </w:p>
    <w:p w:rsidR="005577F7" w:rsidRPr="003454CE" w:rsidRDefault="005577F7" w:rsidP="005577F7">
      <w:pPr>
        <w:ind w:firstLine="709"/>
        <w:jc w:val="both"/>
        <w:rPr>
          <w:color w:val="000000"/>
          <w:sz w:val="22"/>
          <w:szCs w:val="22"/>
          <w:u w:val="single"/>
        </w:rPr>
      </w:pPr>
      <w:r w:rsidRPr="003454CE">
        <w:rPr>
          <w:bCs/>
          <w:color w:val="000000"/>
          <w:sz w:val="22"/>
          <w:szCs w:val="22"/>
          <w:u w:val="single"/>
        </w:rPr>
        <w:t xml:space="preserve">Оператором электронной площадки является - </w:t>
      </w:r>
      <w:r w:rsidRPr="003454CE">
        <w:rPr>
          <w:color w:val="000000"/>
          <w:sz w:val="22"/>
          <w:szCs w:val="22"/>
          <w:u w:val="single"/>
        </w:rPr>
        <w:t>АО «Сбербанк-АСТ».</w:t>
      </w:r>
    </w:p>
    <w:p w:rsidR="005577F7" w:rsidRPr="003454CE" w:rsidRDefault="005577F7" w:rsidP="005577F7">
      <w:pPr>
        <w:jc w:val="both"/>
        <w:rPr>
          <w:color w:val="000000"/>
          <w:sz w:val="22"/>
          <w:szCs w:val="22"/>
        </w:rPr>
      </w:pPr>
      <w:r w:rsidRPr="003454CE">
        <w:rPr>
          <w:bCs/>
          <w:color w:val="000000"/>
          <w:sz w:val="22"/>
          <w:szCs w:val="22"/>
        </w:rPr>
        <w:t xml:space="preserve">Место нахождения: </w:t>
      </w:r>
      <w:r w:rsidRPr="003454CE">
        <w:rPr>
          <w:color w:val="000000"/>
          <w:sz w:val="22"/>
          <w:szCs w:val="22"/>
        </w:rPr>
        <w:t>119435, г. Москва, Большой Саввинский переулок, д. 12, стр. 9, а</w:t>
      </w:r>
      <w:r w:rsidRPr="003454CE">
        <w:rPr>
          <w:bCs/>
          <w:color w:val="000000"/>
          <w:sz w:val="22"/>
          <w:szCs w:val="22"/>
        </w:rPr>
        <w:t xml:space="preserve">дрес сайта: </w:t>
      </w:r>
      <w:hyperlink r:id="rId9" w:history="1">
        <w:r w:rsidRPr="003454CE">
          <w:rPr>
            <w:rStyle w:val="a4"/>
            <w:sz w:val="22"/>
            <w:szCs w:val="22"/>
          </w:rPr>
          <w:t>http://</w:t>
        </w:r>
        <w:r w:rsidRPr="003454CE">
          <w:rPr>
            <w:rStyle w:val="a4"/>
            <w:b/>
            <w:sz w:val="22"/>
            <w:szCs w:val="22"/>
          </w:rPr>
          <w:t>utp</w:t>
        </w:r>
        <w:r w:rsidRPr="003454CE">
          <w:rPr>
            <w:rStyle w:val="a4"/>
            <w:sz w:val="22"/>
            <w:szCs w:val="22"/>
          </w:rPr>
          <w:t>.sberbank-ast.ru</w:t>
        </w:r>
      </w:hyperlink>
      <w:r w:rsidRPr="003454CE">
        <w:rPr>
          <w:color w:val="000000"/>
          <w:sz w:val="22"/>
          <w:szCs w:val="22"/>
        </w:rPr>
        <w:t xml:space="preserve">, </w:t>
      </w:r>
      <w:r w:rsidRPr="003454CE">
        <w:rPr>
          <w:bCs/>
          <w:color w:val="000000"/>
          <w:sz w:val="22"/>
          <w:szCs w:val="22"/>
        </w:rPr>
        <w:t xml:space="preserve">адрес электронной почты: </w:t>
      </w:r>
      <w:r w:rsidRPr="003454CE">
        <w:rPr>
          <w:color w:val="000000"/>
          <w:sz w:val="22"/>
          <w:szCs w:val="22"/>
        </w:rPr>
        <w:t>i</w:t>
      </w:r>
      <w:r w:rsidRPr="003454CE">
        <w:rPr>
          <w:color w:val="000000"/>
          <w:sz w:val="22"/>
          <w:szCs w:val="22"/>
          <w:lang w:val="en-US"/>
        </w:rPr>
        <w:t>nfo</w:t>
      </w:r>
      <w:r w:rsidRPr="003454CE">
        <w:rPr>
          <w:color w:val="000000"/>
          <w:sz w:val="22"/>
          <w:szCs w:val="22"/>
        </w:rPr>
        <w:t>@s</w:t>
      </w:r>
      <w:r w:rsidRPr="003454CE">
        <w:rPr>
          <w:color w:val="000000"/>
          <w:sz w:val="22"/>
          <w:szCs w:val="22"/>
          <w:lang w:val="en-US"/>
        </w:rPr>
        <w:t>berbank</w:t>
      </w:r>
      <w:r w:rsidRPr="003454CE">
        <w:rPr>
          <w:color w:val="000000"/>
          <w:sz w:val="22"/>
          <w:szCs w:val="22"/>
        </w:rPr>
        <w:t>-</w:t>
      </w:r>
      <w:r w:rsidRPr="003454CE">
        <w:rPr>
          <w:color w:val="000000"/>
          <w:sz w:val="22"/>
          <w:szCs w:val="22"/>
          <w:lang w:val="en-US"/>
        </w:rPr>
        <w:t>ast</w:t>
      </w:r>
      <w:r w:rsidRPr="003454CE">
        <w:rPr>
          <w:color w:val="000000"/>
          <w:sz w:val="22"/>
          <w:szCs w:val="22"/>
        </w:rPr>
        <w:t>.ru , т</w:t>
      </w:r>
      <w:r w:rsidRPr="003454CE">
        <w:rPr>
          <w:bCs/>
          <w:color w:val="000000"/>
          <w:sz w:val="22"/>
          <w:szCs w:val="22"/>
        </w:rPr>
        <w:t>ел.</w:t>
      </w:r>
      <w:r w:rsidRPr="003454CE">
        <w:rPr>
          <w:color w:val="0000FF"/>
          <w:sz w:val="22"/>
          <w:szCs w:val="22"/>
        </w:rPr>
        <w:t xml:space="preserve">: </w:t>
      </w:r>
      <w:r w:rsidRPr="003454CE">
        <w:rPr>
          <w:color w:val="000000"/>
          <w:sz w:val="22"/>
          <w:szCs w:val="22"/>
        </w:rPr>
        <w:t>+7(495)787-29-97,</w:t>
      </w:r>
      <w:r w:rsidR="00D82FBF" w:rsidRPr="003454CE">
        <w:rPr>
          <w:color w:val="000000"/>
          <w:sz w:val="22"/>
          <w:szCs w:val="22"/>
        </w:rPr>
        <w:t xml:space="preserve"> +7</w:t>
      </w:r>
      <w:r w:rsidRPr="003454CE">
        <w:rPr>
          <w:color w:val="000000"/>
          <w:sz w:val="22"/>
          <w:szCs w:val="22"/>
        </w:rPr>
        <w:t>(495) 787-29-99.</w:t>
      </w:r>
    </w:p>
    <w:p w:rsidR="005577F7" w:rsidRPr="003454CE" w:rsidRDefault="005577F7" w:rsidP="005577F7">
      <w:pPr>
        <w:ind w:firstLine="709"/>
        <w:jc w:val="both"/>
        <w:rPr>
          <w:color w:val="000000"/>
          <w:sz w:val="22"/>
          <w:szCs w:val="22"/>
        </w:rPr>
      </w:pPr>
      <w:r w:rsidRPr="003454CE">
        <w:rPr>
          <w:sz w:val="22"/>
          <w:szCs w:val="22"/>
          <w:u w:val="single"/>
        </w:rPr>
        <w:t>Форма торгов</w:t>
      </w:r>
      <w:r w:rsidRPr="003454CE">
        <w:rPr>
          <w:sz w:val="22"/>
          <w:szCs w:val="22"/>
        </w:rPr>
        <w:t xml:space="preserve"> - аукцион, открытый по составу участников.</w:t>
      </w:r>
    </w:p>
    <w:p w:rsidR="005577F7" w:rsidRPr="003454CE" w:rsidRDefault="005577F7" w:rsidP="00426B4A">
      <w:pPr>
        <w:ind w:firstLine="851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1.3. </w:t>
      </w:r>
      <w:r w:rsidRPr="003454CE">
        <w:rPr>
          <w:sz w:val="22"/>
          <w:szCs w:val="22"/>
          <w:u w:val="single"/>
        </w:rPr>
        <w:t>Аукцион в электронной форме проводится</w:t>
      </w:r>
      <w:r w:rsidRPr="003454CE">
        <w:rPr>
          <w:sz w:val="22"/>
          <w:szCs w:val="22"/>
        </w:rPr>
        <w:t xml:space="preserve"> в соответствие с Земельным кодексом РФ, Гражданским кодексом РФ, Регламентом торговой секции «Приватизация, аренда и продажа прав» универсальной торговой платформы АО «Сбербанк-АСТ».</w:t>
      </w:r>
      <w:r w:rsidRPr="003454CE">
        <w:rPr>
          <w:b/>
          <w:sz w:val="22"/>
          <w:szCs w:val="22"/>
        </w:rPr>
        <w:t xml:space="preserve"> </w:t>
      </w:r>
    </w:p>
    <w:p w:rsidR="005577F7" w:rsidRPr="003454CE" w:rsidRDefault="005577F7" w:rsidP="00426B4A">
      <w:pPr>
        <w:ind w:firstLine="851"/>
        <w:jc w:val="both"/>
        <w:rPr>
          <w:b/>
          <w:i/>
          <w:color w:val="FF0000"/>
          <w:sz w:val="22"/>
          <w:szCs w:val="22"/>
        </w:rPr>
      </w:pPr>
      <w:r w:rsidRPr="003454CE">
        <w:rPr>
          <w:sz w:val="22"/>
          <w:szCs w:val="22"/>
        </w:rPr>
        <w:t xml:space="preserve">1.4. </w:t>
      </w:r>
      <w:r w:rsidRPr="003454CE">
        <w:rPr>
          <w:sz w:val="22"/>
          <w:szCs w:val="22"/>
          <w:u w:val="single"/>
        </w:rPr>
        <w:t>Дата, время и место проведения электронного аукциона</w:t>
      </w:r>
      <w:r w:rsidRPr="003454CE">
        <w:rPr>
          <w:sz w:val="22"/>
          <w:szCs w:val="22"/>
        </w:rPr>
        <w:t xml:space="preserve"> </w:t>
      </w:r>
      <w:r w:rsidR="000D5A7E" w:rsidRPr="003454CE">
        <w:rPr>
          <w:b/>
          <w:i/>
          <w:sz w:val="22"/>
          <w:szCs w:val="22"/>
        </w:rPr>
        <w:t>–</w:t>
      </w:r>
      <w:r w:rsidRPr="003454CE">
        <w:rPr>
          <w:b/>
          <w:i/>
          <w:sz w:val="22"/>
          <w:szCs w:val="22"/>
        </w:rPr>
        <w:t xml:space="preserve"> </w:t>
      </w:r>
      <w:r w:rsidR="00CB29F7" w:rsidRPr="00CB29F7">
        <w:rPr>
          <w:b/>
          <w:i/>
          <w:sz w:val="22"/>
          <w:szCs w:val="22"/>
          <w:u w:val="single"/>
        </w:rPr>
        <w:t>1</w:t>
      </w:r>
      <w:r w:rsidR="007E7490">
        <w:rPr>
          <w:b/>
          <w:i/>
          <w:sz w:val="22"/>
          <w:szCs w:val="22"/>
          <w:u w:val="single"/>
        </w:rPr>
        <w:t>4</w:t>
      </w:r>
      <w:r w:rsidR="00CB29F7" w:rsidRPr="00CB29F7">
        <w:rPr>
          <w:b/>
          <w:i/>
          <w:sz w:val="22"/>
          <w:szCs w:val="22"/>
          <w:u w:val="single"/>
        </w:rPr>
        <w:t>.08.2025</w:t>
      </w:r>
      <w:r w:rsidR="00CB29F7">
        <w:rPr>
          <w:b/>
          <w:i/>
          <w:sz w:val="22"/>
          <w:szCs w:val="22"/>
          <w:u w:val="single"/>
        </w:rPr>
        <w:t xml:space="preserve"> </w:t>
      </w:r>
      <w:r w:rsidR="00CB29F7" w:rsidRPr="00CB29F7">
        <w:rPr>
          <w:b/>
          <w:i/>
          <w:sz w:val="22"/>
          <w:szCs w:val="22"/>
          <w:u w:val="single"/>
        </w:rPr>
        <w:t>года</w:t>
      </w:r>
      <w:r w:rsidRPr="00CB29F7">
        <w:rPr>
          <w:b/>
          <w:i/>
          <w:sz w:val="22"/>
          <w:szCs w:val="22"/>
        </w:rPr>
        <w:t>:</w:t>
      </w:r>
      <w:r w:rsidRPr="003454CE">
        <w:rPr>
          <w:b/>
          <w:i/>
          <w:color w:val="FF0000"/>
          <w:sz w:val="22"/>
          <w:szCs w:val="22"/>
        </w:rPr>
        <w:t xml:space="preserve"> </w:t>
      </w:r>
    </w:p>
    <w:p w:rsidR="005577F7" w:rsidRPr="003454CE" w:rsidRDefault="00383EE5" w:rsidP="005577F7">
      <w:pPr>
        <w:pStyle w:val="ac"/>
        <w:ind w:firstLine="708"/>
        <w:jc w:val="both"/>
        <w:rPr>
          <w:rFonts w:ascii="Times New Roman" w:hAnsi="Times New Roman"/>
          <w:b/>
          <w:i/>
        </w:rPr>
      </w:pPr>
      <w:r w:rsidRPr="003454CE">
        <w:rPr>
          <w:rFonts w:ascii="Times New Roman" w:hAnsi="Times New Roman"/>
          <w:b/>
          <w:i/>
        </w:rPr>
        <w:t>лот №1 - в 09</w:t>
      </w:r>
      <w:r w:rsidR="005577F7" w:rsidRPr="003454CE">
        <w:rPr>
          <w:rFonts w:ascii="Times New Roman" w:hAnsi="Times New Roman"/>
          <w:b/>
          <w:i/>
        </w:rPr>
        <w:t xml:space="preserve">-00 час., (по местному времени), </w:t>
      </w:r>
      <w:r w:rsidRPr="003454CE">
        <w:rPr>
          <w:rFonts w:ascii="Times New Roman" w:hAnsi="Times New Roman"/>
          <w:b/>
          <w:i/>
        </w:rPr>
        <w:t>05</w:t>
      </w:r>
      <w:r w:rsidR="005577F7" w:rsidRPr="003454CE">
        <w:rPr>
          <w:rFonts w:ascii="Times New Roman" w:hAnsi="Times New Roman"/>
          <w:b/>
          <w:i/>
        </w:rPr>
        <w:t>-00 час. (по московскому времени).</w:t>
      </w:r>
    </w:p>
    <w:p w:rsidR="005577F7" w:rsidRPr="003454CE" w:rsidRDefault="005577F7" w:rsidP="005577F7">
      <w:pPr>
        <w:widowControl w:val="0"/>
        <w:ind w:firstLine="567"/>
        <w:jc w:val="both"/>
        <w:rPr>
          <w:kern w:val="1"/>
          <w:sz w:val="22"/>
          <w:szCs w:val="22"/>
        </w:rPr>
      </w:pPr>
      <w:r w:rsidRPr="003454CE">
        <w:rPr>
          <w:sz w:val="22"/>
          <w:szCs w:val="22"/>
        </w:rPr>
        <w:t xml:space="preserve">Место проведения: электронная площадка - универсальная торговая платформа АО «Сбербанк-АСТ», размещенная на сайте </w:t>
      </w:r>
      <w:r w:rsidRPr="003454CE">
        <w:rPr>
          <w:b/>
          <w:sz w:val="22"/>
          <w:szCs w:val="22"/>
        </w:rPr>
        <w:t>http://</w:t>
      </w:r>
      <w:r w:rsidRPr="003454CE">
        <w:rPr>
          <w:b/>
          <w:sz w:val="22"/>
          <w:szCs w:val="22"/>
          <w:lang w:val="en-US"/>
        </w:rPr>
        <w:t>u</w:t>
      </w:r>
      <w:r w:rsidRPr="003454CE">
        <w:rPr>
          <w:b/>
          <w:sz w:val="22"/>
          <w:szCs w:val="22"/>
        </w:rPr>
        <w:t>tp.sberbank-ast.ru</w:t>
      </w:r>
      <w:r w:rsidRPr="003454CE">
        <w:rPr>
          <w:sz w:val="22"/>
          <w:szCs w:val="22"/>
        </w:rPr>
        <w:t xml:space="preserve"> в сети Интернет (торговая секция «Приватизация, аренда и продажа прав»). Проведение электронного аукциона на право заключения договора аренды земельных участков осуществляется программно-аппаратными средствами электронной торговой площадки.</w:t>
      </w:r>
    </w:p>
    <w:p w:rsidR="005577F7" w:rsidRPr="003454CE" w:rsidRDefault="005577F7" w:rsidP="00426B4A">
      <w:pPr>
        <w:ind w:firstLine="851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1.5. </w:t>
      </w:r>
      <w:r w:rsidRPr="003454CE">
        <w:rPr>
          <w:sz w:val="22"/>
          <w:szCs w:val="22"/>
          <w:u w:val="single"/>
        </w:rPr>
        <w:t>Дата и время начала приема заявок на участие в электронном аукционе</w:t>
      </w:r>
      <w:r w:rsidRPr="003454CE">
        <w:rPr>
          <w:sz w:val="22"/>
          <w:szCs w:val="22"/>
        </w:rPr>
        <w:t xml:space="preserve"> </w:t>
      </w:r>
      <w:r w:rsidR="00383EE5" w:rsidRPr="003454CE">
        <w:rPr>
          <w:sz w:val="22"/>
          <w:szCs w:val="22"/>
        </w:rPr>
        <w:t>–</w:t>
      </w:r>
      <w:r w:rsidR="00097409" w:rsidRPr="003454CE">
        <w:rPr>
          <w:sz w:val="22"/>
          <w:szCs w:val="22"/>
        </w:rPr>
        <w:t xml:space="preserve"> </w:t>
      </w:r>
      <w:r w:rsidR="00CB29F7">
        <w:rPr>
          <w:b/>
          <w:i/>
          <w:sz w:val="22"/>
          <w:szCs w:val="22"/>
          <w:u w:val="single"/>
        </w:rPr>
        <w:t>30.07.</w:t>
      </w:r>
      <w:r w:rsidRPr="003454CE">
        <w:rPr>
          <w:b/>
          <w:i/>
          <w:sz w:val="22"/>
          <w:szCs w:val="22"/>
          <w:u w:val="single"/>
        </w:rPr>
        <w:t>202</w:t>
      </w:r>
      <w:r w:rsidR="004B690B" w:rsidRPr="003454CE">
        <w:rPr>
          <w:b/>
          <w:i/>
          <w:sz w:val="22"/>
          <w:szCs w:val="22"/>
          <w:u w:val="single"/>
        </w:rPr>
        <w:t>5</w:t>
      </w:r>
      <w:r w:rsidRPr="003454CE">
        <w:rPr>
          <w:b/>
          <w:i/>
          <w:sz w:val="22"/>
          <w:szCs w:val="22"/>
          <w:u w:val="single"/>
        </w:rPr>
        <w:t>года</w:t>
      </w:r>
      <w:r w:rsidRPr="003454CE">
        <w:rPr>
          <w:b/>
          <w:i/>
          <w:sz w:val="22"/>
          <w:szCs w:val="22"/>
        </w:rPr>
        <w:t>. 0</w:t>
      </w:r>
      <w:r w:rsidR="002015C1" w:rsidRPr="003454CE">
        <w:rPr>
          <w:b/>
          <w:i/>
          <w:sz w:val="22"/>
          <w:szCs w:val="22"/>
        </w:rPr>
        <w:t>8</w:t>
      </w:r>
      <w:r w:rsidRPr="003454CE">
        <w:rPr>
          <w:b/>
          <w:i/>
          <w:sz w:val="22"/>
          <w:szCs w:val="22"/>
        </w:rPr>
        <w:t>-00 час. (по местному времени),</w:t>
      </w:r>
      <w:r w:rsidRPr="003454CE">
        <w:rPr>
          <w:b/>
          <w:sz w:val="22"/>
          <w:szCs w:val="22"/>
        </w:rPr>
        <w:t xml:space="preserve"> </w:t>
      </w:r>
      <w:r w:rsidRPr="003454CE">
        <w:rPr>
          <w:b/>
          <w:i/>
          <w:sz w:val="22"/>
          <w:szCs w:val="22"/>
        </w:rPr>
        <w:t>0</w:t>
      </w:r>
      <w:r w:rsidR="002015C1" w:rsidRPr="003454CE">
        <w:rPr>
          <w:b/>
          <w:i/>
          <w:sz w:val="22"/>
          <w:szCs w:val="22"/>
        </w:rPr>
        <w:t>4</w:t>
      </w:r>
      <w:r w:rsidRPr="003454CE">
        <w:rPr>
          <w:b/>
          <w:i/>
          <w:sz w:val="22"/>
          <w:szCs w:val="22"/>
        </w:rPr>
        <w:t>-00 час. (по московскому времени).</w:t>
      </w:r>
    </w:p>
    <w:p w:rsidR="005577F7" w:rsidRPr="003454CE" w:rsidRDefault="005577F7" w:rsidP="00426B4A">
      <w:pPr>
        <w:ind w:firstLine="851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1.6. </w:t>
      </w:r>
      <w:r w:rsidRPr="003454CE">
        <w:rPr>
          <w:sz w:val="22"/>
          <w:szCs w:val="22"/>
          <w:u w:val="single"/>
        </w:rPr>
        <w:t>Дата и время окончания приема заявок на участие в электронном аукционе</w:t>
      </w:r>
      <w:r w:rsidRPr="003454CE">
        <w:rPr>
          <w:sz w:val="22"/>
          <w:szCs w:val="22"/>
        </w:rPr>
        <w:t xml:space="preserve"> </w:t>
      </w:r>
      <w:r w:rsidR="00097409" w:rsidRPr="003454CE">
        <w:rPr>
          <w:sz w:val="22"/>
          <w:szCs w:val="22"/>
        </w:rPr>
        <w:t>–</w:t>
      </w:r>
      <w:r w:rsidR="0024763B" w:rsidRPr="003454CE">
        <w:rPr>
          <w:sz w:val="22"/>
          <w:szCs w:val="22"/>
        </w:rPr>
        <w:t xml:space="preserve">               </w:t>
      </w:r>
      <w:r w:rsidR="00672CCA" w:rsidRPr="00CB29F7">
        <w:rPr>
          <w:b/>
          <w:i/>
          <w:sz w:val="22"/>
          <w:szCs w:val="22"/>
          <w:u w:val="single"/>
        </w:rPr>
        <w:t>1</w:t>
      </w:r>
      <w:r w:rsidR="00CB29F7" w:rsidRPr="00CB29F7">
        <w:rPr>
          <w:b/>
          <w:i/>
          <w:sz w:val="22"/>
          <w:szCs w:val="22"/>
          <w:u w:val="single"/>
        </w:rPr>
        <w:t>2.08.</w:t>
      </w:r>
      <w:r w:rsidR="004B690B" w:rsidRPr="00CB29F7">
        <w:rPr>
          <w:b/>
          <w:i/>
          <w:sz w:val="22"/>
          <w:szCs w:val="22"/>
          <w:u w:val="single"/>
        </w:rPr>
        <w:t>2025</w:t>
      </w:r>
      <w:r w:rsidR="00383EE5" w:rsidRPr="00CB29F7">
        <w:rPr>
          <w:b/>
          <w:i/>
          <w:sz w:val="22"/>
          <w:szCs w:val="22"/>
          <w:u w:val="single"/>
        </w:rPr>
        <w:t xml:space="preserve"> года</w:t>
      </w:r>
      <w:r w:rsidRPr="003454CE">
        <w:rPr>
          <w:b/>
          <w:i/>
          <w:sz w:val="22"/>
          <w:szCs w:val="22"/>
        </w:rPr>
        <w:t xml:space="preserve"> 17-00 час. (по местному времени)</w:t>
      </w:r>
      <w:r w:rsidRPr="003454CE">
        <w:rPr>
          <w:b/>
          <w:sz w:val="22"/>
          <w:szCs w:val="22"/>
        </w:rPr>
        <w:t xml:space="preserve">, </w:t>
      </w:r>
      <w:r w:rsidRPr="003454CE">
        <w:rPr>
          <w:b/>
          <w:i/>
          <w:sz w:val="22"/>
          <w:szCs w:val="22"/>
        </w:rPr>
        <w:t>13-00 час. (по московскому времени).</w:t>
      </w:r>
    </w:p>
    <w:p w:rsidR="005577F7" w:rsidRPr="003454CE" w:rsidRDefault="005577F7" w:rsidP="00426B4A">
      <w:pPr>
        <w:ind w:firstLine="851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1.7. </w:t>
      </w:r>
      <w:r w:rsidRPr="003454CE">
        <w:rPr>
          <w:sz w:val="22"/>
          <w:szCs w:val="22"/>
          <w:u w:val="single"/>
        </w:rPr>
        <w:t>Время и место приема заявок</w:t>
      </w:r>
      <w:r w:rsidRPr="003454CE">
        <w:rPr>
          <w:sz w:val="22"/>
          <w:szCs w:val="22"/>
        </w:rPr>
        <w:t xml:space="preserve"> круглосуточно, электронная площадка – универсальная торговая платформа АО «Сбербанк-АСТ», размещенная на сайте </w:t>
      </w:r>
      <w:r w:rsidRPr="003454CE">
        <w:rPr>
          <w:b/>
          <w:sz w:val="22"/>
          <w:szCs w:val="22"/>
        </w:rPr>
        <w:t>http://utp.sberbank-ast.ru/AP</w:t>
      </w:r>
      <w:r w:rsidRPr="003454CE">
        <w:rPr>
          <w:sz w:val="22"/>
          <w:szCs w:val="22"/>
        </w:rPr>
        <w:t xml:space="preserve"> в сети Интернет (торговая секция «Приватизация, аренда и продажа прав»).</w:t>
      </w:r>
    </w:p>
    <w:p w:rsidR="005577F7" w:rsidRPr="003454CE" w:rsidRDefault="005577F7" w:rsidP="00426B4A">
      <w:pPr>
        <w:ind w:firstLine="851"/>
        <w:jc w:val="both"/>
        <w:rPr>
          <w:color w:val="000000"/>
          <w:sz w:val="22"/>
          <w:szCs w:val="22"/>
        </w:rPr>
      </w:pPr>
      <w:r w:rsidRPr="003454CE">
        <w:rPr>
          <w:color w:val="000000"/>
          <w:sz w:val="22"/>
          <w:szCs w:val="22"/>
        </w:rPr>
        <w:t xml:space="preserve">1.8. </w:t>
      </w:r>
      <w:r w:rsidRPr="003454CE">
        <w:rPr>
          <w:color w:val="000000"/>
          <w:sz w:val="22"/>
          <w:szCs w:val="22"/>
          <w:u w:val="single"/>
        </w:rPr>
        <w:t xml:space="preserve">Дата определения участников электронного аукциона </w:t>
      </w:r>
      <w:r w:rsidR="000D5A7E" w:rsidRPr="003454CE">
        <w:rPr>
          <w:color w:val="000000"/>
          <w:sz w:val="22"/>
          <w:szCs w:val="22"/>
        </w:rPr>
        <w:t>–</w:t>
      </w:r>
      <w:r w:rsidRPr="003454CE">
        <w:rPr>
          <w:color w:val="000000"/>
          <w:sz w:val="22"/>
          <w:szCs w:val="22"/>
        </w:rPr>
        <w:t xml:space="preserve"> </w:t>
      </w:r>
      <w:r w:rsidR="00CB29F7" w:rsidRPr="00CB29F7">
        <w:rPr>
          <w:b/>
          <w:i/>
          <w:sz w:val="22"/>
          <w:szCs w:val="22"/>
          <w:u w:val="single"/>
        </w:rPr>
        <w:t>1</w:t>
      </w:r>
      <w:r w:rsidR="00CB29F7">
        <w:rPr>
          <w:b/>
          <w:i/>
          <w:sz w:val="22"/>
          <w:szCs w:val="22"/>
          <w:u w:val="single"/>
        </w:rPr>
        <w:t>3</w:t>
      </w:r>
      <w:r w:rsidR="00CB29F7" w:rsidRPr="00CB29F7">
        <w:rPr>
          <w:b/>
          <w:i/>
          <w:sz w:val="22"/>
          <w:szCs w:val="22"/>
          <w:u w:val="single"/>
        </w:rPr>
        <w:t>.08.2025</w:t>
      </w:r>
      <w:r w:rsidR="00CB29F7">
        <w:rPr>
          <w:b/>
          <w:i/>
          <w:sz w:val="22"/>
          <w:szCs w:val="22"/>
          <w:u w:val="single"/>
        </w:rPr>
        <w:t xml:space="preserve"> </w:t>
      </w:r>
      <w:r w:rsidRPr="00CB29F7">
        <w:rPr>
          <w:b/>
          <w:i/>
          <w:sz w:val="22"/>
          <w:szCs w:val="22"/>
          <w:u w:val="single"/>
        </w:rPr>
        <w:t>года.</w:t>
      </w:r>
      <w:r w:rsidRPr="003454CE">
        <w:rPr>
          <w:i/>
          <w:sz w:val="22"/>
          <w:szCs w:val="22"/>
        </w:rPr>
        <w:t xml:space="preserve"> </w:t>
      </w:r>
    </w:p>
    <w:p w:rsidR="005577F7" w:rsidRPr="003454CE" w:rsidRDefault="005577F7" w:rsidP="00426B4A">
      <w:pPr>
        <w:ind w:firstLine="851"/>
        <w:jc w:val="both"/>
        <w:rPr>
          <w:rFonts w:eastAsia="Arial Unicode MS"/>
          <w:sz w:val="22"/>
          <w:szCs w:val="22"/>
        </w:rPr>
      </w:pPr>
      <w:r w:rsidRPr="003454CE">
        <w:rPr>
          <w:color w:val="000000"/>
          <w:sz w:val="22"/>
          <w:szCs w:val="22"/>
        </w:rPr>
        <w:t xml:space="preserve">1.9. </w:t>
      </w:r>
      <w:r w:rsidRPr="003454CE">
        <w:rPr>
          <w:color w:val="000000"/>
          <w:sz w:val="22"/>
          <w:szCs w:val="22"/>
          <w:u w:val="single"/>
        </w:rPr>
        <w:t>Место ознакомления претендента с документацией</w:t>
      </w:r>
      <w:r w:rsidRPr="003454CE">
        <w:rPr>
          <w:color w:val="000000"/>
          <w:sz w:val="22"/>
          <w:szCs w:val="22"/>
        </w:rPr>
        <w:t xml:space="preserve"> по подготовке аукциона по продаже права на заключение договора аренды земельного участка - </w:t>
      </w:r>
      <w:r w:rsidRPr="003454CE">
        <w:rPr>
          <w:rFonts w:eastAsia="Arial Unicode MS"/>
          <w:sz w:val="22"/>
          <w:szCs w:val="22"/>
        </w:rPr>
        <w:t xml:space="preserve">на официальном сайте </w:t>
      </w:r>
      <w:r w:rsidRPr="003454CE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www</w:t>
      </w:r>
      <w:r w:rsidRPr="003454CE">
        <w:rPr>
          <w:rFonts w:eastAsia="Arial Unicode MS"/>
          <w:b/>
          <w:color w:val="0066CC"/>
          <w:sz w:val="22"/>
          <w:szCs w:val="22"/>
          <w:u w:val="single"/>
        </w:rPr>
        <w:t>.</w:t>
      </w:r>
      <w:r w:rsidRPr="003454CE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torgi</w:t>
      </w:r>
      <w:r w:rsidRPr="003454CE">
        <w:rPr>
          <w:rFonts w:eastAsia="Arial Unicode MS"/>
          <w:b/>
          <w:color w:val="0066CC"/>
          <w:sz w:val="22"/>
          <w:szCs w:val="22"/>
          <w:u w:val="single"/>
        </w:rPr>
        <w:t>.</w:t>
      </w:r>
      <w:r w:rsidRPr="003454CE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gov</w:t>
      </w:r>
      <w:r w:rsidRPr="003454CE">
        <w:rPr>
          <w:rFonts w:eastAsia="Arial Unicode MS"/>
          <w:b/>
          <w:color w:val="0066CC"/>
          <w:sz w:val="22"/>
          <w:szCs w:val="22"/>
          <w:u w:val="single"/>
        </w:rPr>
        <w:t>.</w:t>
      </w:r>
      <w:r w:rsidRPr="003454CE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ru</w:t>
      </w:r>
      <w:r w:rsidRPr="003454CE">
        <w:rPr>
          <w:b/>
          <w:bCs/>
          <w:color w:val="000000"/>
          <w:sz w:val="22"/>
          <w:szCs w:val="22"/>
        </w:rPr>
        <w:t>,</w:t>
      </w:r>
      <w:r w:rsidRPr="003454CE">
        <w:rPr>
          <w:bCs/>
          <w:color w:val="000000"/>
          <w:sz w:val="22"/>
          <w:szCs w:val="22"/>
        </w:rPr>
        <w:t xml:space="preserve"> </w:t>
      </w:r>
      <w:r w:rsidRPr="003454CE">
        <w:rPr>
          <w:rFonts w:eastAsia="Arial Unicode MS"/>
          <w:sz w:val="22"/>
          <w:szCs w:val="22"/>
        </w:rPr>
        <w:t xml:space="preserve">сайте электронной торговой площадки </w:t>
      </w:r>
      <w:r w:rsidRPr="003454CE">
        <w:rPr>
          <w:rFonts w:eastAsia="Arial Unicode MS"/>
          <w:b/>
          <w:color w:val="0066CC"/>
          <w:sz w:val="22"/>
          <w:szCs w:val="22"/>
          <w:u w:val="single"/>
        </w:rPr>
        <w:t>utp.sberbank-ast.ru</w:t>
      </w:r>
      <w:r w:rsidRPr="003454CE">
        <w:rPr>
          <w:rFonts w:eastAsia="Arial Unicode MS"/>
          <w:b/>
          <w:sz w:val="22"/>
          <w:szCs w:val="22"/>
        </w:rPr>
        <w:t>,</w:t>
      </w:r>
      <w:r w:rsidRPr="003454CE">
        <w:rPr>
          <w:rFonts w:eastAsia="Arial Unicode MS"/>
          <w:sz w:val="22"/>
          <w:szCs w:val="22"/>
        </w:rPr>
        <w:t xml:space="preserve"> ознакомиться с документацией о предмете торгов можно по адресу местонахождения Организатора аукциона, телефон организатора 8(39139)32673.</w:t>
      </w:r>
    </w:p>
    <w:p w:rsidR="005577F7" w:rsidRPr="003454CE" w:rsidRDefault="005577F7" w:rsidP="00426B4A">
      <w:pPr>
        <w:ind w:firstLine="851"/>
        <w:jc w:val="both"/>
        <w:rPr>
          <w:sz w:val="22"/>
          <w:szCs w:val="22"/>
        </w:rPr>
      </w:pPr>
      <w:r w:rsidRPr="003454CE">
        <w:rPr>
          <w:color w:val="000000"/>
          <w:sz w:val="22"/>
          <w:szCs w:val="22"/>
        </w:rPr>
        <w:t xml:space="preserve">1.10. Уполномоченный орган принимает решение об отказе в проведении аукциона в случае выявления обстоятельств, предусмотренных пунктом 8 статьи 39.11 Земельного Кодекса Российской Федерации. Извещение об отказе в проведении аукциона размещается на официальном сайте </w:t>
      </w:r>
      <w:hyperlink r:id="rId10" w:history="1">
        <w:r w:rsidRPr="003454CE">
          <w:rPr>
            <w:rStyle w:val="a4"/>
            <w:b/>
            <w:sz w:val="22"/>
            <w:szCs w:val="22"/>
            <w:lang w:val="en-US"/>
          </w:rPr>
          <w:t>www</w:t>
        </w:r>
        <w:r w:rsidRPr="003454CE">
          <w:rPr>
            <w:rStyle w:val="a4"/>
            <w:b/>
            <w:sz w:val="22"/>
            <w:szCs w:val="22"/>
          </w:rPr>
          <w:t>.</w:t>
        </w:r>
        <w:r w:rsidRPr="003454CE">
          <w:rPr>
            <w:rStyle w:val="a4"/>
            <w:b/>
            <w:sz w:val="22"/>
            <w:szCs w:val="22"/>
            <w:lang w:val="en-US"/>
          </w:rPr>
          <w:t>torgi</w:t>
        </w:r>
        <w:r w:rsidRPr="003454CE">
          <w:rPr>
            <w:rStyle w:val="a4"/>
            <w:b/>
            <w:sz w:val="22"/>
            <w:szCs w:val="22"/>
          </w:rPr>
          <w:t>.</w:t>
        </w:r>
        <w:r w:rsidRPr="003454CE">
          <w:rPr>
            <w:rStyle w:val="a4"/>
            <w:b/>
            <w:sz w:val="22"/>
            <w:szCs w:val="22"/>
            <w:lang w:val="en-US"/>
          </w:rPr>
          <w:t>gov</w:t>
        </w:r>
        <w:r w:rsidRPr="003454CE">
          <w:rPr>
            <w:rStyle w:val="a4"/>
            <w:b/>
            <w:sz w:val="22"/>
            <w:szCs w:val="22"/>
          </w:rPr>
          <w:t>.</w:t>
        </w:r>
        <w:r w:rsidRPr="003454CE">
          <w:rPr>
            <w:rStyle w:val="a4"/>
            <w:b/>
            <w:sz w:val="22"/>
            <w:szCs w:val="22"/>
            <w:lang w:val="en-US"/>
          </w:rPr>
          <w:t>ru</w:t>
        </w:r>
      </w:hyperlink>
      <w:r w:rsidRPr="003454CE">
        <w:rPr>
          <w:sz w:val="22"/>
          <w:szCs w:val="22"/>
        </w:rPr>
        <w:t xml:space="preserve"> </w:t>
      </w:r>
      <w:r w:rsidRPr="003454CE">
        <w:rPr>
          <w:color w:val="000000"/>
          <w:sz w:val="22"/>
          <w:szCs w:val="22"/>
        </w:rPr>
        <w:t>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задатки.</w:t>
      </w:r>
      <w:r w:rsidRPr="003454CE">
        <w:rPr>
          <w:sz w:val="22"/>
          <w:szCs w:val="22"/>
        </w:rPr>
        <w:t xml:space="preserve"> </w:t>
      </w:r>
    </w:p>
    <w:p w:rsidR="005577F7" w:rsidRPr="003454CE" w:rsidRDefault="005577F7" w:rsidP="005577F7">
      <w:pPr>
        <w:ind w:firstLine="851"/>
        <w:jc w:val="both"/>
        <w:rPr>
          <w:sz w:val="22"/>
          <w:szCs w:val="22"/>
        </w:rPr>
      </w:pPr>
      <w:r w:rsidRPr="003454CE">
        <w:rPr>
          <w:sz w:val="22"/>
          <w:szCs w:val="22"/>
        </w:rPr>
        <w:lastRenderedPageBreak/>
        <w:t xml:space="preserve">1.11. </w:t>
      </w:r>
      <w:r w:rsidRPr="003454CE">
        <w:rPr>
          <w:sz w:val="22"/>
          <w:szCs w:val="22"/>
          <w:u w:val="single"/>
        </w:rPr>
        <w:t>Сведения о предмете электронного аукциона</w:t>
      </w:r>
      <w:r w:rsidRPr="003454CE">
        <w:rPr>
          <w:sz w:val="22"/>
          <w:szCs w:val="22"/>
        </w:rPr>
        <w:t>:</w:t>
      </w:r>
    </w:p>
    <w:p w:rsidR="003D3ADD" w:rsidRPr="003454CE" w:rsidRDefault="00326CC3" w:rsidP="00326CC3">
      <w:pPr>
        <w:tabs>
          <w:tab w:val="left" w:pos="540"/>
        </w:tabs>
        <w:ind w:firstLine="851"/>
        <w:rPr>
          <w:sz w:val="22"/>
          <w:szCs w:val="22"/>
        </w:rPr>
      </w:pPr>
      <w:r w:rsidRPr="003454CE">
        <w:rPr>
          <w:sz w:val="22"/>
          <w:szCs w:val="22"/>
        </w:rPr>
        <w:t xml:space="preserve">                                                        </w:t>
      </w:r>
      <w:r w:rsidR="00FB5520" w:rsidRPr="003454CE">
        <w:rPr>
          <w:sz w:val="22"/>
          <w:szCs w:val="22"/>
        </w:rPr>
        <w:t xml:space="preserve">Лот № </w:t>
      </w:r>
      <w:r w:rsidR="004A2BD6" w:rsidRPr="003454CE">
        <w:rPr>
          <w:sz w:val="22"/>
          <w:szCs w:val="22"/>
        </w:rPr>
        <w:t>1</w:t>
      </w:r>
    </w:p>
    <w:p w:rsidR="00AD4AEF" w:rsidRPr="003454CE" w:rsidRDefault="00AD4AEF" w:rsidP="00326CC3">
      <w:pPr>
        <w:tabs>
          <w:tab w:val="left" w:pos="540"/>
        </w:tabs>
        <w:ind w:firstLine="851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5222"/>
      </w:tblGrid>
      <w:tr w:rsidR="003D3ADD" w:rsidRPr="003454CE" w:rsidTr="00AD54D5">
        <w:tc>
          <w:tcPr>
            <w:tcW w:w="4180" w:type="dxa"/>
          </w:tcPr>
          <w:p w:rsidR="003D3ADD" w:rsidRPr="003454CE" w:rsidRDefault="003D3ADD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Предмет аукциона</w:t>
            </w:r>
          </w:p>
        </w:tc>
        <w:tc>
          <w:tcPr>
            <w:tcW w:w="5390" w:type="dxa"/>
          </w:tcPr>
          <w:p w:rsidR="003D3ADD" w:rsidRPr="003454CE" w:rsidRDefault="00143A65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Право на заключение договора аренды земельного участка</w:t>
            </w:r>
          </w:p>
        </w:tc>
      </w:tr>
      <w:tr w:rsidR="003D3ADD" w:rsidRPr="003454CE" w:rsidTr="00AD54D5">
        <w:tc>
          <w:tcPr>
            <w:tcW w:w="4180" w:type="dxa"/>
          </w:tcPr>
          <w:p w:rsidR="003D3ADD" w:rsidRPr="003454CE" w:rsidRDefault="003D3ADD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Срок аренды </w:t>
            </w:r>
          </w:p>
        </w:tc>
        <w:tc>
          <w:tcPr>
            <w:tcW w:w="5390" w:type="dxa"/>
          </w:tcPr>
          <w:p w:rsidR="003D3ADD" w:rsidRPr="003454CE" w:rsidRDefault="00B00ED0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2</w:t>
            </w:r>
            <w:r w:rsidR="00B46946" w:rsidRPr="003454CE">
              <w:rPr>
                <w:sz w:val="22"/>
                <w:szCs w:val="22"/>
              </w:rPr>
              <w:t>0</w:t>
            </w:r>
            <w:r w:rsidR="00143A65" w:rsidRPr="003454CE">
              <w:rPr>
                <w:sz w:val="22"/>
                <w:szCs w:val="22"/>
              </w:rPr>
              <w:t xml:space="preserve"> лет</w:t>
            </w:r>
          </w:p>
        </w:tc>
      </w:tr>
      <w:tr w:rsidR="003D3ADD" w:rsidRPr="003454CE" w:rsidTr="00AD54D5">
        <w:tc>
          <w:tcPr>
            <w:tcW w:w="4180" w:type="dxa"/>
          </w:tcPr>
          <w:p w:rsidR="003D3ADD" w:rsidRPr="003454CE" w:rsidRDefault="003D3ADD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5390" w:type="dxa"/>
          </w:tcPr>
          <w:p w:rsidR="003D3ADD" w:rsidRPr="003454CE" w:rsidRDefault="00B00ED0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24:42:2704001:496</w:t>
            </w:r>
          </w:p>
        </w:tc>
      </w:tr>
      <w:tr w:rsidR="003A223B" w:rsidRPr="003454CE" w:rsidTr="00AD54D5">
        <w:tc>
          <w:tcPr>
            <w:tcW w:w="4180" w:type="dxa"/>
          </w:tcPr>
          <w:p w:rsidR="003A223B" w:rsidRPr="003454CE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Местонахождение земельного участка</w:t>
            </w:r>
          </w:p>
        </w:tc>
        <w:tc>
          <w:tcPr>
            <w:tcW w:w="5390" w:type="dxa"/>
          </w:tcPr>
          <w:p w:rsidR="003A223B" w:rsidRPr="003454CE" w:rsidRDefault="00B00ED0" w:rsidP="008131F7">
            <w:pPr>
              <w:ind w:left="255"/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Российская Федерация, Красноярский край, Шушенский район, д. Ермолаево, в районе </w:t>
            </w:r>
            <w:r w:rsidR="008131F7" w:rsidRPr="003454CE">
              <w:rPr>
                <w:sz w:val="22"/>
                <w:szCs w:val="22"/>
              </w:rPr>
              <w:t xml:space="preserve">            </w:t>
            </w:r>
            <w:r w:rsidRPr="003454CE">
              <w:rPr>
                <w:sz w:val="22"/>
                <w:szCs w:val="22"/>
              </w:rPr>
              <w:t>ул. Центральной,</w:t>
            </w:r>
            <w:r w:rsidR="008131F7" w:rsidRPr="003454CE">
              <w:rPr>
                <w:sz w:val="22"/>
                <w:szCs w:val="22"/>
              </w:rPr>
              <w:t xml:space="preserve"> </w:t>
            </w:r>
            <w:r w:rsidRPr="003454CE">
              <w:rPr>
                <w:sz w:val="22"/>
                <w:szCs w:val="22"/>
              </w:rPr>
              <w:t>68</w:t>
            </w:r>
          </w:p>
        </w:tc>
      </w:tr>
      <w:tr w:rsidR="003A223B" w:rsidRPr="003454CE" w:rsidTr="00AD54D5">
        <w:tc>
          <w:tcPr>
            <w:tcW w:w="4180" w:type="dxa"/>
          </w:tcPr>
          <w:p w:rsidR="003A223B" w:rsidRPr="003454CE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Общая площадь, кв.м</w:t>
            </w:r>
          </w:p>
        </w:tc>
        <w:tc>
          <w:tcPr>
            <w:tcW w:w="5390" w:type="dxa"/>
          </w:tcPr>
          <w:p w:rsidR="003A223B" w:rsidRPr="003454CE" w:rsidRDefault="00B00ED0" w:rsidP="008821C3">
            <w:pPr>
              <w:ind w:left="255"/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1500</w:t>
            </w:r>
          </w:p>
        </w:tc>
      </w:tr>
      <w:tr w:rsidR="003A223B" w:rsidRPr="003454CE" w:rsidTr="00AD54D5">
        <w:tc>
          <w:tcPr>
            <w:tcW w:w="4180" w:type="dxa"/>
          </w:tcPr>
          <w:p w:rsidR="003A223B" w:rsidRPr="003454CE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Категория земель</w:t>
            </w:r>
          </w:p>
        </w:tc>
        <w:tc>
          <w:tcPr>
            <w:tcW w:w="5390" w:type="dxa"/>
          </w:tcPr>
          <w:p w:rsidR="003A223B" w:rsidRPr="003454CE" w:rsidRDefault="00B46946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Земли населенных пунктов</w:t>
            </w:r>
          </w:p>
        </w:tc>
      </w:tr>
      <w:tr w:rsidR="003A223B" w:rsidRPr="003454CE" w:rsidTr="00AD54D5">
        <w:tc>
          <w:tcPr>
            <w:tcW w:w="4180" w:type="dxa"/>
          </w:tcPr>
          <w:p w:rsidR="003A223B" w:rsidRPr="003454CE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Разрешенное использование</w:t>
            </w:r>
          </w:p>
        </w:tc>
        <w:tc>
          <w:tcPr>
            <w:tcW w:w="5390" w:type="dxa"/>
          </w:tcPr>
          <w:p w:rsidR="003A223B" w:rsidRPr="003454CE" w:rsidRDefault="00B00ED0" w:rsidP="002015C1">
            <w:pPr>
              <w:ind w:left="255"/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для индивидуального жилищного строительст</w:t>
            </w:r>
            <w:r w:rsidR="00BF0E46">
              <w:rPr>
                <w:sz w:val="22"/>
                <w:szCs w:val="22"/>
              </w:rPr>
              <w:t>в</w:t>
            </w:r>
            <w:r w:rsidRPr="003454CE">
              <w:rPr>
                <w:sz w:val="22"/>
                <w:szCs w:val="22"/>
              </w:rPr>
              <w:t>а, код 2.1</w:t>
            </w:r>
          </w:p>
        </w:tc>
      </w:tr>
      <w:tr w:rsidR="003A223B" w:rsidRPr="003454CE" w:rsidTr="00AD54D5">
        <w:tc>
          <w:tcPr>
            <w:tcW w:w="4180" w:type="dxa"/>
          </w:tcPr>
          <w:p w:rsidR="003A223B" w:rsidRPr="003454CE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Начальная цена предмета аукциона  на право заключения договора аренды земельного участка (размер ежегодной арендной платы), руб.</w:t>
            </w:r>
          </w:p>
        </w:tc>
        <w:tc>
          <w:tcPr>
            <w:tcW w:w="5390" w:type="dxa"/>
          </w:tcPr>
          <w:p w:rsidR="00B00ED0" w:rsidRPr="003454CE" w:rsidRDefault="00B00ED0" w:rsidP="008131F7">
            <w:pPr>
              <w:ind w:left="255"/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1269,45 руб. (одна тысяча двести шестьдесят девять рублей 45 копеек) </w:t>
            </w:r>
          </w:p>
          <w:p w:rsidR="00803BD4" w:rsidRPr="003454CE" w:rsidRDefault="00B00ED0" w:rsidP="008131F7">
            <w:pPr>
              <w:ind w:left="255"/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(1,5% от кадастровой стоимости земельного участка)</w:t>
            </w:r>
          </w:p>
          <w:p w:rsidR="003A223B" w:rsidRPr="003454CE" w:rsidRDefault="003A223B" w:rsidP="008131F7">
            <w:pPr>
              <w:ind w:left="255"/>
              <w:jc w:val="both"/>
              <w:rPr>
                <w:sz w:val="22"/>
                <w:szCs w:val="22"/>
              </w:rPr>
            </w:pPr>
          </w:p>
        </w:tc>
      </w:tr>
      <w:tr w:rsidR="003A223B" w:rsidRPr="003454CE" w:rsidTr="00AD54D5">
        <w:tc>
          <w:tcPr>
            <w:tcW w:w="4180" w:type="dxa"/>
          </w:tcPr>
          <w:p w:rsidR="003A223B" w:rsidRPr="003454CE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Сумма задатка для участия в аукционе, руб. </w:t>
            </w:r>
          </w:p>
        </w:tc>
        <w:tc>
          <w:tcPr>
            <w:tcW w:w="5390" w:type="dxa"/>
          </w:tcPr>
          <w:p w:rsidR="003A223B" w:rsidRPr="003454CE" w:rsidRDefault="00B00ED0" w:rsidP="00707901">
            <w:pPr>
              <w:ind w:left="255"/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253,89 руб. (двести пятьдесят три рубля 89 копеек)</w:t>
            </w:r>
          </w:p>
        </w:tc>
      </w:tr>
      <w:tr w:rsidR="003A223B" w:rsidRPr="003454CE" w:rsidTr="00AD54D5">
        <w:tc>
          <w:tcPr>
            <w:tcW w:w="4180" w:type="dxa"/>
          </w:tcPr>
          <w:p w:rsidR="003A223B" w:rsidRPr="003454CE" w:rsidRDefault="003A223B" w:rsidP="008927E6">
            <w:pPr>
              <w:ind w:firstLine="426"/>
              <w:jc w:val="both"/>
              <w:rPr>
                <w:sz w:val="22"/>
                <w:szCs w:val="22"/>
                <w:lang w:val="en-US"/>
              </w:rPr>
            </w:pPr>
            <w:r w:rsidRPr="003454CE">
              <w:rPr>
                <w:sz w:val="22"/>
                <w:szCs w:val="22"/>
              </w:rPr>
              <w:t>Реквизиты счета для перечисления задатка</w:t>
            </w:r>
          </w:p>
          <w:p w:rsidR="00DF3ED1" w:rsidRPr="003454CE" w:rsidRDefault="00DF3ED1" w:rsidP="00A219A9">
            <w:pPr>
              <w:ind w:firstLine="426"/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В назначении платежа необходимо указание «перечисление денежных</w:t>
            </w:r>
            <w:r w:rsidR="00AD54D5" w:rsidRPr="003454CE">
              <w:rPr>
                <w:sz w:val="22"/>
                <w:szCs w:val="22"/>
              </w:rPr>
              <w:t xml:space="preserve"> </w:t>
            </w:r>
            <w:r w:rsidRPr="003454CE">
              <w:rPr>
                <w:sz w:val="22"/>
                <w:szCs w:val="22"/>
              </w:rPr>
              <w:t>средств в качестве задатка (ИНН</w:t>
            </w:r>
            <w:r w:rsidR="00AD54D5" w:rsidRPr="003454CE">
              <w:rPr>
                <w:sz w:val="22"/>
                <w:szCs w:val="22"/>
              </w:rPr>
              <w:t xml:space="preserve"> </w:t>
            </w:r>
            <w:r w:rsidRPr="003454CE">
              <w:rPr>
                <w:sz w:val="22"/>
                <w:szCs w:val="22"/>
              </w:rPr>
              <w:t xml:space="preserve">плательщика)», а </w:t>
            </w:r>
            <w:proofErr w:type="gramStart"/>
            <w:r w:rsidRPr="003454CE">
              <w:rPr>
                <w:sz w:val="22"/>
                <w:szCs w:val="22"/>
              </w:rPr>
              <w:t>так же</w:t>
            </w:r>
            <w:proofErr w:type="gramEnd"/>
            <w:r w:rsidRPr="003454CE">
              <w:rPr>
                <w:sz w:val="22"/>
                <w:szCs w:val="22"/>
              </w:rPr>
              <w:t xml:space="preserve"> указывать «без НДС или НДС не облагается».</w:t>
            </w:r>
          </w:p>
          <w:p w:rsidR="00DF3ED1" w:rsidRPr="003454CE" w:rsidRDefault="008E64BF" w:rsidP="00AD54D5">
            <w:pPr>
              <w:pStyle w:val="Normal0"/>
              <w:widowControl w:val="0"/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Порядок пополнения лицевого счета с целью дальнейшего использования</w:t>
            </w:r>
            <w:r w:rsidR="00AD54D5" w:rsidRPr="003454CE">
              <w:rPr>
                <w:sz w:val="22"/>
                <w:szCs w:val="22"/>
              </w:rPr>
              <w:t xml:space="preserve"> </w:t>
            </w:r>
            <w:r w:rsidRPr="003454CE">
              <w:rPr>
                <w:sz w:val="22"/>
                <w:szCs w:val="22"/>
              </w:rPr>
              <w:t>денежных средств в качестве</w:t>
            </w:r>
            <w:r w:rsidR="00AD54D5" w:rsidRPr="003454CE">
              <w:rPr>
                <w:sz w:val="22"/>
                <w:szCs w:val="22"/>
              </w:rPr>
              <w:t xml:space="preserve"> </w:t>
            </w:r>
            <w:r w:rsidRPr="003454CE">
              <w:rPr>
                <w:sz w:val="22"/>
                <w:szCs w:val="22"/>
              </w:rPr>
              <w:t>обеспечения заявки: https://utp.sberbank-ast.ru/Main/Notice/697/Requisites</w:t>
            </w:r>
          </w:p>
        </w:tc>
        <w:tc>
          <w:tcPr>
            <w:tcW w:w="5390" w:type="dxa"/>
          </w:tcPr>
          <w:p w:rsidR="00DF3ED1" w:rsidRPr="003454CE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ПОЛУЧАТЕЛЬ:</w:t>
            </w:r>
          </w:p>
          <w:p w:rsidR="00DF3ED1" w:rsidRPr="003454CE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Наименование: АО "Сбербанк-АСТ"</w:t>
            </w:r>
          </w:p>
          <w:p w:rsidR="00DF3ED1" w:rsidRPr="003454CE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ИНН: 7707308480</w:t>
            </w:r>
          </w:p>
          <w:p w:rsidR="00DF3ED1" w:rsidRPr="003454CE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КПП: 770401001</w:t>
            </w:r>
          </w:p>
          <w:p w:rsidR="00DF3ED1" w:rsidRPr="003454CE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Расчетный счет: 40702810300020038047</w:t>
            </w:r>
          </w:p>
          <w:p w:rsidR="00DF3ED1" w:rsidRPr="003454CE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БАНК ПОЛУЧАТЕЛЯ:</w:t>
            </w:r>
          </w:p>
          <w:p w:rsidR="00DF3ED1" w:rsidRPr="003454CE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Наименование банка: ПАО "СБЕРБАНК РОССИИ" Г. МОСКВА</w:t>
            </w:r>
          </w:p>
          <w:p w:rsidR="00DF3ED1" w:rsidRPr="003454CE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БИК: 044525225</w:t>
            </w:r>
          </w:p>
          <w:p w:rsidR="00DA258E" w:rsidRPr="003454CE" w:rsidRDefault="00DF3ED1" w:rsidP="008E64BF">
            <w:pPr>
              <w:ind w:left="255"/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Корреспондентский счет: 30101810400000000225</w:t>
            </w:r>
          </w:p>
          <w:p w:rsidR="00DA258E" w:rsidRPr="003454CE" w:rsidRDefault="00DA258E" w:rsidP="00DA258E">
            <w:pPr>
              <w:rPr>
                <w:sz w:val="22"/>
                <w:szCs w:val="22"/>
              </w:rPr>
            </w:pPr>
          </w:p>
          <w:p w:rsidR="003A223B" w:rsidRPr="003454CE" w:rsidRDefault="00DA258E" w:rsidP="00DA258E">
            <w:pPr>
              <w:tabs>
                <w:tab w:val="left" w:pos="997"/>
              </w:tabs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ab/>
            </w:r>
          </w:p>
        </w:tc>
      </w:tr>
      <w:tr w:rsidR="003A223B" w:rsidRPr="003454CE" w:rsidTr="00AD54D5">
        <w:tc>
          <w:tcPr>
            <w:tcW w:w="4180" w:type="dxa"/>
          </w:tcPr>
          <w:p w:rsidR="003A223B" w:rsidRPr="003454CE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Величина повышения начальной цены предмета аукциона – «шаг аукциона», руб. </w:t>
            </w:r>
          </w:p>
        </w:tc>
        <w:tc>
          <w:tcPr>
            <w:tcW w:w="5390" w:type="dxa"/>
          </w:tcPr>
          <w:p w:rsidR="003A223B" w:rsidRPr="003454CE" w:rsidRDefault="00B00ED0" w:rsidP="00AD54D5">
            <w:pPr>
              <w:ind w:left="255"/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38,08 руб. (тридцать восемь рублей 08 копеек)</w:t>
            </w:r>
          </w:p>
        </w:tc>
      </w:tr>
      <w:tr w:rsidR="00803BD4" w:rsidRPr="003454CE" w:rsidTr="00AD54D5">
        <w:tc>
          <w:tcPr>
            <w:tcW w:w="4180" w:type="dxa"/>
          </w:tcPr>
          <w:p w:rsidR="00803BD4" w:rsidRPr="003454CE" w:rsidRDefault="00803BD4" w:rsidP="00803BD4">
            <w:pPr>
              <w:ind w:firstLine="426"/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Сведения о том, что земельный учаcток образован из земель или земельного участка, государственная собственность на которые не разграничена:</w:t>
            </w:r>
          </w:p>
        </w:tc>
        <w:tc>
          <w:tcPr>
            <w:tcW w:w="5390" w:type="dxa"/>
            <w:vAlign w:val="center"/>
          </w:tcPr>
          <w:p w:rsidR="00803BD4" w:rsidRPr="003454CE" w:rsidRDefault="00B00ED0" w:rsidP="00B00ED0">
            <w:pPr>
              <w:ind w:left="255"/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земельный участок образован из земель или земельного участка, государственная собственность на которые не разграничена. В соответствии с Федеральным законом от 25 октября 2001 г. № 137-ФЗ "О введении в действие Земельного кодекса Российской Федерации" орган Администрация Шушенского района Красноярского края уполномочен на распоряжение таким земельным участком.</w:t>
            </w:r>
          </w:p>
        </w:tc>
      </w:tr>
    </w:tbl>
    <w:p w:rsidR="00CE0935" w:rsidRPr="003454CE" w:rsidRDefault="00CE0935" w:rsidP="00CE0935">
      <w:pPr>
        <w:ind w:firstLine="540"/>
        <w:jc w:val="center"/>
        <w:rPr>
          <w:sz w:val="22"/>
          <w:szCs w:val="22"/>
        </w:rPr>
      </w:pPr>
    </w:p>
    <w:p w:rsidR="008131F7" w:rsidRPr="003454CE" w:rsidRDefault="008131F7" w:rsidP="008131F7">
      <w:pPr>
        <w:ind w:firstLine="540"/>
        <w:jc w:val="center"/>
        <w:rPr>
          <w:sz w:val="22"/>
          <w:szCs w:val="22"/>
        </w:rPr>
      </w:pPr>
      <w:r w:rsidRPr="003454CE">
        <w:rPr>
          <w:sz w:val="22"/>
          <w:szCs w:val="22"/>
        </w:rPr>
        <w:t xml:space="preserve">Земельный участок расположен в границах территориальной Зоны </w:t>
      </w:r>
    </w:p>
    <w:p w:rsidR="008131F7" w:rsidRPr="003454CE" w:rsidRDefault="008131F7" w:rsidP="008131F7">
      <w:pPr>
        <w:ind w:firstLine="540"/>
        <w:jc w:val="center"/>
        <w:rPr>
          <w:sz w:val="22"/>
          <w:szCs w:val="22"/>
        </w:rPr>
      </w:pPr>
      <w:r w:rsidRPr="003454CE">
        <w:rPr>
          <w:sz w:val="22"/>
          <w:szCs w:val="22"/>
        </w:rPr>
        <w:t>Зона «Жилая усадебная застройка» (Ж1-1)</w:t>
      </w:r>
    </w:p>
    <w:p w:rsidR="008131F7" w:rsidRPr="003454CE" w:rsidRDefault="008131F7" w:rsidP="008131F7">
      <w:pPr>
        <w:ind w:firstLine="54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основные виды разрешенного использования:</w:t>
      </w:r>
    </w:p>
    <w:p w:rsidR="008131F7" w:rsidRPr="003454CE" w:rsidRDefault="008131F7" w:rsidP="008131F7">
      <w:pPr>
        <w:ind w:firstLine="54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- для индивидуального жилищного строительства (код 2.1).</w:t>
      </w:r>
    </w:p>
    <w:p w:rsidR="008131F7" w:rsidRPr="003454CE" w:rsidRDefault="008131F7" w:rsidP="008131F7">
      <w:pPr>
        <w:ind w:firstLine="54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На приусадебном участке разрешается:</w:t>
      </w:r>
    </w:p>
    <w:p w:rsidR="008131F7" w:rsidRPr="003454CE" w:rsidRDefault="008131F7" w:rsidP="008131F7">
      <w:pPr>
        <w:ind w:firstLine="54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- строительство хозяйственных построек (бань, отдельно стоящих гаражей, сараев, теплиц, оранжерей), встроенного в жилой дом гаража в соответствии с утвержденной проектной документацией и нормативно-техническими требованиями;</w:t>
      </w:r>
    </w:p>
    <w:p w:rsidR="008131F7" w:rsidRPr="003454CE" w:rsidRDefault="008131F7" w:rsidP="008131F7">
      <w:pPr>
        <w:ind w:firstLine="54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Предельные параметры разрешенного строительства:</w:t>
      </w:r>
    </w:p>
    <w:p w:rsidR="008131F7" w:rsidRPr="003454CE" w:rsidRDefault="008131F7" w:rsidP="008131F7">
      <w:pPr>
        <w:ind w:firstLine="54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- этажность жилых домов – до 3-х этажей включительно;</w:t>
      </w:r>
    </w:p>
    <w:p w:rsidR="008131F7" w:rsidRPr="003454CE" w:rsidRDefault="008131F7" w:rsidP="008131F7">
      <w:pPr>
        <w:ind w:firstLine="540"/>
        <w:jc w:val="both"/>
        <w:rPr>
          <w:sz w:val="22"/>
          <w:szCs w:val="22"/>
        </w:rPr>
      </w:pPr>
      <w:r w:rsidRPr="003454CE">
        <w:rPr>
          <w:sz w:val="22"/>
          <w:szCs w:val="22"/>
        </w:rPr>
        <w:lastRenderedPageBreak/>
        <w:t xml:space="preserve">- площадь приусадебных земельных участков – от 500 до 2000 </w:t>
      </w:r>
      <w:proofErr w:type="gramStart"/>
      <w:r w:rsidRPr="003454CE">
        <w:rPr>
          <w:sz w:val="22"/>
          <w:szCs w:val="22"/>
        </w:rPr>
        <w:t>кв.м</w:t>
      </w:r>
      <w:proofErr w:type="gramEnd"/>
      <w:r w:rsidRPr="003454CE">
        <w:rPr>
          <w:sz w:val="22"/>
          <w:szCs w:val="22"/>
        </w:rPr>
        <w:t xml:space="preserve">, включая площадь застройки, на одну квартиру; </w:t>
      </w:r>
    </w:p>
    <w:p w:rsidR="008131F7" w:rsidRPr="003454CE" w:rsidRDefault="008131F7" w:rsidP="008131F7">
      <w:pPr>
        <w:ind w:firstLine="54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- коэффициент интенсивности использования территории не более - 0,3;</w:t>
      </w:r>
    </w:p>
    <w:p w:rsidR="008131F7" w:rsidRPr="003454CE" w:rsidRDefault="008131F7" w:rsidP="008131F7">
      <w:pPr>
        <w:ind w:firstLine="54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- коэффициент застройки не более - 0,3;</w:t>
      </w:r>
    </w:p>
    <w:p w:rsidR="008131F7" w:rsidRPr="003454CE" w:rsidRDefault="008131F7" w:rsidP="008131F7">
      <w:pPr>
        <w:ind w:firstLine="54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- коэффициент свободных территорий не менее - 0,7;</w:t>
      </w:r>
    </w:p>
    <w:p w:rsidR="008131F7" w:rsidRPr="003454CE" w:rsidRDefault="008131F7" w:rsidP="008131F7">
      <w:pPr>
        <w:ind w:firstLine="54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- ширина вновь отводимых участков должно быть не менее </w:t>
      </w:r>
      <w:smartTag w:uri="urn:schemas-microsoft-com:office:smarttags" w:element="metricconverter">
        <w:smartTagPr>
          <w:attr w:name="ProductID" w:val="25 м"/>
        </w:smartTagPr>
        <w:r w:rsidRPr="003454CE">
          <w:rPr>
            <w:sz w:val="22"/>
            <w:szCs w:val="22"/>
          </w:rPr>
          <w:t>25 м</w:t>
        </w:r>
      </w:smartTag>
      <w:r w:rsidRPr="003454CE">
        <w:rPr>
          <w:sz w:val="22"/>
          <w:szCs w:val="22"/>
        </w:rPr>
        <w:t>;</w:t>
      </w:r>
    </w:p>
    <w:p w:rsidR="008131F7" w:rsidRPr="003454CE" w:rsidRDefault="008131F7" w:rsidP="008131F7">
      <w:pPr>
        <w:ind w:firstLine="54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- обеспечение расстояния от одно-двух-четырех квартирных жилых домов и хозяйственных построек на приусадебном земельном участке до жилых домов и хозяйственных построек на соседних земельных участках в соответствии с противопожарными требованиями от 6 м до </w:t>
      </w:r>
      <w:smartTag w:uri="urn:schemas-microsoft-com:office:smarttags" w:element="metricconverter">
        <w:smartTagPr>
          <w:attr w:name="ProductID" w:val="15 м"/>
        </w:smartTagPr>
        <w:r w:rsidRPr="003454CE">
          <w:rPr>
            <w:sz w:val="22"/>
            <w:szCs w:val="22"/>
          </w:rPr>
          <w:t>15 м</w:t>
        </w:r>
      </w:smartTag>
      <w:r w:rsidRPr="003454CE">
        <w:rPr>
          <w:sz w:val="22"/>
          <w:szCs w:val="22"/>
        </w:rPr>
        <w:t xml:space="preserve"> в зависимости от степени огнестойкости зданий;</w:t>
      </w:r>
    </w:p>
    <w:p w:rsidR="008131F7" w:rsidRPr="003454CE" w:rsidRDefault="008131F7" w:rsidP="008131F7">
      <w:pPr>
        <w:ind w:firstLine="54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- обеспечение подъезда пожарной техники к жилым домам и хозяйственным постройкам на расстояние от 5 м до </w:t>
      </w:r>
      <w:smartTag w:uri="urn:schemas-microsoft-com:office:smarttags" w:element="metricconverter">
        <w:smartTagPr>
          <w:attr w:name="ProductID" w:val="8 м"/>
        </w:smartTagPr>
        <w:r w:rsidRPr="003454CE">
          <w:rPr>
            <w:sz w:val="22"/>
            <w:szCs w:val="22"/>
          </w:rPr>
          <w:t>8 м</w:t>
        </w:r>
      </w:smartTag>
      <w:r w:rsidRPr="003454CE">
        <w:rPr>
          <w:sz w:val="22"/>
          <w:szCs w:val="22"/>
        </w:rPr>
        <w:t>;</w:t>
      </w:r>
    </w:p>
    <w:p w:rsidR="008131F7" w:rsidRPr="003454CE" w:rsidRDefault="008131F7" w:rsidP="008131F7">
      <w:pPr>
        <w:ind w:firstLine="54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 - размещение хозяйственных построек, одиночных или двойных построек для скота и птицы на расстоянии от окон жилых помещений дома - не менее </w:t>
      </w:r>
      <w:smartTag w:uri="urn:schemas-microsoft-com:office:smarttags" w:element="metricconverter">
        <w:smartTagPr>
          <w:attr w:name="ProductID" w:val="15 м"/>
        </w:smartTagPr>
        <w:r w:rsidRPr="003454CE">
          <w:rPr>
            <w:sz w:val="22"/>
            <w:szCs w:val="22"/>
          </w:rPr>
          <w:t>15 м</w:t>
        </w:r>
      </w:smartTag>
      <w:r w:rsidRPr="003454CE">
        <w:rPr>
          <w:sz w:val="22"/>
          <w:szCs w:val="22"/>
        </w:rPr>
        <w:t xml:space="preserve">;  </w:t>
      </w:r>
    </w:p>
    <w:p w:rsidR="008131F7" w:rsidRPr="003454CE" w:rsidRDefault="008131F7" w:rsidP="008131F7">
      <w:pPr>
        <w:ind w:firstLine="54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-  размещение дворовых туалетов – от 8 м до </w:t>
      </w:r>
      <w:smartTag w:uri="urn:schemas-microsoft-com:office:smarttags" w:element="metricconverter">
        <w:smartTagPr>
          <w:attr w:name="ProductID" w:val="10 м"/>
        </w:smartTagPr>
        <w:r w:rsidRPr="003454CE">
          <w:rPr>
            <w:sz w:val="22"/>
            <w:szCs w:val="22"/>
          </w:rPr>
          <w:t>10 м</w:t>
        </w:r>
      </w:smartTag>
      <w:r w:rsidRPr="003454CE">
        <w:rPr>
          <w:sz w:val="22"/>
          <w:szCs w:val="22"/>
        </w:rPr>
        <w:t>;</w:t>
      </w:r>
    </w:p>
    <w:p w:rsidR="008131F7" w:rsidRPr="003454CE" w:rsidRDefault="008131F7" w:rsidP="008131F7">
      <w:pPr>
        <w:ind w:firstLine="54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- обеспечение минимального расстояния от основного строения до границ соседнего участка не менее 3-х метров, до хозяйственных и прочих строений, открытой стоянки автомобиля и отдельно стоящего гаража – не менее </w:t>
      </w:r>
      <w:smartTag w:uri="urn:schemas-microsoft-com:office:smarttags" w:element="metricconverter">
        <w:smartTagPr>
          <w:attr w:name="ProductID" w:val="1 м"/>
        </w:smartTagPr>
        <w:r w:rsidRPr="003454CE">
          <w:rPr>
            <w:sz w:val="22"/>
            <w:szCs w:val="22"/>
          </w:rPr>
          <w:t>1 м</w:t>
        </w:r>
      </w:smartTag>
      <w:r w:rsidRPr="003454CE">
        <w:rPr>
          <w:sz w:val="22"/>
          <w:szCs w:val="22"/>
        </w:rPr>
        <w:t>;</w:t>
      </w:r>
    </w:p>
    <w:p w:rsidR="008131F7" w:rsidRPr="003454CE" w:rsidRDefault="008131F7" w:rsidP="008131F7">
      <w:pPr>
        <w:ind w:firstLine="54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- обеспечения величины отступа от красной линии до линии регулирования застройки не менее </w:t>
      </w:r>
      <w:smartTag w:uri="urn:schemas-microsoft-com:office:smarttags" w:element="metricconverter">
        <w:smartTagPr>
          <w:attr w:name="ProductID" w:val="3 метров"/>
        </w:smartTagPr>
        <w:r w:rsidRPr="003454CE">
          <w:rPr>
            <w:sz w:val="22"/>
            <w:szCs w:val="22"/>
          </w:rPr>
          <w:t>3 метров</w:t>
        </w:r>
      </w:smartTag>
      <w:r w:rsidRPr="003454CE">
        <w:rPr>
          <w:sz w:val="22"/>
          <w:szCs w:val="22"/>
        </w:rPr>
        <w:t>;</w:t>
      </w:r>
    </w:p>
    <w:p w:rsidR="008131F7" w:rsidRPr="003454CE" w:rsidRDefault="008131F7" w:rsidP="008131F7">
      <w:pPr>
        <w:ind w:firstLine="54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- грузоподъемность автомобиля - не более 1,5 тонн;</w:t>
      </w:r>
    </w:p>
    <w:p w:rsidR="00C23C49" w:rsidRPr="003454CE" w:rsidRDefault="008131F7" w:rsidP="008131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- в условиях выборочного строительства в существующей усадебной застройке возможно размещение строящихся жилых домов в глубине участка, с отступом от линии регулирования существующей застройки, обеспечивающим противопожарные разрывы.</w:t>
      </w:r>
    </w:p>
    <w:p w:rsidR="00C23C49" w:rsidRPr="003454CE" w:rsidRDefault="00C23C49" w:rsidP="00C23C49">
      <w:pPr>
        <w:pStyle w:val="af1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603258" w:rsidRPr="003454CE" w:rsidRDefault="00603258" w:rsidP="0066608E">
      <w:pPr>
        <w:tabs>
          <w:tab w:val="left" w:pos="851"/>
          <w:tab w:val="left" w:pos="3402"/>
        </w:tabs>
        <w:jc w:val="center"/>
        <w:rPr>
          <w:sz w:val="22"/>
          <w:szCs w:val="22"/>
          <w:u w:val="single"/>
        </w:rPr>
      </w:pPr>
      <w:r w:rsidRPr="003454CE">
        <w:rPr>
          <w:sz w:val="22"/>
          <w:szCs w:val="22"/>
          <w:u w:val="single"/>
        </w:rPr>
        <w:t>Информация о возможности подключения (технологического присоединения) объекта</w:t>
      </w:r>
    </w:p>
    <w:p w:rsidR="00603258" w:rsidRPr="003454CE" w:rsidRDefault="00603258" w:rsidP="00603258">
      <w:pPr>
        <w:ind w:firstLine="851"/>
        <w:jc w:val="center"/>
        <w:rPr>
          <w:sz w:val="22"/>
          <w:szCs w:val="22"/>
          <w:u w:val="single"/>
        </w:rPr>
      </w:pPr>
      <w:r w:rsidRPr="003454CE">
        <w:rPr>
          <w:sz w:val="22"/>
          <w:szCs w:val="22"/>
          <w:u w:val="single"/>
        </w:rPr>
        <w:t>Капитального строительства к сетям инженерно-технического обеспечения</w:t>
      </w:r>
    </w:p>
    <w:p w:rsidR="00603258" w:rsidRPr="003454CE" w:rsidRDefault="00603258" w:rsidP="00603258">
      <w:pPr>
        <w:ind w:firstLine="851"/>
        <w:jc w:val="center"/>
        <w:rPr>
          <w:sz w:val="22"/>
          <w:szCs w:val="22"/>
          <w:u w:val="single"/>
        </w:rPr>
      </w:pPr>
    </w:p>
    <w:p w:rsidR="00603258" w:rsidRPr="003454CE" w:rsidRDefault="00603258" w:rsidP="00603258">
      <w:pPr>
        <w:ind w:firstLine="851"/>
        <w:jc w:val="center"/>
        <w:rPr>
          <w:sz w:val="22"/>
          <w:szCs w:val="22"/>
          <w:highlight w:val="yellow"/>
          <w:u w:val="single"/>
        </w:rPr>
      </w:pPr>
      <w:r w:rsidRPr="003454CE">
        <w:rPr>
          <w:sz w:val="22"/>
          <w:szCs w:val="22"/>
          <w:u w:val="single"/>
        </w:rPr>
        <w:t>МУП Шушенского района «Тепловые и электрические сети»</w:t>
      </w:r>
      <w:r w:rsidR="00A34353" w:rsidRPr="003454CE">
        <w:rPr>
          <w:sz w:val="22"/>
          <w:szCs w:val="22"/>
          <w:u w:val="single"/>
        </w:rPr>
        <w:t xml:space="preserve"> МУП «ШТЭС»</w:t>
      </w:r>
      <w:r w:rsidRPr="003454CE">
        <w:rPr>
          <w:sz w:val="22"/>
          <w:szCs w:val="22"/>
          <w:u w:val="single"/>
        </w:rPr>
        <w:t xml:space="preserve"> </w:t>
      </w:r>
    </w:p>
    <w:p w:rsidR="00A34353" w:rsidRPr="003454CE" w:rsidRDefault="00A34353" w:rsidP="00A34353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МУП Шушенского района «Тепловые и электрические сети» информирует вас о том, что земельный участок, расположенный по адресу:</w:t>
      </w:r>
    </w:p>
    <w:p w:rsidR="00A34353" w:rsidRPr="003454CE" w:rsidRDefault="00A34353" w:rsidP="00A34353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- Российская Федерация, Красноярский край, Шушенский район, д. Ермолаево, в районе ул. Центральной, 68 с кадастровым номером 24:42:2704001:496, общей площадью 1500,0 </w:t>
      </w:r>
      <w:proofErr w:type="gramStart"/>
      <w:r w:rsidRPr="003454CE">
        <w:rPr>
          <w:sz w:val="22"/>
          <w:szCs w:val="22"/>
        </w:rPr>
        <w:t>кв.м</w:t>
      </w:r>
      <w:proofErr w:type="gramEnd"/>
      <w:r w:rsidRPr="003454CE">
        <w:rPr>
          <w:sz w:val="22"/>
          <w:szCs w:val="22"/>
        </w:rPr>
        <w:t>, с разрешенным использованием: для индивидуального жилищного строительства;</w:t>
      </w:r>
    </w:p>
    <w:p w:rsidR="00A34353" w:rsidRPr="003454CE" w:rsidRDefault="00A34353" w:rsidP="00A34353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Находится вне радиуса эффективного теплоснабжения (максимальное расстояние от теплопотребляющей установки до ближайшего источника тепловой энергии в системе теплоснабжения), что согласно пункта 14 Постановления Правительства РФ от 30 ноября 2021 г. N 2115, является основанием для отказа в выдаче информации о возможности подключения объекта капитального строительства.</w:t>
      </w:r>
    </w:p>
    <w:p w:rsidR="00A34353" w:rsidRPr="003454CE" w:rsidRDefault="00A34353" w:rsidP="00A34353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Техническая возможность подключения к сетям водоснабжения отсутствует, так как ближайшей точкой подключения к сетям водоснабжения, является смотровой колодец К-8, который расположен на расстоянии более 300 м от указанного участка, для строительства сети такой протяженности требуются большие финансовые затраты.</w:t>
      </w:r>
    </w:p>
    <w:p w:rsidR="00603258" w:rsidRPr="003454CE" w:rsidRDefault="00A34353" w:rsidP="00A34353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Техническая возможность подключения к сетям водоотведения отсутствует, так как в д.Ермолаево централизованных сетей водоотведения нет.</w:t>
      </w:r>
    </w:p>
    <w:p w:rsidR="00B047BE" w:rsidRPr="003454CE" w:rsidRDefault="00B047BE" w:rsidP="00603258">
      <w:pPr>
        <w:pStyle w:val="26"/>
        <w:shd w:val="clear" w:color="auto" w:fill="auto"/>
        <w:tabs>
          <w:tab w:val="left" w:pos="5117"/>
        </w:tabs>
        <w:spacing w:before="0" w:after="0" w:line="317" w:lineRule="exact"/>
        <w:ind w:firstLine="560"/>
        <w:jc w:val="both"/>
        <w:rPr>
          <w:sz w:val="22"/>
          <w:szCs w:val="22"/>
        </w:rPr>
      </w:pPr>
    </w:p>
    <w:p w:rsidR="00CE0935" w:rsidRPr="003454CE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Форма заявки на участие в аукционе, порядок приема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2.1. Для обеспечения доступа к участию в электронном аукционе Заявителям необходимо пройти процедуру регистрации на электронной площадке. 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2.2. Регистрация на единой электронной торговой площадке проводится в соответствии с Регламентом единой электронной торговой площадки.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2.3. Для участия в аукционе заявители представляют в установленный в извещении о проведении аукциона срок следующие документы: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1. заявка на участие в электронном аукционе с указанием банковских реквизитов счета для возврата задатка;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 копии документов, удостоверяющих личность заявителя (для граждан);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3. </w:t>
      </w:r>
      <w:proofErr w:type="gramStart"/>
      <w:r w:rsidRPr="003454CE">
        <w:rPr>
          <w:sz w:val="22"/>
          <w:szCs w:val="22"/>
        </w:rPr>
        <w:t>надлежащим образом</w:t>
      </w:r>
      <w:proofErr w:type="gramEnd"/>
      <w:r w:rsidRPr="003454CE">
        <w:rPr>
          <w:sz w:val="22"/>
          <w:szCs w:val="22"/>
        </w:rPr>
        <w:t xml:space="preserve">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</w:t>
      </w:r>
      <w:r w:rsidRPr="003454CE">
        <w:rPr>
          <w:sz w:val="22"/>
          <w:szCs w:val="22"/>
        </w:rPr>
        <w:lastRenderedPageBreak/>
        <w:t>случае, если заявителем является иностранное юридическое лицо;</w:t>
      </w:r>
    </w:p>
    <w:p w:rsidR="00CE0935" w:rsidRPr="003454CE" w:rsidRDefault="00CE0935" w:rsidP="00CE0935">
      <w:pPr>
        <w:pStyle w:val="Normal0"/>
        <w:widowControl w:val="0"/>
        <w:ind w:firstLine="709"/>
        <w:rPr>
          <w:sz w:val="22"/>
          <w:szCs w:val="22"/>
        </w:rPr>
      </w:pPr>
      <w:r w:rsidRPr="003454CE">
        <w:rPr>
          <w:sz w:val="22"/>
          <w:szCs w:val="22"/>
        </w:rPr>
        <w:t xml:space="preserve">4. документы, подтверждающие внесение задатка (информация о внесении заявителем задатка формируется оператором электронной площадки и направляется организатору аукциона). 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2.4. Заявка на участие в электронном аукционе заполняется с использованием функционала электронной площадки.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</w:t>
      </w:r>
      <w:hyperlink r:id="rId11" w:history="1">
        <w:r w:rsidRPr="003454CE">
          <w:rPr>
            <w:rStyle w:val="a4"/>
            <w:color w:val="000000"/>
            <w:sz w:val="22"/>
            <w:szCs w:val="22"/>
            <w:u w:val="none"/>
          </w:rPr>
          <w:t>подпунктах 2</w:t>
        </w:r>
      </w:hyperlink>
      <w:r w:rsidRPr="003454CE">
        <w:rPr>
          <w:sz w:val="22"/>
          <w:szCs w:val="22"/>
        </w:rPr>
        <w:t xml:space="preserve"> - </w:t>
      </w:r>
      <w:hyperlink r:id="rId12" w:history="1">
        <w:r w:rsidRPr="003454CE">
          <w:rPr>
            <w:rStyle w:val="a4"/>
            <w:color w:val="000000"/>
            <w:sz w:val="22"/>
            <w:szCs w:val="22"/>
            <w:u w:val="none"/>
          </w:rPr>
          <w:t xml:space="preserve">4 пункта </w:t>
        </w:r>
      </w:hyperlink>
      <w:r w:rsidRPr="003454CE">
        <w:rPr>
          <w:sz w:val="22"/>
          <w:szCs w:val="22"/>
        </w:rPr>
        <w:t>2.3 настоящего извещения.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2.5. Один заявитель вправе подать только одну заявку на участие в аукционе.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2.6. Заявки подаются на электронную площадку, начиная с даты начала приема заявок до времени и даты окончания приема заявок, указанных в настоящем извещении.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2.7. При приеме заявок от Заявителя Оператор электронной площадки обеспечивает конфиденциальность данных о Заявителях и участниках, за исключением случая направления электронных документов организатору, регистрацию заявок и прилагаемых к ним документов в журнале приема заявок. В течение одного часа со времени поступления заявки Оператор электронной площадки сообщает Заявителю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2.8. Заявитель, подавший заявку на участие в аукционе, вправе отозвать такую заявку до </w:t>
      </w:r>
      <w:proofErr w:type="gramStart"/>
      <w:r w:rsidRPr="003454CE">
        <w:rPr>
          <w:sz w:val="22"/>
          <w:szCs w:val="22"/>
        </w:rPr>
        <w:t>дня  окончания</w:t>
      </w:r>
      <w:proofErr w:type="gramEnd"/>
      <w:r w:rsidRPr="003454CE">
        <w:rPr>
          <w:sz w:val="22"/>
          <w:szCs w:val="22"/>
        </w:rPr>
        <w:t xml:space="preserve"> срока приема заявок.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2.9. Отзыв и изменение заявки осуществляется заявителем из личного кабинета электронной площадки. Изменение заявки осуществляется путем отзыва ранее поданной заявки и подачи новой заявки.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2.10. Заявка на участие в аукционе, поступившая по истечении срока приема заявок, не регистрируется программными средствами электронной торговой площадки.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2.11. Решения о допуске или не допуске Заявителя к участию в аукционе в электронной форме принимает аукционная комиссия.</w:t>
      </w:r>
    </w:p>
    <w:p w:rsidR="00CE0935" w:rsidRPr="003454CE" w:rsidRDefault="00CE0935" w:rsidP="00CE0935">
      <w:pPr>
        <w:ind w:firstLine="709"/>
        <w:jc w:val="both"/>
        <w:rPr>
          <w:rFonts w:eastAsia="Arial Unicode MS"/>
          <w:color w:val="FF0000"/>
          <w:sz w:val="22"/>
          <w:szCs w:val="22"/>
        </w:rPr>
      </w:pPr>
    </w:p>
    <w:p w:rsidR="00CE0935" w:rsidRPr="003454CE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Порядок внесения задатка участниками аукциона в электронной форме и возврата им задатка, реквизиты счёта для перечисления задатка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3.1. Для участия в аукционе претендент вносит задаток в размере, указанном в извещении.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3.2. Заявитель обеспечивает поступление задатка на дату рассмотрения заявок на участие в аукционе. Порядок внесения задатка определяется регламентом работы электронной площадки </w:t>
      </w:r>
      <w:hyperlink r:id="rId13" w:history="1">
        <w:r w:rsidRPr="003454CE">
          <w:rPr>
            <w:rStyle w:val="a4"/>
            <w:sz w:val="22"/>
            <w:szCs w:val="22"/>
          </w:rPr>
          <w:t>www.sberbank-ast.ru</w:t>
        </w:r>
      </w:hyperlink>
      <w:r w:rsidRPr="003454CE">
        <w:rPr>
          <w:sz w:val="22"/>
          <w:szCs w:val="22"/>
        </w:rPr>
        <w:t>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 Денежные средства перечисляются по банковским реквизитам оператора. Образцы платежных поручений, а также требования к назначению платежа находятся в открытой части стартовой страницы сайта </w:t>
      </w:r>
      <w:hyperlink r:id="rId14" w:history="1">
        <w:r w:rsidRPr="003454CE">
          <w:rPr>
            <w:b/>
            <w:sz w:val="22"/>
            <w:szCs w:val="22"/>
          </w:rPr>
          <w:t>http://utp.sberbank-ast.ru</w:t>
        </w:r>
      </w:hyperlink>
      <w:r w:rsidRPr="003454CE">
        <w:rPr>
          <w:b/>
          <w:sz w:val="22"/>
          <w:szCs w:val="22"/>
        </w:rPr>
        <w:t> (УТП) в разделе «Информация» - «</w:t>
      </w:r>
      <w:hyperlink r:id="rId15" w:history="1">
        <w:r w:rsidRPr="003454CE">
          <w:rPr>
            <w:b/>
            <w:sz w:val="22"/>
            <w:szCs w:val="22"/>
          </w:rPr>
          <w:t>Банковские реквизиты для перечисления денежных средств</w:t>
        </w:r>
      </w:hyperlink>
      <w:r w:rsidRPr="003454CE">
        <w:rPr>
          <w:b/>
          <w:sz w:val="22"/>
          <w:szCs w:val="22"/>
        </w:rPr>
        <w:t>».</w:t>
      </w:r>
      <w:r w:rsidRPr="003454CE">
        <w:rPr>
          <w:sz w:val="22"/>
          <w:szCs w:val="22"/>
        </w:rPr>
        <w:t xml:space="preserve">  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Задаток, указанный в извещении, необходимо перечислить на расчетный счет оператора электронной площадки: </w:t>
      </w:r>
    </w:p>
    <w:p w:rsidR="00CE0935" w:rsidRPr="003454CE" w:rsidRDefault="00CE0935" w:rsidP="00CE0935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ПОЛУЧАТЕЛЬ:</w:t>
      </w:r>
    </w:p>
    <w:p w:rsidR="00CE0935" w:rsidRPr="003454CE" w:rsidRDefault="00CE0935" w:rsidP="00CE0935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Наименование: АО "Сбербанк-АСТ"</w:t>
      </w:r>
    </w:p>
    <w:p w:rsidR="00CE0935" w:rsidRPr="003454CE" w:rsidRDefault="00CE0935" w:rsidP="00CE0935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ИНН: 7707308480</w:t>
      </w:r>
    </w:p>
    <w:p w:rsidR="00CE0935" w:rsidRPr="003454CE" w:rsidRDefault="00CE0935" w:rsidP="00CE0935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КПП: 770401001</w:t>
      </w:r>
    </w:p>
    <w:p w:rsidR="00CE0935" w:rsidRPr="003454CE" w:rsidRDefault="00CE0935" w:rsidP="00CE0935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Расчетный счет: 40702810300020038047</w:t>
      </w:r>
    </w:p>
    <w:p w:rsidR="00CE0935" w:rsidRPr="003454CE" w:rsidRDefault="00CE0935" w:rsidP="00CE0935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БАНК ПОЛУЧАТЕЛЯ:</w:t>
      </w:r>
    </w:p>
    <w:p w:rsidR="00CE0935" w:rsidRPr="003454CE" w:rsidRDefault="00CE0935" w:rsidP="00CE0935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Наименование банка: ПАО "СБЕРБАНК РОССИИ" Г. МОСКВА</w:t>
      </w:r>
    </w:p>
    <w:p w:rsidR="00CE0935" w:rsidRPr="003454CE" w:rsidRDefault="00CE0935" w:rsidP="00CE0935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БИК: 044525225</w:t>
      </w:r>
    </w:p>
    <w:p w:rsidR="00CE0935" w:rsidRPr="003454CE" w:rsidRDefault="00CE0935" w:rsidP="00CE0935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Корреспондентский счет: 30101810400000000225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Порядок пополнения лицевого счета с целью дальнейшего использования денежных средств в качестве обеспечения заявки: </w:t>
      </w:r>
      <w:r w:rsidRPr="003454CE">
        <w:rPr>
          <w:b/>
          <w:sz w:val="22"/>
          <w:szCs w:val="22"/>
        </w:rPr>
        <w:t>https://utp.sberbank-ast.ru/Main/Notice/697/Requisites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b/>
          <w:sz w:val="22"/>
          <w:szCs w:val="22"/>
        </w:rPr>
      </w:pPr>
      <w:r w:rsidRPr="003454CE">
        <w:rPr>
          <w:sz w:val="22"/>
          <w:szCs w:val="22"/>
        </w:rPr>
        <w:t>В назначении платежа необходимо корректно заполнить назначение платежа. </w:t>
      </w:r>
      <w:r w:rsidRPr="003454CE">
        <w:rPr>
          <w:b/>
          <w:sz w:val="22"/>
          <w:szCs w:val="22"/>
        </w:rPr>
        <w:t>ВАЖНО!</w:t>
      </w:r>
      <w:r w:rsidRPr="003454CE">
        <w:rPr>
          <w:sz w:val="22"/>
          <w:szCs w:val="22"/>
        </w:rPr>
        <w:t xml:space="preserve"> В назначении платежа обязательно указывать одну или несколько целей перечисления - </w:t>
      </w:r>
      <w:r w:rsidRPr="003454CE">
        <w:rPr>
          <w:b/>
          <w:sz w:val="22"/>
          <w:szCs w:val="22"/>
        </w:rPr>
        <w:t xml:space="preserve">"Задаток". Без НДС либо НДС не облагается. В случае оплаты </w:t>
      </w:r>
      <w:proofErr w:type="gramStart"/>
      <w:r w:rsidRPr="003454CE">
        <w:rPr>
          <w:b/>
          <w:sz w:val="22"/>
          <w:szCs w:val="22"/>
        </w:rPr>
        <w:t>физ.лицом</w:t>
      </w:r>
      <w:proofErr w:type="gramEnd"/>
      <w:r w:rsidRPr="003454CE">
        <w:rPr>
          <w:b/>
          <w:sz w:val="22"/>
          <w:szCs w:val="22"/>
        </w:rPr>
        <w:t>, в  назначении платежа необходимо обязательно указывать ИНН плательщика.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3.3. Задаток вносится претендентом лично платежом в валюте Российской Федерации и должен поступить на указанный выше счет на момент подачи заявки.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3.4. Денежные средства, перечисленные за претендента третьим лицом, не зачисляются на </w:t>
      </w:r>
      <w:r w:rsidRPr="003454CE">
        <w:rPr>
          <w:sz w:val="22"/>
          <w:szCs w:val="22"/>
        </w:rPr>
        <w:lastRenderedPageBreak/>
        <w:t>счет такого претендента на универсальной торговой платформе.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3.5. В случае отсутствия (не поступления) в указанный срок суммы задатка, обязательства претендента по внесению задатка считаются </w:t>
      </w:r>
      <w:proofErr w:type="gramStart"/>
      <w:r w:rsidRPr="003454CE">
        <w:rPr>
          <w:sz w:val="22"/>
          <w:szCs w:val="22"/>
        </w:rPr>
        <w:t>не исполненными</w:t>
      </w:r>
      <w:proofErr w:type="gramEnd"/>
      <w:r w:rsidRPr="003454CE">
        <w:rPr>
          <w:sz w:val="22"/>
          <w:szCs w:val="22"/>
        </w:rPr>
        <w:t xml:space="preserve"> и претендент к участию в аукционе в электронной форме не допускается. 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3.6. Задаток, внесенный лицом, признанным победителем аукциона, задаток, внесенный иным лицом, с которым договор купли-продажи или договор аренды земельного участка заключается в соответствии с пунктом 13, 14, 20 или 25 статьи 39.12 Земельного кодекса Российской Федерации, засчитываются в оплату приобретаемого земельного участка или в счет арендной платы за него. Задатки, внесенные этими лицами, не заключившими в установленном порядке договора купли-продажи или договора аренды земельного участка вследствие уклонения от заключения указанных договоров, не возвращаются.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3.7. Лицам, перечислившим задаток для участия в аукционе, денежные средства возвращаются в следующем порядке: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а) в течение 3 (трех) рабочих дней со дня подписания протокола о результатах аукциона организатор аукциона возвращает задатки лицам,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3 (трех) дней со дня подписания договора аренды земельного участка победителем аукциона;</w:t>
      </w:r>
    </w:p>
    <w:p w:rsidR="00CE0935" w:rsidRPr="003454CE" w:rsidRDefault="00CE0935" w:rsidP="00CE0935">
      <w:pPr>
        <w:pStyle w:val="Normal0"/>
        <w:widowControl w:val="0"/>
        <w:ind w:firstLine="709"/>
        <w:rPr>
          <w:sz w:val="22"/>
          <w:szCs w:val="22"/>
        </w:rPr>
      </w:pPr>
      <w:r w:rsidRPr="003454CE">
        <w:rPr>
          <w:sz w:val="22"/>
          <w:szCs w:val="22"/>
        </w:rPr>
        <w:t>б) Заявителям, не допущенным к участию в аукционе - в течение 3 (трех) рабочих дней со дня оформления протокола приема заявок на участие в аукционе;</w:t>
      </w:r>
    </w:p>
    <w:p w:rsidR="00CE0935" w:rsidRPr="003454CE" w:rsidRDefault="00CE0935" w:rsidP="00CE0935">
      <w:pPr>
        <w:pStyle w:val="Normal0"/>
        <w:widowControl w:val="0"/>
        <w:ind w:firstLine="709"/>
        <w:rPr>
          <w:sz w:val="22"/>
          <w:szCs w:val="22"/>
        </w:rPr>
      </w:pPr>
      <w:r w:rsidRPr="003454CE">
        <w:rPr>
          <w:sz w:val="22"/>
          <w:szCs w:val="22"/>
        </w:rPr>
        <w:t xml:space="preserve">в) Заявителям, отозвавшим заявку не позднее дня окончания приема заявок – в течение 3 (трех) рабочих дней со дня поступления уведомления об отзыве заявки. 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</w:p>
    <w:p w:rsidR="00CE0935" w:rsidRPr="003454CE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Рассмотрение заявок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4.1.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не позднее чем на следующий рабочий день после дня подписания протокола.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4.2. 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4.3. Информация о Заявителях, не допущенных к участию в аукционе, размещается в открытой части единой электронной торговой площадки, на официальном сайте Российской Федерации для размещения информации о проведении торгов </w:t>
      </w:r>
      <w:hyperlink r:id="rId16" w:history="1">
        <w:r w:rsidRPr="003454CE">
          <w:rPr>
            <w:sz w:val="22"/>
            <w:szCs w:val="22"/>
          </w:rPr>
          <w:t>www.torgi.gov.ru</w:t>
        </w:r>
      </w:hyperlink>
      <w:r w:rsidRPr="003454CE">
        <w:rPr>
          <w:sz w:val="22"/>
          <w:szCs w:val="22"/>
        </w:rPr>
        <w:t xml:space="preserve"> (ГИС Торги).</w:t>
      </w:r>
    </w:p>
    <w:p w:rsidR="00CE0935" w:rsidRPr="003454CE" w:rsidRDefault="00CE0935" w:rsidP="00CE0935">
      <w:pPr>
        <w:widowControl w:val="0"/>
        <w:tabs>
          <w:tab w:val="left" w:pos="567"/>
        </w:tabs>
        <w:spacing w:line="259" w:lineRule="exact"/>
        <w:jc w:val="both"/>
        <w:rPr>
          <w:sz w:val="22"/>
          <w:szCs w:val="22"/>
        </w:rPr>
      </w:pPr>
    </w:p>
    <w:p w:rsidR="00CE0935" w:rsidRPr="003454CE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Порядок проведения аукциона в электронной форме и определение размера взимаемой платы с победителя аукциона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5.1. Аукцион проводится путем последовательного повышения участниками аукциона начальной цены предмета аукциона на величину «шага аукциона» (далее – подача предложений о цене).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5.2. Ау</w:t>
      </w:r>
      <w:r w:rsidR="00CE3842" w:rsidRPr="003454CE">
        <w:rPr>
          <w:sz w:val="22"/>
          <w:szCs w:val="22"/>
        </w:rPr>
        <w:t>кцион проводится в день и время,</w:t>
      </w:r>
      <w:r w:rsidRPr="003454CE">
        <w:rPr>
          <w:sz w:val="22"/>
          <w:szCs w:val="22"/>
        </w:rPr>
        <w:t xml:space="preserve"> указанны</w:t>
      </w:r>
      <w:r w:rsidR="00CE3842" w:rsidRPr="003454CE">
        <w:rPr>
          <w:sz w:val="22"/>
          <w:szCs w:val="22"/>
        </w:rPr>
        <w:t xml:space="preserve">е </w:t>
      </w:r>
      <w:r w:rsidRPr="003454CE">
        <w:rPr>
          <w:sz w:val="22"/>
          <w:szCs w:val="22"/>
        </w:rPr>
        <w:t>в извещении о проведении аукциона.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С момента начала подачи предложений о цене оператор электронной площадки обеспечивает доступ участников аукциона к закрытой части электронной площадки и возможность подачи ими предложений о цене. Оператор электронной площадки обеспечивает непрерывность процедуры ау</w:t>
      </w:r>
      <w:r w:rsidRPr="003454CE">
        <w:rPr>
          <w:sz w:val="22"/>
          <w:szCs w:val="22"/>
        </w:rPr>
        <w:t>к</w:t>
      </w:r>
      <w:r w:rsidRPr="003454CE">
        <w:rPr>
          <w:sz w:val="22"/>
          <w:szCs w:val="22"/>
        </w:rPr>
        <w:t>циона.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«Шаг аукциона» устанавливается организатором аукциона в фиксированной сумме и не изменяется в течение всего времени подачи предложений о цене. 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5.3.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5.4. Победителем аукциона признается участник, предложивший наибольший размер ежегодной арендной платы за земельный участок.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5.5. Результаты аукциона оформляются протоколом, который составляется организатором </w:t>
      </w:r>
      <w:r w:rsidRPr="003454CE">
        <w:rPr>
          <w:sz w:val="22"/>
          <w:szCs w:val="22"/>
        </w:rPr>
        <w:lastRenderedPageBreak/>
        <w:t>ау</w:t>
      </w:r>
      <w:r w:rsidRPr="003454CE">
        <w:rPr>
          <w:sz w:val="22"/>
          <w:szCs w:val="22"/>
        </w:rPr>
        <w:t>к</w:t>
      </w:r>
      <w:r w:rsidRPr="003454CE">
        <w:rPr>
          <w:sz w:val="22"/>
          <w:szCs w:val="22"/>
        </w:rPr>
        <w:t>циона и размещается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</w:t>
      </w:r>
      <w:r w:rsidRPr="003454CE">
        <w:rPr>
          <w:sz w:val="22"/>
          <w:szCs w:val="22"/>
        </w:rPr>
        <w:t>з</w:t>
      </w:r>
      <w:r w:rsidRPr="003454CE">
        <w:rPr>
          <w:sz w:val="22"/>
          <w:szCs w:val="22"/>
        </w:rPr>
        <w:t>мещения в ГИС Торги.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5.6. Аукцион признается несостоявшимся в следующих случаях, если: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- по окончании срока подачи Заявок была подана только одна Заявка;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- по окончании срока подачи Заявок не подано ни одной Заявки;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- на основании результатов рассмотрения Заявок принято решение об отказе в допуске к участию в аукционе всех Заявителей;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- на основании результатов рассмотрения Заявок принято решение о допуске к участию в аукционе и признании Участником только одного Заявителя;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- ни один из участников не сделал предложение о цене предмета аукциона, которое предусматривало бы более высокую цену предмета аукциона.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5.7. Размер взимаемой с победителя аукциона или иных лиц, с которыми заключается договор аренды земельного участка, платы оператору электронной площадки (размер устанавливается в соответствии с постановлением Правительства РФ от 10.05.2018 № 564). 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Подробнее о размере и условиях взимания платы оператору электронной площадки можно ознакомиться на сайте оператора электронной площадки АО «Сбербанк-АСТ» по ссылке </w:t>
      </w:r>
      <w:hyperlink r:id="rId17" w:history="1">
        <w:r w:rsidRPr="003454CE">
          <w:rPr>
            <w:rStyle w:val="a4"/>
            <w:sz w:val="22"/>
            <w:szCs w:val="22"/>
          </w:rPr>
          <w:t>https://utp.sberbank-ast.ru/AP/Notice/3241/Tarify</w:t>
        </w:r>
      </w:hyperlink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b/>
          <w:sz w:val="22"/>
          <w:szCs w:val="22"/>
        </w:rPr>
      </w:pPr>
    </w:p>
    <w:p w:rsidR="00CE0935" w:rsidRPr="003454CE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Внесение изменений в извещение о проведении аукциона</w:t>
      </w:r>
    </w:p>
    <w:p w:rsidR="00CE0935" w:rsidRPr="003454CE" w:rsidRDefault="00CE0935" w:rsidP="00CE0935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bookmarkStart w:id="1" w:name="Par0"/>
      <w:bookmarkEnd w:id="1"/>
      <w:r w:rsidRPr="003454CE">
        <w:rPr>
          <w:sz w:val="22"/>
          <w:szCs w:val="22"/>
        </w:rPr>
        <w:t xml:space="preserve">6.1. Уполномоченный орган не позднее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ошибок, не связанных с предметом аукциона, начальной ценой предмета аукциона, "шагом аукциона", размером задатка, со сроком заключаемого по результатам аукциона договора аренды, а также с видом права, на котором земельный участок предоставляется по результатам аукциона. При этом срок подачи заявок на участие в аукционе продлевается в соответствии с правилами, предусмотренными пунктом 22.1 ст. 39.11 Земельного кодекса Российской Федерации. </w:t>
      </w:r>
    </w:p>
    <w:p w:rsidR="00CE0935" w:rsidRPr="003454CE" w:rsidRDefault="00CE0935" w:rsidP="00CE0935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6.2. Информация о внесении изменений в извещение о проведении аукциона размещается на официальном сайте уполномоченного органа, на официальном сайте. </w:t>
      </w:r>
    </w:p>
    <w:p w:rsidR="00CE0935" w:rsidRPr="003454CE" w:rsidRDefault="00CE0935" w:rsidP="00CE0935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6.3. В случае, если за один рабочий день до даты окончания приема заявок на участие в аукционе не поступило ни одной заявки, уполномоченный орган до момента окончания срока подачи заявок на участие в аукционе может принять решение о продлении срока подачи заявок в соответствии с правилами, предусмотренными пунктом 22.1 ст. 39.11 Земельного кодекса Российской Федерации. </w:t>
      </w:r>
    </w:p>
    <w:p w:rsidR="00CE0935" w:rsidRPr="003454CE" w:rsidRDefault="00CE0935" w:rsidP="00CE0935">
      <w:pPr>
        <w:widowControl w:val="0"/>
        <w:tabs>
          <w:tab w:val="left" w:pos="567"/>
        </w:tabs>
        <w:jc w:val="both"/>
        <w:rPr>
          <w:rFonts w:eastAsia="Calibri"/>
          <w:sz w:val="22"/>
          <w:szCs w:val="22"/>
        </w:rPr>
      </w:pPr>
    </w:p>
    <w:p w:rsidR="00CE0935" w:rsidRPr="003454CE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Отмена и приостановление аукциона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7.1. Продавец вправе отменить аукцион не позднее, чем за 3 (три) дня до даты проведения аукциона.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7.2. Решение об отмене аукциона размещается на официальном сайте Российской Федерации для размещения информации о проведении торгов </w:t>
      </w:r>
      <w:hyperlink r:id="rId18" w:history="1">
        <w:r w:rsidRPr="003454CE">
          <w:rPr>
            <w:sz w:val="22"/>
            <w:szCs w:val="22"/>
          </w:rPr>
          <w:t>www.torgi.gov.ru</w:t>
        </w:r>
      </w:hyperlink>
      <w:r w:rsidRPr="003454CE">
        <w:rPr>
          <w:sz w:val="22"/>
          <w:szCs w:val="22"/>
        </w:rPr>
        <w:t xml:space="preserve"> и в открытой части единой электронной торговой площадки в срок не позднее рабочего дня, следующего за днем принятия указанного решения.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7.3. Организатор извещает Заявителей об отмене аукциона не позднее следующего рабочего дня со дня принятия соответствующего решения путем направления указанного сообщения в «личный кабинет» Заявителей.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7.4. Организатор приостанавливает проведение продажи права на заключение договора аренды земельного участка в случае технологического сбоя, зафиксированного программно-аппаратными средствами единой электронной торговой площадки, но не более чем на одни сутки. Возобновление проведения продажи права на заключение договора аренды земельного участка начинается с того момента, на котором продажа имущества была прервана.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7.5. В течение одного часа со времени приостановления проведения продажи права на заключение договора аренды земельного участка организатор размещает на единой электронной торговой площадке информацию о причине приостановления продажи права заключения договора аренды земельного участка, времени приостановления и возобновления продажи права на заключение договора аренды земельного участка, уведомляет об этом участников, а также направляет указанную информацию продавцу для внесения в протокол об итогах продажи права заключения договора аренды земельного участка.</w:t>
      </w:r>
    </w:p>
    <w:p w:rsidR="00CE0935" w:rsidRPr="003454CE" w:rsidRDefault="00CE0935" w:rsidP="00CE0935">
      <w:pPr>
        <w:widowControl w:val="0"/>
        <w:tabs>
          <w:tab w:val="left" w:pos="284"/>
        </w:tabs>
        <w:jc w:val="both"/>
        <w:rPr>
          <w:rFonts w:eastAsia="Calibri"/>
          <w:sz w:val="22"/>
          <w:szCs w:val="22"/>
        </w:rPr>
      </w:pPr>
    </w:p>
    <w:p w:rsidR="00CE0935" w:rsidRPr="003454CE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 xml:space="preserve"> Заключение договора аренды земельного участка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8.1. Заключение договора аренды земельного участка (Приложение 1)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8.2. По результатам проведения электронного аукциона не допускается заключение договора аренды земельного участка, находящегося в государственной или муниципальной собственности,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 w:rsidR="00DC362E">
        <w:rPr>
          <w:sz w:val="22"/>
          <w:szCs w:val="22"/>
        </w:rPr>
        <w:t>3</w:t>
      </w:r>
      <w:r w:rsidRPr="003454CE">
        <w:rPr>
          <w:sz w:val="22"/>
          <w:szCs w:val="22"/>
        </w:rPr>
        <w:t>. Уполномоченный орган обязан в течение пяти дней со дня истечения срока, предусмотренного пунктом 8.2 извещения, направить победителю электронного аукциона или иным лицам, с которыми в соответствии со статьей 39.12 Земельного кодекса Российской Федерации заключается договор аренды земельного участка, находящегося в государственной или муниципальной собственности, подписанный проект договора аренды такого участка.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 w:rsidR="00DC362E">
        <w:rPr>
          <w:sz w:val="22"/>
          <w:szCs w:val="22"/>
        </w:rPr>
        <w:t>4</w:t>
      </w:r>
      <w:r w:rsidR="00CE3842" w:rsidRPr="003454CE">
        <w:rPr>
          <w:sz w:val="22"/>
          <w:szCs w:val="22"/>
        </w:rPr>
        <w:t>.</w:t>
      </w:r>
      <w:r w:rsidRPr="003454CE">
        <w:rPr>
          <w:sz w:val="22"/>
          <w:szCs w:val="22"/>
        </w:rPr>
        <w:t xml:space="preserve"> По результатам проведения электронного аукциона договор аренды земельного участка, находящегося в государственной или муниципальной собственности, заключается в электронной форме и подписывается усиленной квалифицированной электронной подписью сторон такого договора.</w:t>
      </w:r>
    </w:p>
    <w:p w:rsidR="00CE0935" w:rsidRPr="003454CE" w:rsidRDefault="00DC362E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8.5</w:t>
      </w:r>
      <w:r w:rsidR="00CE0935" w:rsidRPr="003454CE">
        <w:rPr>
          <w:sz w:val="22"/>
          <w:szCs w:val="22"/>
        </w:rPr>
        <w:t>.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обязаны подписать договор аренды земельного участка в течение десяти рабочих дней со дня направления им проекта такого договора.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 w:rsidR="00DC362E">
        <w:rPr>
          <w:sz w:val="22"/>
          <w:szCs w:val="22"/>
        </w:rPr>
        <w:t>6</w:t>
      </w:r>
      <w:r w:rsidRPr="003454CE">
        <w:rPr>
          <w:sz w:val="22"/>
          <w:szCs w:val="22"/>
        </w:rPr>
        <w:t>. Если договор аренды земельного участка в течение десяти рабочих дней со дня направления победителю аукциона проекта указанного договора не был им подписан и представлен в уполномоченный орган, уполномоченный орган направляет указанный договор участнику аукциона, который сделал предпоследнее предложение о цене предмета аукциона, для его заключения по цене, предложенной таким участником аукциона.</w:t>
      </w:r>
    </w:p>
    <w:p w:rsidR="00CE0935" w:rsidRPr="003454CE" w:rsidRDefault="00DC362E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8.7</w:t>
      </w:r>
      <w:r w:rsidR="00CE0935" w:rsidRPr="003454CE">
        <w:rPr>
          <w:sz w:val="22"/>
          <w:szCs w:val="22"/>
        </w:rPr>
        <w:t>. В случае,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участка этот участник не представил в уполномоченный орган подписанный им договор, уполномоченный орган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:rsidR="00CE0935" w:rsidRPr="003454CE" w:rsidRDefault="00DC362E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8.8</w:t>
      </w:r>
      <w:r w:rsidR="00CE0935" w:rsidRPr="003454CE">
        <w:rPr>
          <w:sz w:val="22"/>
          <w:szCs w:val="22"/>
        </w:rPr>
        <w:t>.  В случае, если победитель аукциона или иное лицо, с которым договор аренды земельного участка заключается в соответствии со статьей 39.12 Земельного кодекса Российской Федерации, в течение десяти рабочих дней со дня направления им уполномоченным органом проекта указанного договора не подписали и не представили в уполномоченный орган указанный договор, уполномоченный орган в течение пяти рабочих дней со дня истечения этого срока направляет сведения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</w:p>
    <w:p w:rsidR="00CE0935" w:rsidRPr="003454CE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Заключительные положения</w:t>
      </w:r>
    </w:p>
    <w:p w:rsidR="00CE0935" w:rsidRPr="003454CE" w:rsidRDefault="00CE0935" w:rsidP="00CE0935">
      <w:pPr>
        <w:tabs>
          <w:tab w:val="left" w:pos="1134"/>
        </w:tabs>
        <w:ind w:firstLine="709"/>
        <w:jc w:val="both"/>
        <w:rPr>
          <w:rFonts w:eastAsia="Arial Unicode MS"/>
          <w:sz w:val="22"/>
          <w:szCs w:val="22"/>
        </w:rPr>
      </w:pPr>
      <w:r w:rsidRPr="003454CE">
        <w:rPr>
          <w:rFonts w:eastAsia="Arial Unicode MS"/>
          <w:sz w:val="22"/>
          <w:szCs w:val="22"/>
        </w:rPr>
        <w:t xml:space="preserve">Все вопросы, касающиеся проведения торгов, но не нашедшие отражения в настоящей Аукционной документации, регулируются в соответствии с законодательством Российской Федерации. Получить дополнительную информацию о торгах и о правилах их проведения, ознакомиться с формой заявки, можно на официальном сайте </w:t>
      </w:r>
      <w:r w:rsidRPr="003454CE">
        <w:rPr>
          <w:rFonts w:eastAsia="Arial Unicode MS"/>
          <w:color w:val="0066CC"/>
          <w:sz w:val="22"/>
          <w:szCs w:val="22"/>
          <w:u w:val="single"/>
          <w:lang w:val="en-US"/>
        </w:rPr>
        <w:t>http</w:t>
      </w:r>
      <w:r w:rsidRPr="003454CE">
        <w:rPr>
          <w:rFonts w:eastAsia="Arial Unicode MS"/>
          <w:color w:val="0066CC"/>
          <w:sz w:val="22"/>
          <w:szCs w:val="22"/>
          <w:u w:val="single"/>
        </w:rPr>
        <w:t>://</w:t>
      </w:r>
      <w:r w:rsidRPr="003454CE">
        <w:rPr>
          <w:rFonts w:eastAsia="Arial Unicode MS"/>
          <w:color w:val="0066CC"/>
          <w:sz w:val="22"/>
          <w:szCs w:val="22"/>
          <w:u w:val="single"/>
          <w:lang w:val="en-US"/>
        </w:rPr>
        <w:t>www</w:t>
      </w:r>
      <w:r w:rsidRPr="003454CE">
        <w:rPr>
          <w:rFonts w:eastAsia="Arial Unicode MS"/>
          <w:color w:val="0066CC"/>
          <w:sz w:val="22"/>
          <w:szCs w:val="22"/>
          <w:u w:val="single"/>
        </w:rPr>
        <w:t>.</w:t>
      </w:r>
      <w:r w:rsidRPr="003454CE">
        <w:rPr>
          <w:rFonts w:eastAsia="Arial Unicode MS"/>
          <w:color w:val="0066CC"/>
          <w:sz w:val="22"/>
          <w:szCs w:val="22"/>
          <w:u w:val="single"/>
          <w:lang w:val="en-US"/>
        </w:rPr>
        <w:t>torgi</w:t>
      </w:r>
      <w:r w:rsidRPr="003454CE">
        <w:rPr>
          <w:rFonts w:eastAsia="Arial Unicode MS"/>
          <w:color w:val="0066CC"/>
          <w:sz w:val="22"/>
          <w:szCs w:val="22"/>
          <w:u w:val="single"/>
        </w:rPr>
        <w:t>.</w:t>
      </w:r>
      <w:r w:rsidRPr="003454CE">
        <w:rPr>
          <w:rFonts w:eastAsia="Arial Unicode MS"/>
          <w:color w:val="0066CC"/>
          <w:sz w:val="22"/>
          <w:szCs w:val="22"/>
          <w:u w:val="single"/>
          <w:lang w:val="en-US"/>
        </w:rPr>
        <w:t>gov</w:t>
      </w:r>
      <w:r w:rsidRPr="003454CE">
        <w:rPr>
          <w:rFonts w:eastAsia="Arial Unicode MS"/>
          <w:color w:val="0066CC"/>
          <w:sz w:val="22"/>
          <w:szCs w:val="22"/>
          <w:u w:val="single"/>
        </w:rPr>
        <w:t>.</w:t>
      </w:r>
      <w:r w:rsidRPr="003454CE">
        <w:rPr>
          <w:rFonts w:eastAsia="Arial Unicode MS"/>
          <w:color w:val="0066CC"/>
          <w:sz w:val="22"/>
          <w:szCs w:val="22"/>
          <w:u w:val="single"/>
          <w:lang w:val="en-US"/>
        </w:rPr>
        <w:t>ru</w:t>
      </w:r>
      <w:r w:rsidRPr="003454CE">
        <w:rPr>
          <w:bCs/>
          <w:color w:val="000000"/>
          <w:sz w:val="22"/>
          <w:szCs w:val="22"/>
        </w:rPr>
        <w:t xml:space="preserve">, </w:t>
      </w:r>
      <w:r w:rsidRPr="003454CE">
        <w:rPr>
          <w:rFonts w:eastAsia="Arial Unicode MS"/>
          <w:sz w:val="22"/>
          <w:szCs w:val="22"/>
        </w:rPr>
        <w:t xml:space="preserve">сайте электронной торговой площадки </w:t>
      </w:r>
      <w:r w:rsidRPr="003454CE">
        <w:rPr>
          <w:rFonts w:eastAsia="Arial Unicode MS"/>
          <w:color w:val="0066CC"/>
          <w:sz w:val="22"/>
          <w:szCs w:val="22"/>
          <w:u w:val="single"/>
        </w:rPr>
        <w:t>https://utp.sberbank-ast.ru/</w:t>
      </w:r>
      <w:r w:rsidRPr="003454CE">
        <w:rPr>
          <w:rFonts w:eastAsia="Arial Unicode MS"/>
          <w:sz w:val="22"/>
          <w:szCs w:val="22"/>
        </w:rPr>
        <w:t>, ознакомиться с документацией о предмете торгов можно по адресу местонахождения Организатора аукциона и по телефону 8(39139)32673.</w:t>
      </w:r>
    </w:p>
    <w:p w:rsidR="00CE0935" w:rsidRPr="003454CE" w:rsidRDefault="00CE0935" w:rsidP="00CE0935">
      <w:pPr>
        <w:tabs>
          <w:tab w:val="left" w:pos="1134"/>
        </w:tabs>
        <w:ind w:firstLine="709"/>
        <w:jc w:val="both"/>
        <w:rPr>
          <w:rFonts w:eastAsia="Arial Unicode MS"/>
          <w:sz w:val="22"/>
          <w:szCs w:val="22"/>
        </w:rPr>
      </w:pPr>
    </w:p>
    <w:p w:rsidR="00CE0935" w:rsidRPr="003454CE" w:rsidRDefault="00CE0935" w:rsidP="00CE0935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3454CE">
        <w:rPr>
          <w:rFonts w:ascii="Times New Roman" w:hAnsi="Times New Roman" w:cs="Times New Roman"/>
          <w:sz w:val="22"/>
          <w:szCs w:val="22"/>
        </w:rPr>
        <w:t xml:space="preserve">Приложение №1 </w:t>
      </w:r>
    </w:p>
    <w:p w:rsidR="00CE0935" w:rsidRPr="003454CE" w:rsidRDefault="00CE0935" w:rsidP="00CE0935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3454CE">
        <w:rPr>
          <w:rFonts w:ascii="Times New Roman" w:hAnsi="Times New Roman" w:cs="Times New Roman"/>
          <w:sz w:val="22"/>
          <w:szCs w:val="22"/>
        </w:rPr>
        <w:t>к извещению</w:t>
      </w:r>
    </w:p>
    <w:p w:rsidR="005577F7" w:rsidRPr="003454CE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3454CE">
        <w:rPr>
          <w:rFonts w:ascii="Times New Roman" w:hAnsi="Times New Roman" w:cs="Times New Roman"/>
          <w:b/>
          <w:sz w:val="22"/>
          <w:szCs w:val="22"/>
        </w:rPr>
        <w:t>ПРОЕКТ</w:t>
      </w:r>
    </w:p>
    <w:p w:rsidR="00B46946" w:rsidRPr="003454CE" w:rsidRDefault="00B46946" w:rsidP="00B46946">
      <w:pPr>
        <w:jc w:val="center"/>
        <w:rPr>
          <w:b/>
          <w:sz w:val="22"/>
          <w:szCs w:val="22"/>
          <w:u w:val="single"/>
        </w:rPr>
      </w:pPr>
      <w:r w:rsidRPr="003454CE">
        <w:rPr>
          <w:b/>
          <w:sz w:val="22"/>
          <w:szCs w:val="22"/>
        </w:rPr>
        <w:t>ДОГОВОР АРЕНДЫ №_____</w:t>
      </w:r>
    </w:p>
    <w:p w:rsidR="00B46946" w:rsidRPr="003454CE" w:rsidRDefault="00B46946" w:rsidP="00B46946">
      <w:pPr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находящегося в государственной собственности земельного участка</w:t>
      </w:r>
    </w:p>
    <w:p w:rsidR="00B46946" w:rsidRPr="003454CE" w:rsidRDefault="00B46946" w:rsidP="00B46946">
      <w:pPr>
        <w:jc w:val="center"/>
        <w:rPr>
          <w:b/>
          <w:sz w:val="22"/>
          <w:szCs w:val="22"/>
        </w:rPr>
      </w:pPr>
    </w:p>
    <w:p w:rsidR="00B46946" w:rsidRPr="003454CE" w:rsidRDefault="00B46946" w:rsidP="00B46946">
      <w:pPr>
        <w:rPr>
          <w:sz w:val="22"/>
          <w:szCs w:val="22"/>
          <w:u w:val="single"/>
        </w:rPr>
      </w:pPr>
      <w:r w:rsidRPr="003454CE">
        <w:rPr>
          <w:sz w:val="22"/>
          <w:szCs w:val="22"/>
        </w:rPr>
        <w:t xml:space="preserve">от  </w:t>
      </w:r>
      <w:r w:rsidRPr="003454CE">
        <w:rPr>
          <w:sz w:val="22"/>
          <w:szCs w:val="22"/>
          <w:u w:val="single"/>
        </w:rPr>
        <w:t xml:space="preserve">«            »                  </w:t>
      </w:r>
      <w:r w:rsidRPr="003454CE">
        <w:rPr>
          <w:sz w:val="22"/>
          <w:szCs w:val="22"/>
        </w:rPr>
        <w:t xml:space="preserve"> 20___ г.                                                                                     </w:t>
      </w:r>
      <w:r w:rsidRPr="003454CE">
        <w:rPr>
          <w:sz w:val="22"/>
          <w:szCs w:val="22"/>
          <w:u w:val="single"/>
        </w:rPr>
        <w:t>пгт Шушенское</w:t>
      </w:r>
    </w:p>
    <w:p w:rsidR="00B46946" w:rsidRPr="003454CE" w:rsidRDefault="00B46946" w:rsidP="00B46946">
      <w:pPr>
        <w:rPr>
          <w:sz w:val="22"/>
          <w:szCs w:val="22"/>
        </w:rPr>
      </w:pPr>
    </w:p>
    <w:p w:rsidR="00B46946" w:rsidRPr="003454CE" w:rsidRDefault="00CE3842" w:rsidP="00B46946">
      <w:pPr>
        <w:pBdr>
          <w:bottom w:val="single" w:sz="4" w:space="2" w:color="auto"/>
        </w:pBdr>
        <w:ind w:firstLine="567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lastRenderedPageBreak/>
        <w:t>Муниципальное образование Шушенский муниципальный округ Красноярского края</w:t>
      </w:r>
      <w:r w:rsidR="00B46946" w:rsidRPr="003454CE">
        <w:rPr>
          <w:b/>
          <w:sz w:val="22"/>
          <w:szCs w:val="22"/>
        </w:rPr>
        <w:t>,</w:t>
      </w:r>
    </w:p>
    <w:p w:rsidR="00B46946" w:rsidRPr="003454CE" w:rsidRDefault="00B46946" w:rsidP="00B46946">
      <w:pPr>
        <w:ind w:firstLine="567"/>
        <w:jc w:val="center"/>
        <w:rPr>
          <w:sz w:val="22"/>
          <w:szCs w:val="22"/>
        </w:rPr>
      </w:pPr>
      <w:r w:rsidRPr="003454CE">
        <w:rPr>
          <w:sz w:val="22"/>
          <w:szCs w:val="22"/>
        </w:rPr>
        <w:t>(наименование арендодателя)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8930"/>
      </w:tblGrid>
      <w:tr w:rsidR="00B46946" w:rsidRPr="003454CE" w:rsidTr="00B46946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B46946" w:rsidRPr="003454CE" w:rsidRDefault="00B46946" w:rsidP="00B46946">
            <w:pPr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в лице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6946" w:rsidRPr="003454CE" w:rsidRDefault="00B46946" w:rsidP="00B46946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3454CE">
              <w:rPr>
                <w:rFonts w:ascii="Times New Roman" w:hAnsi="Times New Roman"/>
                <w:b w:val="0"/>
                <w:sz w:val="22"/>
                <w:szCs w:val="22"/>
              </w:rPr>
              <w:t>Комитета по управлению муниципальным имуществом администрации Шушенского ра</w:t>
            </w:r>
            <w:r w:rsidRPr="003454CE">
              <w:rPr>
                <w:rFonts w:ascii="Times New Roman" w:hAnsi="Times New Roman"/>
                <w:b w:val="0"/>
                <w:sz w:val="22"/>
                <w:szCs w:val="22"/>
              </w:rPr>
              <w:t>й</w:t>
            </w:r>
            <w:r w:rsidRPr="003454CE">
              <w:rPr>
                <w:rFonts w:ascii="Times New Roman" w:hAnsi="Times New Roman"/>
                <w:b w:val="0"/>
                <w:sz w:val="22"/>
                <w:szCs w:val="22"/>
              </w:rPr>
              <w:t xml:space="preserve">она, через председателя  </w:t>
            </w:r>
          </w:p>
        </w:tc>
      </w:tr>
    </w:tbl>
    <w:p w:rsidR="00B46946" w:rsidRPr="003454CE" w:rsidRDefault="00B46946" w:rsidP="00B46946">
      <w:pPr>
        <w:ind w:firstLine="567"/>
        <w:jc w:val="center"/>
        <w:rPr>
          <w:sz w:val="22"/>
          <w:szCs w:val="22"/>
        </w:rPr>
      </w:pPr>
      <w:r w:rsidRPr="003454CE">
        <w:rPr>
          <w:sz w:val="22"/>
          <w:szCs w:val="22"/>
        </w:rPr>
        <w:t>(должность, фамилия, имя, отчество)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6804"/>
      </w:tblGrid>
      <w:tr w:rsidR="00B46946" w:rsidRPr="003454CE" w:rsidTr="00B46946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B46946" w:rsidRPr="003454CE" w:rsidRDefault="00B46946" w:rsidP="00B46946">
            <w:pPr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действующего на основании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6946" w:rsidRPr="003454CE" w:rsidRDefault="00B46946" w:rsidP="00B46946">
            <w:pPr>
              <w:jc w:val="both"/>
              <w:rPr>
                <w:sz w:val="22"/>
                <w:szCs w:val="22"/>
              </w:rPr>
            </w:pPr>
            <w:r w:rsidRPr="003454CE">
              <w:rPr>
                <w:i/>
                <w:sz w:val="22"/>
                <w:szCs w:val="22"/>
              </w:rPr>
              <w:t xml:space="preserve"> </w:t>
            </w:r>
          </w:p>
        </w:tc>
      </w:tr>
    </w:tbl>
    <w:p w:rsidR="00B46946" w:rsidRPr="003454CE" w:rsidRDefault="00B46946" w:rsidP="00B46946">
      <w:pPr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именуемое в дальнейшем «Арендодатель», с одной стороны, и </w:t>
      </w:r>
    </w:p>
    <w:p w:rsidR="00B46946" w:rsidRPr="003454CE" w:rsidRDefault="00B46946" w:rsidP="00B46946">
      <w:pPr>
        <w:jc w:val="center"/>
        <w:rPr>
          <w:sz w:val="22"/>
          <w:szCs w:val="22"/>
        </w:rPr>
      </w:pPr>
      <w:r w:rsidRPr="003454CE">
        <w:rPr>
          <w:sz w:val="22"/>
          <w:szCs w:val="22"/>
        </w:rPr>
        <w:t xml:space="preserve"> (наименование арендатора)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7088"/>
      </w:tblGrid>
      <w:tr w:rsidR="00B46946" w:rsidRPr="003454CE" w:rsidTr="00B46946">
        <w:tc>
          <w:tcPr>
            <w:tcW w:w="2943" w:type="dxa"/>
            <w:tcBorders>
              <w:bottom w:val="nil"/>
            </w:tcBorders>
          </w:tcPr>
          <w:p w:rsidR="00B46946" w:rsidRPr="003454CE" w:rsidRDefault="00B46946" w:rsidP="00B46946">
            <w:pPr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действующая на основании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:rsidR="00B46946" w:rsidRPr="003454CE" w:rsidRDefault="00B46946" w:rsidP="00B46946">
            <w:pPr>
              <w:jc w:val="both"/>
              <w:rPr>
                <w:sz w:val="22"/>
                <w:szCs w:val="22"/>
              </w:rPr>
            </w:pPr>
          </w:p>
        </w:tc>
      </w:tr>
    </w:tbl>
    <w:p w:rsidR="00B46946" w:rsidRPr="003454CE" w:rsidRDefault="00B46946" w:rsidP="00B46946">
      <w:pPr>
        <w:jc w:val="center"/>
        <w:rPr>
          <w:sz w:val="22"/>
          <w:szCs w:val="22"/>
        </w:rPr>
      </w:pPr>
      <w:r w:rsidRPr="003454CE">
        <w:rPr>
          <w:sz w:val="22"/>
          <w:szCs w:val="22"/>
        </w:rPr>
        <w:t>(положения, распоряжения, решения, устава, иного документа)</w:t>
      </w:r>
    </w:p>
    <w:p w:rsidR="00B46946" w:rsidRPr="003454CE" w:rsidRDefault="00B46946" w:rsidP="00B46946">
      <w:pPr>
        <w:jc w:val="both"/>
        <w:rPr>
          <w:sz w:val="22"/>
          <w:szCs w:val="22"/>
        </w:rPr>
      </w:pPr>
      <w:r w:rsidRPr="003454CE">
        <w:rPr>
          <w:sz w:val="22"/>
          <w:szCs w:val="22"/>
        </w:rPr>
        <w:t>именуемая в дальнейшем «Арендатор», с другой стороны, и именуемые в дальнейшем “Стороны”, заключили настоящий договор (далее – Договор) о нижеследующем:</w:t>
      </w:r>
    </w:p>
    <w:p w:rsidR="00B46946" w:rsidRPr="003454CE" w:rsidRDefault="00B46946" w:rsidP="00B46946">
      <w:pPr>
        <w:rPr>
          <w:sz w:val="22"/>
          <w:szCs w:val="22"/>
        </w:rPr>
      </w:pPr>
    </w:p>
    <w:p w:rsidR="00B46946" w:rsidRPr="003454CE" w:rsidRDefault="00B46946" w:rsidP="00B46946">
      <w:pPr>
        <w:jc w:val="center"/>
        <w:rPr>
          <w:sz w:val="22"/>
          <w:szCs w:val="22"/>
        </w:rPr>
      </w:pPr>
      <w:r w:rsidRPr="003454CE">
        <w:rPr>
          <w:b/>
          <w:sz w:val="22"/>
          <w:szCs w:val="22"/>
          <w:lang w:val="en-US"/>
        </w:rPr>
        <w:t>I</w:t>
      </w:r>
      <w:r w:rsidRPr="003454CE">
        <w:rPr>
          <w:b/>
          <w:sz w:val="22"/>
          <w:szCs w:val="22"/>
        </w:rPr>
        <w:t>. ПРЕДМЕТ ДОГОВОРА</w:t>
      </w:r>
    </w:p>
    <w:tbl>
      <w:tblPr>
        <w:tblW w:w="10031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2"/>
        <w:gridCol w:w="3119"/>
      </w:tblGrid>
      <w:tr w:rsidR="00B46946" w:rsidRPr="003454CE" w:rsidTr="00B46946">
        <w:tc>
          <w:tcPr>
            <w:tcW w:w="6912" w:type="dxa"/>
            <w:tcBorders>
              <w:bottom w:val="nil"/>
            </w:tcBorders>
          </w:tcPr>
          <w:p w:rsidR="00B46946" w:rsidRPr="003454CE" w:rsidRDefault="00B46946" w:rsidP="00B46946">
            <w:pPr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1.1. На основании</w:t>
            </w:r>
            <w:r w:rsidRPr="003454CE">
              <w:rPr>
                <w:i/>
                <w:sz w:val="22"/>
                <w:szCs w:val="22"/>
              </w:rPr>
              <w:t xml:space="preserve"> _________________________________________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46946" w:rsidRPr="003454CE" w:rsidRDefault="00B46946" w:rsidP="00B46946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:rsidR="00B46946" w:rsidRPr="003454CE" w:rsidRDefault="00B46946" w:rsidP="00B46946">
      <w:pPr>
        <w:jc w:val="center"/>
        <w:rPr>
          <w:sz w:val="22"/>
          <w:szCs w:val="22"/>
        </w:rPr>
      </w:pPr>
    </w:p>
    <w:p w:rsidR="00B46946" w:rsidRPr="003454CE" w:rsidRDefault="00CA53F0" w:rsidP="00B46946">
      <w:pPr>
        <w:jc w:val="center"/>
        <w:rPr>
          <w:sz w:val="22"/>
          <w:szCs w:val="22"/>
        </w:rPr>
      </w:pPr>
      <w:r w:rsidRPr="003454CE">
        <w:rPr>
          <w:sz w:val="22"/>
          <w:szCs w:val="22"/>
        </w:rPr>
        <w:t xml:space="preserve">Арендодатель предоставляет, а Арендатор принимает в </w:t>
      </w:r>
      <w:r w:rsidR="00B46946" w:rsidRPr="003454CE">
        <w:rPr>
          <w:sz w:val="22"/>
          <w:szCs w:val="22"/>
        </w:rPr>
        <w:t>аренду земельный</w:t>
      </w:r>
      <w:r w:rsidRPr="003454CE">
        <w:rPr>
          <w:sz w:val="22"/>
          <w:szCs w:val="22"/>
        </w:rPr>
        <w:t xml:space="preserve"> участок из </w:t>
      </w:r>
      <w:r w:rsidR="00B46946" w:rsidRPr="003454CE">
        <w:rPr>
          <w:sz w:val="22"/>
          <w:szCs w:val="22"/>
        </w:rPr>
        <w:t>земель</w:t>
      </w:r>
      <w:r w:rsidR="00F84820" w:rsidRPr="003454CE">
        <w:rPr>
          <w:sz w:val="22"/>
          <w:szCs w:val="22"/>
        </w:rPr>
        <w:t>:</w:t>
      </w:r>
    </w:p>
    <w:tbl>
      <w:tblPr>
        <w:tblW w:w="10031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B46946" w:rsidRPr="003454CE" w:rsidTr="00B46946">
        <w:tc>
          <w:tcPr>
            <w:tcW w:w="10031" w:type="dxa"/>
          </w:tcPr>
          <w:p w:rsidR="00B46946" w:rsidRPr="003454CE" w:rsidRDefault="00F84820" w:rsidP="00B46946">
            <w:pPr>
              <w:jc w:val="center"/>
              <w:rPr>
                <w:b/>
                <w:sz w:val="22"/>
                <w:szCs w:val="22"/>
              </w:rPr>
            </w:pPr>
            <w:r w:rsidRPr="003454CE">
              <w:rPr>
                <w:rStyle w:val="fontstyle01"/>
                <w:rFonts w:ascii="Times New Roman" w:hAnsi="Times New Roman"/>
                <w:b/>
                <w:sz w:val="22"/>
                <w:szCs w:val="22"/>
              </w:rPr>
              <w:t>з</w:t>
            </w:r>
            <w:r w:rsidR="00B46946" w:rsidRPr="003454CE">
              <w:rPr>
                <w:rStyle w:val="fontstyle01"/>
                <w:rFonts w:ascii="Times New Roman" w:hAnsi="Times New Roman"/>
                <w:b/>
                <w:sz w:val="22"/>
                <w:szCs w:val="22"/>
              </w:rPr>
              <w:t>емли населенных пунктов</w:t>
            </w:r>
            <w:r w:rsidR="00B46946" w:rsidRPr="003454CE">
              <w:rPr>
                <w:b/>
                <w:sz w:val="22"/>
                <w:szCs w:val="22"/>
              </w:rPr>
              <w:t xml:space="preserve"> </w:t>
            </w:r>
          </w:p>
        </w:tc>
      </w:tr>
    </w:tbl>
    <w:p w:rsidR="00B46946" w:rsidRPr="003454CE" w:rsidRDefault="00B46946" w:rsidP="00B46946">
      <w:pPr>
        <w:pBdr>
          <w:bottom w:val="single" w:sz="4" w:space="0" w:color="auto"/>
        </w:pBdr>
        <w:jc w:val="center"/>
        <w:rPr>
          <w:sz w:val="22"/>
          <w:szCs w:val="22"/>
        </w:rPr>
      </w:pPr>
      <w:r w:rsidRPr="003454CE">
        <w:rPr>
          <w:sz w:val="22"/>
          <w:szCs w:val="22"/>
        </w:rPr>
        <w:t>(категория земель)</w:t>
      </w:r>
    </w:p>
    <w:p w:rsidR="00B46946" w:rsidRPr="003454CE" w:rsidRDefault="00B46946" w:rsidP="00040611">
      <w:pPr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с кадастровым </w:t>
      </w:r>
      <w:r w:rsidRPr="003454CE">
        <w:rPr>
          <w:b/>
          <w:sz w:val="22"/>
          <w:szCs w:val="22"/>
        </w:rPr>
        <w:t xml:space="preserve">№ </w:t>
      </w:r>
      <w:r w:rsidR="00CE3842" w:rsidRPr="00040611">
        <w:rPr>
          <w:b/>
          <w:sz w:val="22"/>
          <w:szCs w:val="22"/>
        </w:rPr>
        <w:t>24:42:2704001:496</w:t>
      </w:r>
      <w:r w:rsidR="00CE3842" w:rsidRPr="003454CE">
        <w:rPr>
          <w:sz w:val="22"/>
          <w:szCs w:val="22"/>
        </w:rPr>
        <w:t xml:space="preserve"> </w:t>
      </w:r>
      <w:r w:rsidRPr="003454CE">
        <w:rPr>
          <w:sz w:val="22"/>
          <w:szCs w:val="22"/>
        </w:rPr>
        <w:t>находящийся по адресу (имеющий адресные ориентиры):</w:t>
      </w:r>
    </w:p>
    <w:p w:rsidR="00B46946" w:rsidRPr="003454CE" w:rsidRDefault="00204D65" w:rsidP="0004061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40611">
        <w:rPr>
          <w:b/>
          <w:sz w:val="22"/>
          <w:szCs w:val="22"/>
        </w:rPr>
        <w:t>Российская Федерация, Красноярский край, Шушенский район, д. Ермолаево, в районе ул. Центральной,</w:t>
      </w:r>
      <w:r w:rsidR="00040611">
        <w:rPr>
          <w:b/>
          <w:sz w:val="22"/>
          <w:szCs w:val="22"/>
        </w:rPr>
        <w:t xml:space="preserve"> </w:t>
      </w:r>
      <w:r w:rsidRPr="00040611">
        <w:rPr>
          <w:b/>
          <w:sz w:val="22"/>
          <w:szCs w:val="22"/>
        </w:rPr>
        <w:t>68</w:t>
      </w:r>
      <w:r w:rsidRPr="003454CE">
        <w:rPr>
          <w:sz w:val="22"/>
          <w:szCs w:val="22"/>
        </w:rPr>
        <w:t xml:space="preserve"> </w:t>
      </w:r>
      <w:r w:rsidR="00B46946" w:rsidRPr="003454CE">
        <w:rPr>
          <w:sz w:val="22"/>
          <w:szCs w:val="22"/>
        </w:rPr>
        <w:t>(далее – Участок),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6804"/>
      </w:tblGrid>
      <w:tr w:rsidR="00B46946" w:rsidRPr="003454CE" w:rsidTr="00B46946">
        <w:tc>
          <w:tcPr>
            <w:tcW w:w="2943" w:type="dxa"/>
            <w:tcBorders>
              <w:bottom w:val="nil"/>
            </w:tcBorders>
          </w:tcPr>
          <w:p w:rsidR="00B46946" w:rsidRPr="003454CE" w:rsidRDefault="00B46946" w:rsidP="00B46946">
            <w:pPr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для использования в целях</w:t>
            </w:r>
            <w:r w:rsidR="009F644C" w:rsidRPr="003454CE">
              <w:rPr>
                <w:sz w:val="22"/>
                <w:szCs w:val="22"/>
              </w:rPr>
              <w:t>: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:rsidR="00B46946" w:rsidRPr="003454CE" w:rsidRDefault="00204D65" w:rsidP="00B46946">
            <w:pPr>
              <w:rPr>
                <w:b/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для индивидуального жилищного строительства, код 2.1</w:t>
            </w:r>
          </w:p>
        </w:tc>
      </w:tr>
    </w:tbl>
    <w:p w:rsidR="00B46946" w:rsidRPr="003454CE" w:rsidRDefault="00B46946" w:rsidP="00055BFA">
      <w:pPr>
        <w:jc w:val="center"/>
        <w:rPr>
          <w:sz w:val="22"/>
          <w:szCs w:val="22"/>
        </w:rPr>
      </w:pPr>
      <w:r w:rsidRPr="003454CE">
        <w:rPr>
          <w:sz w:val="22"/>
          <w:szCs w:val="22"/>
        </w:rPr>
        <w:t>(разрешенное использование)</w:t>
      </w:r>
    </w:p>
    <w:p w:rsidR="00B46946" w:rsidRPr="003454CE" w:rsidRDefault="00B46946" w:rsidP="00B46946">
      <w:pPr>
        <w:rPr>
          <w:sz w:val="22"/>
          <w:szCs w:val="22"/>
        </w:rPr>
      </w:pPr>
      <w:r w:rsidRPr="003454CE">
        <w:rPr>
          <w:sz w:val="22"/>
          <w:szCs w:val="22"/>
        </w:rPr>
        <w:t xml:space="preserve">общей площадью </w:t>
      </w:r>
      <w:r w:rsidR="00204D65" w:rsidRPr="003454CE">
        <w:rPr>
          <w:b/>
          <w:sz w:val="22"/>
          <w:szCs w:val="22"/>
          <w:u w:val="single"/>
        </w:rPr>
        <w:t>1500</w:t>
      </w:r>
      <w:r w:rsidRPr="003454CE">
        <w:rPr>
          <w:b/>
          <w:sz w:val="22"/>
          <w:szCs w:val="22"/>
          <w:u w:val="single"/>
        </w:rPr>
        <w:t>,0</w:t>
      </w:r>
      <w:r w:rsidRPr="003454CE">
        <w:rPr>
          <w:sz w:val="22"/>
          <w:szCs w:val="22"/>
          <w:u w:val="single"/>
        </w:rPr>
        <w:t>_</w:t>
      </w:r>
      <w:r w:rsidRPr="003454CE">
        <w:rPr>
          <w:b/>
          <w:sz w:val="22"/>
          <w:szCs w:val="22"/>
          <w:u w:val="single"/>
        </w:rPr>
        <w:t>кв.м</w:t>
      </w:r>
      <w:r w:rsidR="00D501A5">
        <w:rPr>
          <w:b/>
          <w:sz w:val="22"/>
          <w:szCs w:val="22"/>
          <w:u w:val="single"/>
        </w:rPr>
        <w:t>.</w:t>
      </w:r>
      <w:r w:rsidRPr="003454CE">
        <w:rPr>
          <w:b/>
          <w:sz w:val="22"/>
          <w:szCs w:val="22"/>
          <w:u w:val="single"/>
        </w:rPr>
        <w:t xml:space="preserve"> (</w:t>
      </w:r>
      <w:r w:rsidR="00204D65" w:rsidRPr="003454CE">
        <w:rPr>
          <w:b/>
          <w:sz w:val="22"/>
          <w:szCs w:val="22"/>
          <w:u w:val="single"/>
        </w:rPr>
        <w:t>одна тысяча пятьсот</w:t>
      </w:r>
      <w:r w:rsidR="007837AA" w:rsidRPr="003454CE">
        <w:rPr>
          <w:b/>
          <w:sz w:val="22"/>
          <w:szCs w:val="22"/>
          <w:u w:val="single"/>
        </w:rPr>
        <w:t xml:space="preserve"> </w:t>
      </w:r>
      <w:r w:rsidRPr="003454CE">
        <w:rPr>
          <w:b/>
          <w:sz w:val="22"/>
          <w:szCs w:val="22"/>
          <w:u w:val="single"/>
        </w:rPr>
        <w:t>кв.м).</w:t>
      </w:r>
      <w:r w:rsidRPr="003454CE">
        <w:rPr>
          <w:sz w:val="22"/>
          <w:szCs w:val="22"/>
        </w:rPr>
        <w:t xml:space="preserve"> </w:t>
      </w:r>
    </w:p>
    <w:p w:rsidR="00B46946" w:rsidRPr="003454CE" w:rsidRDefault="00B46946" w:rsidP="00B46946">
      <w:pPr>
        <w:pStyle w:val="31"/>
        <w:ind w:firstLine="567"/>
        <w:rPr>
          <w:i/>
          <w:sz w:val="22"/>
          <w:szCs w:val="22"/>
          <w:u w:val="single"/>
        </w:rPr>
      </w:pPr>
      <w:r w:rsidRPr="003454CE">
        <w:rPr>
          <w:sz w:val="22"/>
          <w:szCs w:val="22"/>
        </w:rPr>
        <w:t>Участок передается по акту приема-передачи, который является неотъемлемой частью Догов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ра (приложение 1).</w:t>
      </w:r>
    </w:p>
    <w:p w:rsidR="00B46946" w:rsidRPr="003454CE" w:rsidRDefault="00B46946" w:rsidP="00B46946">
      <w:pPr>
        <w:pStyle w:val="21"/>
        <w:ind w:firstLine="567"/>
        <w:rPr>
          <w:sz w:val="22"/>
          <w:szCs w:val="22"/>
        </w:rPr>
      </w:pPr>
      <w:r w:rsidRPr="003454CE">
        <w:rPr>
          <w:sz w:val="22"/>
          <w:szCs w:val="22"/>
        </w:rPr>
        <w:t>1.2. На Участке имеются: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B46946" w:rsidRPr="003454CE" w:rsidTr="00B46946">
        <w:tc>
          <w:tcPr>
            <w:tcW w:w="10031" w:type="dxa"/>
          </w:tcPr>
          <w:p w:rsidR="00B46946" w:rsidRPr="003454CE" w:rsidRDefault="00B46946" w:rsidP="00B46946">
            <w:pPr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участок свободен от сооружений и застройки</w:t>
            </w:r>
          </w:p>
        </w:tc>
      </w:tr>
    </w:tbl>
    <w:p w:rsidR="00B46946" w:rsidRPr="003454CE" w:rsidRDefault="00B46946" w:rsidP="00B46946">
      <w:pPr>
        <w:jc w:val="center"/>
        <w:rPr>
          <w:sz w:val="22"/>
          <w:szCs w:val="22"/>
        </w:rPr>
      </w:pPr>
      <w:r w:rsidRPr="003454CE">
        <w:rPr>
          <w:sz w:val="22"/>
          <w:szCs w:val="22"/>
        </w:rPr>
        <w:t>(объекты недвижимого имущества и их характеристики)</w:t>
      </w:r>
    </w:p>
    <w:p w:rsidR="00B46946" w:rsidRPr="003454CE" w:rsidRDefault="00B46946" w:rsidP="00B46946">
      <w:pPr>
        <w:rPr>
          <w:sz w:val="22"/>
          <w:szCs w:val="22"/>
        </w:rPr>
      </w:pPr>
    </w:p>
    <w:p w:rsidR="00B46946" w:rsidRPr="003454CE" w:rsidRDefault="00B46946" w:rsidP="00B46946">
      <w:pPr>
        <w:ind w:firstLine="567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2. СРОК ДОГОВОРА</w:t>
      </w:r>
    </w:p>
    <w:p w:rsidR="00B46946" w:rsidRPr="003454CE" w:rsidRDefault="00B46946" w:rsidP="00B46946">
      <w:pPr>
        <w:ind w:firstLine="567"/>
        <w:jc w:val="both"/>
        <w:rPr>
          <w:b/>
          <w:i/>
          <w:sz w:val="22"/>
          <w:szCs w:val="22"/>
          <w:u w:val="single"/>
        </w:rPr>
      </w:pPr>
      <w:r w:rsidRPr="003454CE">
        <w:rPr>
          <w:sz w:val="22"/>
          <w:szCs w:val="22"/>
        </w:rPr>
        <w:t xml:space="preserve">2.1. Срок аренды Участка устанавливается </w:t>
      </w:r>
      <w:r w:rsidRPr="003454CE">
        <w:rPr>
          <w:b/>
          <w:sz w:val="22"/>
          <w:szCs w:val="22"/>
        </w:rPr>
        <w:t xml:space="preserve">с </w:t>
      </w:r>
      <w:r w:rsidRPr="003454CE">
        <w:rPr>
          <w:b/>
          <w:sz w:val="22"/>
          <w:szCs w:val="22"/>
          <w:u w:val="single"/>
        </w:rPr>
        <w:t xml:space="preserve">                  </w:t>
      </w:r>
      <w:r w:rsidRPr="003454CE">
        <w:rPr>
          <w:b/>
          <w:sz w:val="22"/>
          <w:szCs w:val="22"/>
        </w:rPr>
        <w:t xml:space="preserve"> по</w:t>
      </w:r>
      <w:r w:rsidRPr="003454CE">
        <w:rPr>
          <w:b/>
          <w:sz w:val="22"/>
          <w:szCs w:val="22"/>
          <w:u w:val="single"/>
        </w:rPr>
        <w:t xml:space="preserve">                  .</w:t>
      </w:r>
      <w:r w:rsidRPr="003454CE">
        <w:rPr>
          <w:b/>
          <w:sz w:val="22"/>
          <w:szCs w:val="22"/>
        </w:rPr>
        <w:t xml:space="preserve"> </w:t>
      </w:r>
      <w:r w:rsidRPr="003454CE">
        <w:rPr>
          <w:sz w:val="22"/>
          <w:szCs w:val="22"/>
        </w:rPr>
        <w:t xml:space="preserve"> </w:t>
      </w:r>
    </w:p>
    <w:p w:rsidR="00B46946" w:rsidRPr="003454CE" w:rsidRDefault="00B46946" w:rsidP="00B46946">
      <w:pPr>
        <w:ind w:firstLine="567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2.2. Договор, заключенный на срок более одного года, вступает в силу с даты его государстве</w:t>
      </w:r>
      <w:r w:rsidRPr="003454CE">
        <w:rPr>
          <w:sz w:val="22"/>
          <w:szCs w:val="22"/>
        </w:rPr>
        <w:t>н</w:t>
      </w:r>
      <w:r w:rsidRPr="003454CE">
        <w:rPr>
          <w:sz w:val="22"/>
          <w:szCs w:val="22"/>
        </w:rPr>
        <w:t>ной регистрации в органе государственной регистрации.</w:t>
      </w:r>
    </w:p>
    <w:p w:rsidR="00B46946" w:rsidRPr="003454CE" w:rsidRDefault="00B46946" w:rsidP="00B46946">
      <w:pPr>
        <w:ind w:firstLine="567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Договор, заключенный на срок менее чем один год, вступает в силу с даты его подписания Сторонами </w:t>
      </w:r>
      <w:r w:rsidRPr="003454CE">
        <w:rPr>
          <w:rStyle w:val="ab"/>
          <w:sz w:val="22"/>
          <w:szCs w:val="22"/>
        </w:rPr>
        <w:footnoteReference w:id="1"/>
      </w:r>
      <w:r w:rsidRPr="003454CE">
        <w:rPr>
          <w:sz w:val="22"/>
          <w:szCs w:val="22"/>
        </w:rPr>
        <w:t xml:space="preserve">.  </w:t>
      </w:r>
    </w:p>
    <w:p w:rsidR="00B46946" w:rsidRPr="003454CE" w:rsidRDefault="00B46946" w:rsidP="00B46946">
      <w:pPr>
        <w:ind w:firstLine="567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                        </w:t>
      </w:r>
    </w:p>
    <w:p w:rsidR="00B46946" w:rsidRPr="003454CE" w:rsidRDefault="00B46946" w:rsidP="00B46946">
      <w:pPr>
        <w:ind w:firstLine="567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3. РАЗМЕР И УСЛОВИЯ ВНЕСЕНИЯ АРЕНДНОЙ ПЛАТЫ</w:t>
      </w:r>
    </w:p>
    <w:p w:rsidR="00245929" w:rsidRPr="003454CE" w:rsidRDefault="00245929" w:rsidP="00245929">
      <w:pPr>
        <w:ind w:firstLine="567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3.1. Размер ежегодной арендной платы за Участок составляет</w:t>
      </w:r>
      <w:r w:rsidRPr="003454CE">
        <w:rPr>
          <w:b/>
          <w:sz w:val="22"/>
          <w:szCs w:val="22"/>
        </w:rPr>
        <w:t xml:space="preserve"> </w:t>
      </w:r>
      <w:r w:rsidRPr="003454CE">
        <w:rPr>
          <w:b/>
          <w:sz w:val="22"/>
          <w:szCs w:val="22"/>
          <w:u w:val="single"/>
        </w:rPr>
        <w:t xml:space="preserve">            </w:t>
      </w:r>
      <w:r w:rsidRPr="003454CE">
        <w:rPr>
          <w:b/>
          <w:sz w:val="22"/>
          <w:szCs w:val="22"/>
        </w:rPr>
        <w:t>руб. (</w:t>
      </w:r>
      <w:r w:rsidRPr="003454CE">
        <w:rPr>
          <w:b/>
          <w:sz w:val="22"/>
          <w:szCs w:val="22"/>
          <w:u w:val="single"/>
        </w:rPr>
        <w:t xml:space="preserve">            </w:t>
      </w:r>
      <w:r w:rsidRPr="003454CE">
        <w:rPr>
          <w:b/>
          <w:sz w:val="22"/>
          <w:szCs w:val="22"/>
        </w:rPr>
        <w:t>ру</w:t>
      </w:r>
      <w:r w:rsidRPr="003454CE">
        <w:rPr>
          <w:b/>
          <w:sz w:val="22"/>
          <w:szCs w:val="22"/>
        </w:rPr>
        <w:t>б</w:t>
      </w:r>
      <w:r w:rsidRPr="003454CE">
        <w:rPr>
          <w:b/>
          <w:sz w:val="22"/>
          <w:szCs w:val="22"/>
        </w:rPr>
        <w:t>лей).</w:t>
      </w:r>
    </w:p>
    <w:p w:rsidR="00245929" w:rsidRPr="003454CE" w:rsidRDefault="00245929" w:rsidP="00245929">
      <w:pPr>
        <w:ind w:firstLine="567"/>
        <w:jc w:val="both"/>
        <w:rPr>
          <w:b/>
          <w:sz w:val="22"/>
          <w:szCs w:val="22"/>
        </w:rPr>
      </w:pPr>
      <w:r w:rsidRPr="003454CE">
        <w:rPr>
          <w:sz w:val="22"/>
          <w:szCs w:val="22"/>
        </w:rPr>
        <w:t xml:space="preserve">3.2. Размер </w:t>
      </w:r>
      <w:r w:rsidRPr="003454CE">
        <w:rPr>
          <w:b/>
          <w:sz w:val="22"/>
          <w:szCs w:val="22"/>
        </w:rPr>
        <w:t xml:space="preserve">арендной платы за период с </w:t>
      </w:r>
      <w:r w:rsidRPr="003454CE">
        <w:rPr>
          <w:b/>
          <w:sz w:val="22"/>
          <w:szCs w:val="22"/>
          <w:u w:val="single"/>
        </w:rPr>
        <w:t xml:space="preserve">                   </w:t>
      </w:r>
      <w:r w:rsidRPr="003454CE">
        <w:rPr>
          <w:b/>
          <w:sz w:val="22"/>
          <w:szCs w:val="22"/>
        </w:rPr>
        <w:t xml:space="preserve"> по </w:t>
      </w:r>
      <w:r w:rsidRPr="003454CE">
        <w:rPr>
          <w:b/>
          <w:sz w:val="22"/>
          <w:szCs w:val="22"/>
          <w:u w:val="single"/>
        </w:rPr>
        <w:t xml:space="preserve">                </w:t>
      </w:r>
      <w:r w:rsidRPr="003454CE">
        <w:rPr>
          <w:b/>
          <w:sz w:val="22"/>
          <w:szCs w:val="22"/>
        </w:rPr>
        <w:t xml:space="preserve"> (</w:t>
      </w:r>
      <w:r w:rsidRPr="003454CE">
        <w:rPr>
          <w:b/>
          <w:sz w:val="22"/>
          <w:szCs w:val="22"/>
          <w:u w:val="single"/>
        </w:rPr>
        <w:t xml:space="preserve">         </w:t>
      </w:r>
      <w:r w:rsidRPr="003454CE">
        <w:rPr>
          <w:b/>
          <w:sz w:val="22"/>
          <w:szCs w:val="22"/>
        </w:rPr>
        <w:t>дней 2025 года) с</w:t>
      </w:r>
      <w:r w:rsidRPr="003454CE">
        <w:rPr>
          <w:b/>
          <w:sz w:val="22"/>
          <w:szCs w:val="22"/>
        </w:rPr>
        <w:t>о</w:t>
      </w:r>
      <w:r w:rsidRPr="003454CE">
        <w:rPr>
          <w:b/>
          <w:sz w:val="22"/>
          <w:szCs w:val="22"/>
        </w:rPr>
        <w:t xml:space="preserve">ставляет </w:t>
      </w:r>
      <w:r w:rsidRPr="003454CE">
        <w:rPr>
          <w:b/>
          <w:sz w:val="22"/>
          <w:szCs w:val="22"/>
          <w:u w:val="single"/>
        </w:rPr>
        <w:t xml:space="preserve">                    </w:t>
      </w:r>
      <w:r w:rsidRPr="003454CE">
        <w:rPr>
          <w:b/>
          <w:sz w:val="22"/>
          <w:szCs w:val="22"/>
        </w:rPr>
        <w:t>руб. (</w:t>
      </w:r>
      <w:r w:rsidRPr="003454CE">
        <w:rPr>
          <w:b/>
          <w:sz w:val="22"/>
          <w:szCs w:val="22"/>
          <w:u w:val="single"/>
        </w:rPr>
        <w:t xml:space="preserve">                                                                  </w:t>
      </w:r>
      <w:r w:rsidRPr="003454CE">
        <w:rPr>
          <w:b/>
          <w:sz w:val="22"/>
          <w:szCs w:val="22"/>
        </w:rPr>
        <w:t xml:space="preserve">рублей). </w:t>
      </w:r>
    </w:p>
    <w:p w:rsidR="006152B3" w:rsidRPr="003454CE" w:rsidRDefault="00245929" w:rsidP="00245929">
      <w:pPr>
        <w:ind w:firstLine="567"/>
        <w:jc w:val="both"/>
        <w:rPr>
          <w:color w:val="000000"/>
          <w:sz w:val="22"/>
          <w:szCs w:val="22"/>
        </w:rPr>
      </w:pPr>
      <w:r w:rsidRPr="003454CE">
        <w:rPr>
          <w:sz w:val="22"/>
          <w:szCs w:val="22"/>
        </w:rPr>
        <w:t xml:space="preserve">3.3. Арендатор обязан оплатить арендную плату, размер которой указан в п.3.2., </w:t>
      </w:r>
      <w:r w:rsidRPr="003454CE">
        <w:rPr>
          <w:b/>
          <w:sz w:val="22"/>
          <w:szCs w:val="22"/>
        </w:rPr>
        <w:t>за в</w:t>
      </w:r>
      <w:r w:rsidRPr="003454CE">
        <w:rPr>
          <w:b/>
          <w:sz w:val="22"/>
          <w:szCs w:val="22"/>
        </w:rPr>
        <w:t>ы</w:t>
      </w:r>
      <w:r w:rsidRPr="003454CE">
        <w:rPr>
          <w:b/>
          <w:sz w:val="22"/>
          <w:szCs w:val="22"/>
        </w:rPr>
        <w:t xml:space="preserve">четом задатка </w:t>
      </w:r>
      <w:r w:rsidRPr="003454CE">
        <w:rPr>
          <w:b/>
          <w:sz w:val="22"/>
          <w:szCs w:val="22"/>
          <w:u w:val="single"/>
        </w:rPr>
        <w:t xml:space="preserve">          руб.</w:t>
      </w:r>
      <w:r w:rsidRPr="003454CE">
        <w:rPr>
          <w:b/>
          <w:sz w:val="22"/>
          <w:szCs w:val="22"/>
        </w:rPr>
        <w:t xml:space="preserve"> (</w:t>
      </w:r>
      <w:r w:rsidRPr="003454CE">
        <w:rPr>
          <w:b/>
          <w:sz w:val="22"/>
          <w:szCs w:val="22"/>
          <w:u w:val="single"/>
        </w:rPr>
        <w:t xml:space="preserve">                рублей</w:t>
      </w:r>
      <w:r w:rsidRPr="003454CE">
        <w:rPr>
          <w:b/>
          <w:sz w:val="22"/>
          <w:szCs w:val="22"/>
        </w:rPr>
        <w:t>)</w:t>
      </w:r>
      <w:r w:rsidR="006152B3" w:rsidRPr="003454CE">
        <w:rPr>
          <w:color w:val="000000"/>
          <w:sz w:val="22"/>
          <w:szCs w:val="22"/>
        </w:rPr>
        <w:t>.</w:t>
      </w:r>
    </w:p>
    <w:p w:rsidR="00245929" w:rsidRPr="003454CE" w:rsidRDefault="006152B3" w:rsidP="006152B3">
      <w:pPr>
        <w:ind w:firstLine="567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3.4. Размер платы за право заключения Договора аренды, определенная по результатам торгов, указанная в п. 3.1, за вычетом внесенного задатка, вносится арендатором единовременным платежом в течение </w:t>
      </w:r>
      <w:r w:rsidR="00CE0935" w:rsidRPr="003454CE">
        <w:rPr>
          <w:sz w:val="22"/>
          <w:szCs w:val="22"/>
        </w:rPr>
        <w:t>30</w:t>
      </w:r>
      <w:r w:rsidRPr="003454CE">
        <w:rPr>
          <w:sz w:val="22"/>
          <w:szCs w:val="22"/>
        </w:rPr>
        <w:t xml:space="preserve"> календарных дней со дня заключения договора аренды</w:t>
      </w:r>
      <w:r w:rsidRPr="003454CE">
        <w:rPr>
          <w:bCs/>
          <w:sz w:val="22"/>
          <w:szCs w:val="22"/>
        </w:rPr>
        <w:t xml:space="preserve"> </w:t>
      </w:r>
      <w:r w:rsidR="00245929" w:rsidRPr="003454CE">
        <w:rPr>
          <w:sz w:val="22"/>
          <w:szCs w:val="22"/>
        </w:rPr>
        <w:t>на счёт:</w:t>
      </w:r>
    </w:p>
    <w:tbl>
      <w:tblPr>
        <w:tblW w:w="9606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245929" w:rsidRPr="003454CE" w:rsidTr="002022A4">
        <w:tc>
          <w:tcPr>
            <w:tcW w:w="9606" w:type="dxa"/>
          </w:tcPr>
          <w:p w:rsidR="00245929" w:rsidRPr="003454CE" w:rsidRDefault="002022A4" w:rsidP="005D19EF">
            <w:pPr>
              <w:ind w:firstLine="708"/>
              <w:jc w:val="both"/>
              <w:rPr>
                <w:sz w:val="22"/>
                <w:szCs w:val="22"/>
              </w:rPr>
            </w:pPr>
            <w:r w:rsidRPr="003454CE">
              <w:rPr>
                <w:b/>
                <w:sz w:val="22"/>
                <w:szCs w:val="22"/>
              </w:rPr>
              <w:t>УФК по Красноярскому краю (Комитет по управлению муниципальным имуществом администрации Шушенского района л/с 04193019000) банк.сч. 40102810245370000011, казн.сч. 03100643000000011900, отделение Красноярск Банка России//УФК по Красноярскому краю, г.Красноярск, БИК 010407105, ИНН 2442008063, КПП 244201001, ОКТМО 04659</w:t>
            </w:r>
            <w:r w:rsidR="005D19EF" w:rsidRPr="003454CE">
              <w:rPr>
                <w:b/>
                <w:sz w:val="22"/>
                <w:szCs w:val="22"/>
              </w:rPr>
              <w:t>405</w:t>
            </w:r>
            <w:r w:rsidRPr="003454CE">
              <w:rPr>
                <w:b/>
                <w:sz w:val="22"/>
                <w:szCs w:val="22"/>
              </w:rPr>
              <w:t>, код 163 1 11 05 013 05 0000 120</w:t>
            </w:r>
          </w:p>
        </w:tc>
      </w:tr>
    </w:tbl>
    <w:p w:rsidR="00245929" w:rsidRPr="003454CE" w:rsidRDefault="00245929" w:rsidP="00245929">
      <w:pPr>
        <w:pStyle w:val="21"/>
        <w:jc w:val="center"/>
        <w:rPr>
          <w:sz w:val="22"/>
          <w:szCs w:val="22"/>
        </w:rPr>
      </w:pPr>
      <w:r w:rsidRPr="003454CE">
        <w:rPr>
          <w:sz w:val="22"/>
          <w:szCs w:val="22"/>
        </w:rPr>
        <w:t>(реквизиты счета)</w:t>
      </w:r>
    </w:p>
    <w:p w:rsidR="00245929" w:rsidRPr="003454CE" w:rsidRDefault="00245929" w:rsidP="00245929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lastRenderedPageBreak/>
        <w:t>3.</w:t>
      </w:r>
      <w:r w:rsidR="00182B67" w:rsidRPr="003454CE">
        <w:rPr>
          <w:sz w:val="22"/>
          <w:szCs w:val="22"/>
          <w:lang w:val="ru-RU"/>
        </w:rPr>
        <w:t>5</w:t>
      </w:r>
      <w:r w:rsidRPr="003454CE">
        <w:rPr>
          <w:sz w:val="22"/>
          <w:szCs w:val="22"/>
        </w:rPr>
        <w:t>. Арендная плата за каждый последующий год вносится Арендатором в срок до «15» мая подлежащего оплате года, путем перечисления на счет, указанный в п. 3.</w:t>
      </w:r>
      <w:r w:rsidR="006152B3" w:rsidRPr="003454CE">
        <w:rPr>
          <w:sz w:val="22"/>
          <w:szCs w:val="22"/>
          <w:lang w:val="ru-RU"/>
        </w:rPr>
        <w:t>4</w:t>
      </w:r>
      <w:r w:rsidRPr="003454CE">
        <w:rPr>
          <w:sz w:val="22"/>
          <w:szCs w:val="22"/>
        </w:rPr>
        <w:t xml:space="preserve"> Догов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ра.</w:t>
      </w:r>
    </w:p>
    <w:p w:rsidR="00245929" w:rsidRPr="003454CE" w:rsidRDefault="00245929" w:rsidP="00245929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</w:t>
      </w:r>
      <w:r w:rsidR="00182B67" w:rsidRPr="003454CE">
        <w:rPr>
          <w:sz w:val="22"/>
          <w:szCs w:val="22"/>
          <w:lang w:val="ru-RU"/>
        </w:rPr>
        <w:t>6</w:t>
      </w:r>
      <w:r w:rsidRPr="003454CE">
        <w:rPr>
          <w:sz w:val="22"/>
          <w:szCs w:val="22"/>
        </w:rPr>
        <w:t>. Исполнением обязательства по внесению арендной платы является дата поступления арендной платы на счет, указанный в п. 3.</w:t>
      </w:r>
      <w:r w:rsidR="006152B3" w:rsidRPr="003454CE">
        <w:rPr>
          <w:sz w:val="22"/>
          <w:szCs w:val="22"/>
          <w:lang w:val="ru-RU"/>
        </w:rPr>
        <w:t>4</w:t>
      </w:r>
      <w:r w:rsidRPr="003454CE">
        <w:rPr>
          <w:sz w:val="22"/>
          <w:szCs w:val="22"/>
        </w:rPr>
        <w:t xml:space="preserve"> Договора.</w:t>
      </w:r>
    </w:p>
    <w:p w:rsidR="00245929" w:rsidRPr="003454CE" w:rsidRDefault="00245929" w:rsidP="00245929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</w:t>
      </w:r>
      <w:r w:rsidR="00182B67" w:rsidRPr="003454CE">
        <w:rPr>
          <w:sz w:val="22"/>
          <w:szCs w:val="22"/>
          <w:lang w:val="ru-RU"/>
        </w:rPr>
        <w:t>7</w:t>
      </w:r>
      <w:r w:rsidRPr="003454CE">
        <w:rPr>
          <w:sz w:val="22"/>
          <w:szCs w:val="22"/>
        </w:rPr>
        <w:t>. Внесение арендной платы по настоящему Договору осуществляется отдельным поручением за оплачиваемый период. В графе назначение платежа обязательно указывается: период, за который производится о</w:t>
      </w:r>
      <w:r w:rsidRPr="003454CE">
        <w:rPr>
          <w:sz w:val="22"/>
          <w:szCs w:val="22"/>
        </w:rPr>
        <w:t>п</w:t>
      </w:r>
      <w:r w:rsidRPr="003454CE">
        <w:rPr>
          <w:sz w:val="22"/>
          <w:szCs w:val="22"/>
        </w:rPr>
        <w:t>лата, номер и дата договора аренды, код ОКТМО.</w:t>
      </w:r>
    </w:p>
    <w:p w:rsidR="00245929" w:rsidRPr="003454CE" w:rsidRDefault="00245929" w:rsidP="00245929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</w:t>
      </w:r>
      <w:r w:rsidR="00182B67" w:rsidRPr="003454CE">
        <w:rPr>
          <w:sz w:val="22"/>
          <w:szCs w:val="22"/>
          <w:lang w:val="ru-RU"/>
        </w:rPr>
        <w:t>8</w:t>
      </w:r>
      <w:r w:rsidRPr="003454CE">
        <w:rPr>
          <w:sz w:val="22"/>
          <w:szCs w:val="22"/>
        </w:rPr>
        <w:t>. Неиспользование Участка Арендатором не освобождает его от обязанности по внесению арендной платы.</w:t>
      </w:r>
    </w:p>
    <w:p w:rsidR="00B46946" w:rsidRPr="003454CE" w:rsidRDefault="00B46946" w:rsidP="00B46946">
      <w:pPr>
        <w:pStyle w:val="21"/>
        <w:rPr>
          <w:sz w:val="22"/>
          <w:szCs w:val="22"/>
        </w:rPr>
      </w:pPr>
    </w:p>
    <w:p w:rsidR="00B46946" w:rsidRPr="003454CE" w:rsidRDefault="00B46946" w:rsidP="00B46946">
      <w:pPr>
        <w:pStyle w:val="21"/>
        <w:jc w:val="center"/>
        <w:rPr>
          <w:sz w:val="22"/>
          <w:szCs w:val="22"/>
          <w:lang w:val="ru-RU"/>
        </w:rPr>
      </w:pPr>
      <w:r w:rsidRPr="003454CE">
        <w:rPr>
          <w:b/>
          <w:sz w:val="22"/>
          <w:szCs w:val="22"/>
        </w:rPr>
        <w:t>4. ПРАВА И ОБЯЗАННОСТИ СТОРОН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4.1. Арендодатель имеет право: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4.1.1. На беспрепятственный доступ на территорию Участка с целью его осмотра на предмет соблюдения условий Договора, а также требований земельного законодательства.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4.1.2. На возмещение убытков, причиненных ухудшением качества Участка и экологической обстановки в результате хозяйственной деятельности арендаторов, а также по иным основаниям, предусмотренным законодательством Российской Федерации.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4.1.3. Требовать досрочного расторжения Договора при использовании земельного участка не по целевому назначению, при использовании способами, приводящими к его порче, в случае наруш</w:t>
      </w:r>
      <w:r w:rsidRPr="003454CE">
        <w:rPr>
          <w:sz w:val="22"/>
          <w:szCs w:val="22"/>
        </w:rPr>
        <w:t>е</w:t>
      </w:r>
      <w:r w:rsidRPr="003454CE">
        <w:rPr>
          <w:sz w:val="22"/>
          <w:szCs w:val="22"/>
        </w:rPr>
        <w:t>ния условий Договора.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4.2. Арендодатель обязан: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4.2.1. Выполнять в полном объеме все условия  Договора.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4.2.2. Своевременно производить перерасчет арендной платы и своевременно информировать об этом Арендатора.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4.3. Арендатор имеет право: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4.3.1. В установленном порядке сдавать Участок в субаренду, а также передавать свои права и обязанности по договору третьим лицам.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4.3.2. Использовать Участок на условиях, установленных Договором.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4.3.3. Арендатор имеет право на заключение нового договора аренды в порядке, предусмо</w:t>
      </w:r>
      <w:r w:rsidRPr="003454CE">
        <w:rPr>
          <w:sz w:val="22"/>
          <w:szCs w:val="22"/>
        </w:rPr>
        <w:t>т</w:t>
      </w:r>
      <w:r w:rsidRPr="003454CE">
        <w:rPr>
          <w:sz w:val="22"/>
          <w:szCs w:val="22"/>
        </w:rPr>
        <w:t>ренном действующим законодательством РФ.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 Арендатор обязан: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4.4.1. Выполнять в полном объеме все условия Договора.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4.4.2. Использовать Участок в соответствии с целевым назначением и разрешенным испол</w:t>
      </w:r>
      <w:r w:rsidRPr="003454CE">
        <w:rPr>
          <w:sz w:val="22"/>
          <w:szCs w:val="22"/>
        </w:rPr>
        <w:t>ь</w:t>
      </w:r>
      <w:r w:rsidRPr="003454CE">
        <w:rPr>
          <w:sz w:val="22"/>
          <w:szCs w:val="22"/>
        </w:rPr>
        <w:t>зованием.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4.4.3. Уплачивать в размере и на условиях, установленных Договором и (или) изменениями к нему, арендную плату.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4.4.4. Обеспечить Арендодателю (его законным представителям), представителям органов г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сударственного земельного контроля доступ на Участок по их требованию.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4.4.5. Не допускать действий, приводящих к ухудшению экологической обстановки на Участке и прилегающих к нему территориях, а также выполнять работы по благоустройству      террит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рии.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4.4.6. Выполнять на Участке в соответствии с требованиями эксплуатационных служб условия содержания и эксплуатации инженерных коммуникаций, сооружений, дорог, проездов и не пр</w:t>
      </w:r>
      <w:r w:rsidRPr="003454CE">
        <w:rPr>
          <w:sz w:val="22"/>
          <w:szCs w:val="22"/>
        </w:rPr>
        <w:t>е</w:t>
      </w:r>
      <w:r w:rsidRPr="003454CE">
        <w:rPr>
          <w:sz w:val="22"/>
          <w:szCs w:val="22"/>
        </w:rPr>
        <w:t>пятствовать их ремонту и обслуживанию.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4.4.7. Немедленно извещать Арендодателя и соответствующие органы о всякой аварии или ином событии, нанесшем (или грозящем нанести) Участку и находящимся на нём объектам, перечи</w:t>
      </w:r>
      <w:r w:rsidRPr="003454CE">
        <w:rPr>
          <w:sz w:val="22"/>
          <w:szCs w:val="22"/>
        </w:rPr>
        <w:t>с</w:t>
      </w:r>
      <w:r w:rsidRPr="003454CE">
        <w:rPr>
          <w:sz w:val="22"/>
          <w:szCs w:val="22"/>
        </w:rPr>
        <w:t>ленным в пункте 1.2. Договора, а также близлежащим участкам ущерб, и своевременно      принимать все возможные меры по предотвращению угрозы и против дальнейшего разрушения или поврежд</w:t>
      </w:r>
      <w:r w:rsidRPr="003454CE">
        <w:rPr>
          <w:sz w:val="22"/>
          <w:szCs w:val="22"/>
        </w:rPr>
        <w:t>е</w:t>
      </w:r>
      <w:r w:rsidRPr="003454CE">
        <w:rPr>
          <w:sz w:val="22"/>
          <w:szCs w:val="22"/>
        </w:rPr>
        <w:t>ния Участка и расположенных на нём объектов.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4.4.8. После окончания срока действия Договора передать Участок Арендодателю по акту приёма-передачи в срок до </w:t>
      </w:r>
      <w:r w:rsidRPr="003454CE">
        <w:rPr>
          <w:sz w:val="22"/>
          <w:szCs w:val="22"/>
          <w:u w:val="single"/>
        </w:rPr>
        <w:t xml:space="preserve">               </w:t>
      </w:r>
      <w:r w:rsidRPr="003454CE">
        <w:rPr>
          <w:sz w:val="22"/>
          <w:szCs w:val="22"/>
        </w:rPr>
        <w:t>года.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4.4.9. Письменно в десятидневный срок уведомить Арендодателя об изменении своих рекв</w:t>
      </w:r>
      <w:r w:rsidRPr="003454CE">
        <w:rPr>
          <w:sz w:val="22"/>
          <w:szCs w:val="22"/>
        </w:rPr>
        <w:t>и</w:t>
      </w:r>
      <w:r w:rsidRPr="003454CE">
        <w:rPr>
          <w:sz w:val="22"/>
          <w:szCs w:val="22"/>
        </w:rPr>
        <w:t>зитов, адреса местонахождения (проживания).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4.4.10. Заключать путём подписания уполномоченным лицом и скреплением печатью допо</w:t>
      </w:r>
      <w:r w:rsidRPr="003454CE">
        <w:rPr>
          <w:sz w:val="22"/>
          <w:szCs w:val="22"/>
        </w:rPr>
        <w:t>л</w:t>
      </w:r>
      <w:r w:rsidRPr="003454CE">
        <w:rPr>
          <w:sz w:val="22"/>
          <w:szCs w:val="22"/>
        </w:rPr>
        <w:t>нительные соглашения к настоящему Договору.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4.4.11. В течение 30 дней после подписания Договора и изменений к нему передать его на г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сударственную регистрацию в учреждение государственной регистрации.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4.5. Арендодатель и Арендатор имеют иные права и несут иные обязанности, установленные законодательством Российской Федерации.</w:t>
      </w:r>
    </w:p>
    <w:p w:rsidR="00B46946" w:rsidRPr="003454CE" w:rsidRDefault="00B46946" w:rsidP="00B46946">
      <w:pPr>
        <w:pStyle w:val="21"/>
        <w:rPr>
          <w:b/>
          <w:sz w:val="22"/>
          <w:szCs w:val="22"/>
        </w:rPr>
      </w:pPr>
    </w:p>
    <w:p w:rsidR="00B46946" w:rsidRPr="003454CE" w:rsidRDefault="00B46946" w:rsidP="00B46946">
      <w:pPr>
        <w:pStyle w:val="21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5. ОТВЕТСТВЕННОСТЬ СТОРОН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5.1. За нарушение условий Договора Стороны несут ответственность, предусмотренную зак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нодательством Российской Федерации.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5.2. За нарушение срока внесения арендной платы по Договору Арендатор выплачивает Арендодателю пени из расчета 0,1% от размера невнесенной арендной платы за каждый календарный день просрочки. Пени перечисляются в порядке, предусмотренном п.3.</w:t>
      </w:r>
      <w:r w:rsidR="006152B3" w:rsidRPr="003454CE">
        <w:rPr>
          <w:sz w:val="22"/>
          <w:szCs w:val="22"/>
          <w:lang w:val="ru-RU"/>
        </w:rPr>
        <w:t>4</w:t>
      </w:r>
      <w:r w:rsidRPr="003454CE">
        <w:rPr>
          <w:sz w:val="22"/>
          <w:szCs w:val="22"/>
        </w:rPr>
        <w:t>. Договора.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5.3. 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Федерации.</w:t>
      </w:r>
    </w:p>
    <w:p w:rsidR="00B46946" w:rsidRPr="003454CE" w:rsidRDefault="00B46946" w:rsidP="00B46946">
      <w:pPr>
        <w:pStyle w:val="21"/>
        <w:rPr>
          <w:sz w:val="22"/>
          <w:szCs w:val="22"/>
        </w:rPr>
      </w:pPr>
    </w:p>
    <w:p w:rsidR="00B46946" w:rsidRPr="003454CE" w:rsidRDefault="00B46946" w:rsidP="00B46946">
      <w:pPr>
        <w:pStyle w:val="21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6. ИЗМЕНЕНИЕ, РАСТОРЖЕНИЕ И ПРЕКРАЩЕНИЕ ДОГОВОРА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6.1. Все изменения и (или) дополнения к Договору оформляются Сторонами в письменной форме и подлежат государственной регистрации в установленных законом случаях.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6.2. Договор может быть расторгнут по требованию Арендодателя по решению суда на осн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вании и в порядке, установленном гражданским законодательством, а также в случаях, указанных в пункте 4.1.3.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6.3. При прекращении Договора Арендатор обязан вернуть Арендодателю Участок в надл</w:t>
      </w:r>
      <w:r w:rsidRPr="003454CE">
        <w:rPr>
          <w:sz w:val="22"/>
          <w:szCs w:val="22"/>
        </w:rPr>
        <w:t>е</w:t>
      </w:r>
      <w:r w:rsidRPr="003454CE">
        <w:rPr>
          <w:sz w:val="22"/>
          <w:szCs w:val="22"/>
        </w:rPr>
        <w:t>жащем состоянии (в состоянии и качестве не хуже первоначального).</w:t>
      </w:r>
    </w:p>
    <w:p w:rsidR="00B46946" w:rsidRPr="003454CE" w:rsidRDefault="00B46946" w:rsidP="00B46946">
      <w:pPr>
        <w:pStyle w:val="21"/>
        <w:ind w:firstLine="720"/>
        <w:rPr>
          <w:sz w:val="22"/>
          <w:szCs w:val="22"/>
        </w:rPr>
      </w:pPr>
    </w:p>
    <w:p w:rsidR="00B46946" w:rsidRPr="003454CE" w:rsidRDefault="00B46946" w:rsidP="00B46946">
      <w:pPr>
        <w:pStyle w:val="21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7. РАССМОТРЕНИЕ И УРЕГУЛИРОВАНИЕ СПОРОВ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7.1. Все споры между Сторонами, возникающие по Договору, разрешаются в соответствии с законодательством Российской Федерации.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</w:p>
    <w:p w:rsidR="00B46946" w:rsidRPr="003454CE" w:rsidRDefault="00B46946" w:rsidP="00B46946">
      <w:pPr>
        <w:pStyle w:val="21"/>
        <w:jc w:val="center"/>
        <w:rPr>
          <w:b/>
          <w:sz w:val="22"/>
          <w:szCs w:val="22"/>
          <w:lang w:val="ru-RU"/>
        </w:rPr>
      </w:pPr>
      <w:r w:rsidRPr="003454CE">
        <w:rPr>
          <w:b/>
          <w:sz w:val="22"/>
          <w:szCs w:val="22"/>
        </w:rPr>
        <w:t>8. ОСОБЫЕ УСЛОВИЯ ДОГОВОРА</w:t>
      </w:r>
    </w:p>
    <w:p w:rsidR="00B46946" w:rsidRPr="003454CE" w:rsidRDefault="00B46946" w:rsidP="009F064D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 w:rsidR="003454CE" w:rsidRPr="003454CE">
        <w:rPr>
          <w:sz w:val="22"/>
          <w:szCs w:val="22"/>
        </w:rPr>
        <w:t>1</w:t>
      </w:r>
      <w:r w:rsidRPr="003454CE">
        <w:rPr>
          <w:sz w:val="22"/>
          <w:szCs w:val="22"/>
        </w:rPr>
        <w:t>. Договор субаренды Участка, а также договор передачи прав и обязанностей по Договору, заключенные на срок более одного года, подлежат государственной регистрации Арендатором и н</w:t>
      </w:r>
      <w:r w:rsidRPr="003454CE">
        <w:rPr>
          <w:sz w:val="22"/>
          <w:szCs w:val="22"/>
        </w:rPr>
        <w:t>а</w:t>
      </w:r>
      <w:r w:rsidRPr="003454CE">
        <w:rPr>
          <w:sz w:val="22"/>
          <w:szCs w:val="22"/>
        </w:rPr>
        <w:t>правляются Арендодателю в 10-дневный срок после его подписания для последующего учета.</w:t>
      </w:r>
    </w:p>
    <w:p w:rsidR="00B46946" w:rsidRPr="003454CE" w:rsidRDefault="00B46946" w:rsidP="00B46946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 w:rsidR="003454CE" w:rsidRPr="003454CE">
        <w:rPr>
          <w:sz w:val="22"/>
          <w:szCs w:val="22"/>
        </w:rPr>
        <w:t>2</w:t>
      </w:r>
      <w:r w:rsidRPr="003454CE">
        <w:rPr>
          <w:sz w:val="22"/>
          <w:szCs w:val="22"/>
        </w:rPr>
        <w:t>. Срок действия договора субаренды не может превышать срок действия Договора.</w:t>
      </w:r>
    </w:p>
    <w:p w:rsidR="00B46946" w:rsidRPr="003454CE" w:rsidRDefault="00B46946" w:rsidP="00B46946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 w:rsidR="003454CE" w:rsidRPr="003454CE">
        <w:rPr>
          <w:sz w:val="22"/>
          <w:szCs w:val="22"/>
        </w:rPr>
        <w:t>3</w:t>
      </w:r>
      <w:r w:rsidRPr="003454CE">
        <w:rPr>
          <w:sz w:val="22"/>
          <w:szCs w:val="22"/>
        </w:rPr>
        <w:t>. При досрочном расторжении Договора договор субаренды Участка, а также договор п</w:t>
      </w:r>
      <w:r w:rsidRPr="003454CE">
        <w:rPr>
          <w:sz w:val="22"/>
          <w:szCs w:val="22"/>
        </w:rPr>
        <w:t>е</w:t>
      </w:r>
      <w:r w:rsidRPr="003454CE">
        <w:rPr>
          <w:sz w:val="22"/>
          <w:szCs w:val="22"/>
        </w:rPr>
        <w:t>редачи прав и обязанностей по Договору прекращают своё действие.</w:t>
      </w:r>
    </w:p>
    <w:p w:rsidR="00B46946" w:rsidRPr="003454CE" w:rsidRDefault="00B46946" w:rsidP="00B46946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 w:rsidR="003454CE" w:rsidRPr="003454CE">
        <w:rPr>
          <w:sz w:val="22"/>
          <w:szCs w:val="22"/>
        </w:rPr>
        <w:t>4</w:t>
      </w:r>
      <w:r w:rsidRPr="003454CE">
        <w:rPr>
          <w:sz w:val="22"/>
          <w:szCs w:val="22"/>
        </w:rPr>
        <w:t>. Расходы по государственной регистрации Договора, а также изменений и дополнений к нему возлагаются на Арендатора.</w:t>
      </w:r>
    </w:p>
    <w:p w:rsidR="00F357A0" w:rsidRPr="003454CE" w:rsidRDefault="00F357A0" w:rsidP="00F357A0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 w:rsidR="003454CE" w:rsidRPr="003454CE">
        <w:rPr>
          <w:sz w:val="22"/>
          <w:szCs w:val="22"/>
        </w:rPr>
        <w:t>5</w:t>
      </w:r>
      <w:r w:rsidRPr="003454CE">
        <w:rPr>
          <w:sz w:val="22"/>
          <w:szCs w:val="22"/>
        </w:rPr>
        <w:t>. Настоящий договор вступает в силу с момента его подписания и действует до полного исполнения сторонами обязательств по настоящему договору.</w:t>
      </w:r>
    </w:p>
    <w:p w:rsidR="00F357A0" w:rsidRPr="003454CE" w:rsidRDefault="00F357A0" w:rsidP="00F357A0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 w:rsidR="003454CE" w:rsidRPr="003454CE">
        <w:rPr>
          <w:sz w:val="22"/>
          <w:szCs w:val="22"/>
        </w:rPr>
        <w:t>6</w:t>
      </w:r>
      <w:r w:rsidRPr="003454CE">
        <w:rPr>
          <w:sz w:val="22"/>
          <w:szCs w:val="22"/>
        </w:rPr>
        <w:t>. Настоящий договор составлен в форме электронного документа, подписанного усиленными квалифицированными электронными подписями сторон.</w:t>
      </w:r>
    </w:p>
    <w:p w:rsidR="00B46946" w:rsidRPr="003454CE" w:rsidRDefault="00B46946" w:rsidP="00B46946">
      <w:pPr>
        <w:ind w:firstLine="708"/>
        <w:jc w:val="both"/>
        <w:rPr>
          <w:sz w:val="22"/>
          <w:szCs w:val="22"/>
        </w:rPr>
      </w:pPr>
    </w:p>
    <w:p w:rsidR="00B46946" w:rsidRPr="003454CE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РЕКВИЗИТЫ СТОРОН</w:t>
      </w:r>
    </w:p>
    <w:p w:rsidR="00B46946" w:rsidRPr="003454CE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4361"/>
        <w:gridCol w:w="567"/>
        <w:gridCol w:w="5103"/>
      </w:tblGrid>
      <w:tr w:rsidR="00B46946" w:rsidRPr="003454CE" w:rsidTr="00B46946">
        <w:tc>
          <w:tcPr>
            <w:tcW w:w="4361" w:type="dxa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3454CE">
              <w:rPr>
                <w:b/>
                <w:sz w:val="22"/>
                <w:szCs w:val="22"/>
              </w:rPr>
              <w:t>АРЕНДОДАТЕЛЬ</w:t>
            </w:r>
          </w:p>
        </w:tc>
        <w:tc>
          <w:tcPr>
            <w:tcW w:w="567" w:type="dxa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3454CE">
              <w:rPr>
                <w:b/>
                <w:sz w:val="22"/>
                <w:szCs w:val="22"/>
              </w:rPr>
              <w:t>АРЕНДАТОР</w:t>
            </w:r>
          </w:p>
        </w:tc>
      </w:tr>
      <w:tr w:rsidR="00B46946" w:rsidRPr="003454CE" w:rsidTr="00B46946">
        <w:tc>
          <w:tcPr>
            <w:tcW w:w="4361" w:type="dxa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_____________________________________</w:t>
            </w:r>
          </w:p>
          <w:p w:rsidR="00B46946" w:rsidRPr="003454CE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__________________________________________</w:t>
            </w:r>
          </w:p>
          <w:p w:rsidR="00B46946" w:rsidRPr="003454CE" w:rsidRDefault="00B46946" w:rsidP="00B46946">
            <w:pPr>
              <w:pStyle w:val="23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</w:tr>
      <w:tr w:rsidR="00B46946" w:rsidRPr="003454CE" w:rsidTr="00B46946">
        <w:tc>
          <w:tcPr>
            <w:tcW w:w="4361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Юридический адрес: </w:t>
            </w:r>
          </w:p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3454CE" w:rsidRDefault="00B46946" w:rsidP="00B46946">
            <w:pPr>
              <w:pStyle w:val="23"/>
              <w:ind w:firstLine="0"/>
              <w:rPr>
                <w:i/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3454CE" w:rsidRDefault="00B46946" w:rsidP="00B46946">
            <w:pPr>
              <w:pStyle w:val="a7"/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Юридический адрес:</w:t>
            </w:r>
          </w:p>
        </w:tc>
      </w:tr>
      <w:tr w:rsidR="00B46946" w:rsidRPr="003454CE" w:rsidTr="00B46946">
        <w:tc>
          <w:tcPr>
            <w:tcW w:w="4361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Финансовые реквизиты:</w:t>
            </w:r>
          </w:p>
          <w:p w:rsidR="00B46946" w:rsidRPr="003454CE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Финансовые реквизиты:</w:t>
            </w:r>
          </w:p>
          <w:p w:rsidR="00B46946" w:rsidRPr="003454CE" w:rsidRDefault="00B46946" w:rsidP="00B46946">
            <w:pPr>
              <w:pStyle w:val="a7"/>
              <w:jc w:val="both"/>
              <w:rPr>
                <w:noProof/>
                <w:sz w:val="22"/>
                <w:szCs w:val="22"/>
              </w:rPr>
            </w:pPr>
          </w:p>
        </w:tc>
      </w:tr>
      <w:tr w:rsidR="00B46946" w:rsidRPr="003454CE" w:rsidTr="00B46946">
        <w:tc>
          <w:tcPr>
            <w:tcW w:w="4361" w:type="dxa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6946" w:rsidRPr="003454CE" w:rsidTr="00B46946">
        <w:tc>
          <w:tcPr>
            <w:tcW w:w="4361" w:type="dxa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6946" w:rsidRPr="003454CE" w:rsidTr="00B46946">
        <w:trPr>
          <w:cantSplit/>
        </w:trPr>
        <w:tc>
          <w:tcPr>
            <w:tcW w:w="10031" w:type="dxa"/>
            <w:gridSpan w:val="3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3454CE">
              <w:rPr>
                <w:b/>
                <w:sz w:val="22"/>
                <w:szCs w:val="22"/>
              </w:rPr>
              <w:t>ПОДПИСИ СТОРОН</w:t>
            </w:r>
          </w:p>
          <w:p w:rsidR="00B46946" w:rsidRPr="003454CE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</w:p>
        </w:tc>
      </w:tr>
      <w:tr w:rsidR="00B46946" w:rsidRPr="003454CE" w:rsidTr="00B46946">
        <w:tc>
          <w:tcPr>
            <w:tcW w:w="4361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Председатель </w:t>
            </w:r>
            <w:r w:rsidR="009F064D" w:rsidRPr="003454CE">
              <w:rPr>
                <w:sz w:val="22"/>
                <w:szCs w:val="22"/>
              </w:rPr>
              <w:t>КУМИ</w:t>
            </w:r>
          </w:p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___________________ </w:t>
            </w:r>
          </w:p>
        </w:tc>
        <w:tc>
          <w:tcPr>
            <w:tcW w:w="567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_____________________________ </w:t>
            </w:r>
          </w:p>
        </w:tc>
      </w:tr>
      <w:tr w:rsidR="00B46946" w:rsidRPr="003454CE" w:rsidTr="00B46946">
        <w:tc>
          <w:tcPr>
            <w:tcW w:w="4361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    (подпись)                            Ф.И.О.</w:t>
            </w:r>
          </w:p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М.П.</w:t>
            </w:r>
          </w:p>
        </w:tc>
        <w:tc>
          <w:tcPr>
            <w:tcW w:w="567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    (подпись)                            Ф.И.О.</w:t>
            </w:r>
          </w:p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М.П.</w:t>
            </w:r>
          </w:p>
        </w:tc>
      </w:tr>
    </w:tbl>
    <w:p w:rsidR="00B46946" w:rsidRPr="003454CE" w:rsidRDefault="00B46946" w:rsidP="00B46946">
      <w:pPr>
        <w:pStyle w:val="23"/>
        <w:ind w:left="3600" w:firstLine="720"/>
        <w:jc w:val="right"/>
        <w:rPr>
          <w:sz w:val="22"/>
          <w:szCs w:val="22"/>
        </w:rPr>
      </w:pPr>
    </w:p>
    <w:p w:rsidR="00040611" w:rsidRDefault="00B46946" w:rsidP="00B46946">
      <w:pPr>
        <w:pStyle w:val="23"/>
        <w:ind w:left="5040" w:firstLine="720"/>
        <w:jc w:val="right"/>
        <w:rPr>
          <w:sz w:val="22"/>
          <w:szCs w:val="22"/>
        </w:rPr>
      </w:pPr>
      <w:r w:rsidRPr="003454CE">
        <w:rPr>
          <w:sz w:val="22"/>
          <w:szCs w:val="22"/>
        </w:rPr>
        <w:t xml:space="preserve">        </w:t>
      </w:r>
    </w:p>
    <w:p w:rsidR="00B46946" w:rsidRPr="003454CE" w:rsidRDefault="00B46946" w:rsidP="00B46946">
      <w:pPr>
        <w:pStyle w:val="23"/>
        <w:ind w:left="5040" w:firstLine="720"/>
        <w:jc w:val="right"/>
        <w:rPr>
          <w:sz w:val="22"/>
          <w:szCs w:val="22"/>
        </w:rPr>
      </w:pPr>
      <w:r w:rsidRPr="003454CE">
        <w:rPr>
          <w:sz w:val="22"/>
          <w:szCs w:val="22"/>
        </w:rPr>
        <w:t xml:space="preserve">  Приложение №1</w:t>
      </w:r>
    </w:p>
    <w:p w:rsidR="00B46946" w:rsidRPr="003454CE" w:rsidRDefault="00B46946" w:rsidP="00B46946">
      <w:pPr>
        <w:pStyle w:val="23"/>
        <w:ind w:left="3600" w:firstLine="720"/>
        <w:jc w:val="right"/>
        <w:rPr>
          <w:sz w:val="22"/>
          <w:szCs w:val="22"/>
        </w:rPr>
      </w:pPr>
      <w:r w:rsidRPr="003454CE">
        <w:rPr>
          <w:sz w:val="22"/>
          <w:szCs w:val="22"/>
        </w:rPr>
        <w:lastRenderedPageBreak/>
        <w:t xml:space="preserve">    к договору аренды </w:t>
      </w:r>
    </w:p>
    <w:p w:rsidR="00B46946" w:rsidRPr="003454CE" w:rsidRDefault="00B46946" w:rsidP="00B46946">
      <w:pPr>
        <w:pStyle w:val="23"/>
        <w:ind w:firstLine="0"/>
        <w:jc w:val="right"/>
        <w:rPr>
          <w:sz w:val="22"/>
          <w:szCs w:val="22"/>
        </w:rPr>
      </w:pPr>
      <w:r w:rsidRPr="003454CE">
        <w:rPr>
          <w:sz w:val="22"/>
          <w:szCs w:val="22"/>
        </w:rPr>
        <w:t xml:space="preserve">     № _____ от </w:t>
      </w:r>
      <w:r w:rsidRPr="003454CE">
        <w:rPr>
          <w:sz w:val="22"/>
          <w:szCs w:val="22"/>
          <w:u w:val="single"/>
        </w:rPr>
        <w:t xml:space="preserve">«            »                  </w:t>
      </w:r>
      <w:r w:rsidRPr="003454CE">
        <w:rPr>
          <w:sz w:val="22"/>
          <w:szCs w:val="22"/>
        </w:rPr>
        <w:t xml:space="preserve"> 20___ г.</w:t>
      </w:r>
    </w:p>
    <w:p w:rsidR="00B46946" w:rsidRPr="003454CE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3454CE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3454CE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АКТ</w:t>
      </w:r>
    </w:p>
    <w:p w:rsidR="00B46946" w:rsidRPr="003454CE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приема-передачи земельного участка, предоставленного на праве аренды</w:t>
      </w:r>
    </w:p>
    <w:p w:rsidR="00B46946" w:rsidRPr="003454CE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3454CE" w:rsidRDefault="00B46946" w:rsidP="00B46946">
      <w:pPr>
        <w:pStyle w:val="23"/>
        <w:ind w:firstLine="0"/>
        <w:rPr>
          <w:sz w:val="22"/>
          <w:szCs w:val="22"/>
        </w:rPr>
      </w:pPr>
      <w:r w:rsidRPr="003454CE">
        <w:rPr>
          <w:sz w:val="22"/>
          <w:szCs w:val="22"/>
          <w:u w:val="single"/>
        </w:rPr>
        <w:t xml:space="preserve">пгт Шушенское </w:t>
      </w:r>
      <w:r w:rsidRPr="003454CE">
        <w:rPr>
          <w:sz w:val="22"/>
          <w:szCs w:val="22"/>
        </w:rPr>
        <w:t xml:space="preserve">  </w:t>
      </w:r>
      <w:r w:rsidRPr="003454CE">
        <w:rPr>
          <w:sz w:val="22"/>
          <w:szCs w:val="22"/>
        </w:rPr>
        <w:tab/>
      </w:r>
      <w:r w:rsidRPr="003454CE">
        <w:rPr>
          <w:sz w:val="22"/>
          <w:szCs w:val="22"/>
        </w:rPr>
        <w:tab/>
      </w:r>
      <w:r w:rsidRPr="003454CE">
        <w:rPr>
          <w:sz w:val="22"/>
          <w:szCs w:val="22"/>
        </w:rPr>
        <w:tab/>
      </w:r>
      <w:r w:rsidRPr="003454CE">
        <w:rPr>
          <w:sz w:val="22"/>
          <w:szCs w:val="22"/>
        </w:rPr>
        <w:tab/>
      </w:r>
      <w:r w:rsidRPr="003454CE">
        <w:rPr>
          <w:sz w:val="22"/>
          <w:szCs w:val="22"/>
        </w:rPr>
        <w:tab/>
      </w:r>
      <w:r w:rsidRPr="003454CE">
        <w:rPr>
          <w:sz w:val="22"/>
          <w:szCs w:val="22"/>
        </w:rPr>
        <w:tab/>
      </w:r>
      <w:r w:rsidRPr="003454CE">
        <w:rPr>
          <w:sz w:val="22"/>
          <w:szCs w:val="22"/>
          <w:u w:val="single"/>
        </w:rPr>
        <w:t xml:space="preserve">«            »                      </w:t>
      </w:r>
      <w:r w:rsidRPr="003454CE">
        <w:rPr>
          <w:sz w:val="22"/>
          <w:szCs w:val="22"/>
        </w:rPr>
        <w:t>20____ г.</w:t>
      </w:r>
    </w:p>
    <w:p w:rsidR="00B46946" w:rsidRPr="003454CE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3454CE" w:rsidRDefault="00B46946" w:rsidP="003454CE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Арендодатель: </w:t>
      </w:r>
      <w:r w:rsidR="00CE3842" w:rsidRPr="003454CE">
        <w:rPr>
          <w:b/>
          <w:sz w:val="22"/>
          <w:szCs w:val="22"/>
        </w:rPr>
        <w:t>Муниципальное образование Шушенский муниципальный округ Красноярского края</w:t>
      </w:r>
      <w:r w:rsidRPr="003454CE">
        <w:rPr>
          <w:sz w:val="22"/>
          <w:szCs w:val="22"/>
        </w:rPr>
        <w:t>, именуемый в дальнейшем «Передающая сторона», в лице Комитета по управлению муниципальным имуществом админ</w:t>
      </w:r>
      <w:r w:rsidRPr="003454CE">
        <w:rPr>
          <w:sz w:val="22"/>
          <w:szCs w:val="22"/>
        </w:rPr>
        <w:t>и</w:t>
      </w:r>
      <w:r w:rsidRPr="003454CE">
        <w:rPr>
          <w:sz w:val="22"/>
          <w:szCs w:val="22"/>
        </w:rPr>
        <w:t>страции Шушенского района, через председателя ____________________, действующего на основании __________________________________________________, передало, а аренд</w:t>
      </w:r>
      <w:r w:rsidRPr="003454CE">
        <w:rPr>
          <w:sz w:val="22"/>
          <w:szCs w:val="22"/>
        </w:rPr>
        <w:t>а</w:t>
      </w:r>
      <w:r w:rsidRPr="003454CE">
        <w:rPr>
          <w:sz w:val="22"/>
          <w:szCs w:val="22"/>
        </w:rPr>
        <w:t>тор________________________________________________, именуемый в дальнейшем «Принима</w:t>
      </w:r>
      <w:r w:rsidRPr="003454CE">
        <w:rPr>
          <w:sz w:val="22"/>
          <w:szCs w:val="22"/>
        </w:rPr>
        <w:t>ю</w:t>
      </w:r>
      <w:r w:rsidRPr="003454CE">
        <w:rPr>
          <w:sz w:val="22"/>
          <w:szCs w:val="22"/>
        </w:rPr>
        <w:t xml:space="preserve">щая сторона», действующая на основании _______________________________принял земельный участок площадью </w:t>
      </w:r>
      <w:r w:rsidR="00204D65" w:rsidRPr="003454CE">
        <w:rPr>
          <w:b/>
          <w:sz w:val="22"/>
          <w:szCs w:val="22"/>
        </w:rPr>
        <w:t>1500</w:t>
      </w:r>
      <w:r w:rsidR="00426B4A" w:rsidRPr="003454CE">
        <w:rPr>
          <w:b/>
          <w:sz w:val="22"/>
          <w:szCs w:val="22"/>
        </w:rPr>
        <w:t>,0</w:t>
      </w:r>
      <w:r w:rsidR="00F357A0" w:rsidRPr="003454CE">
        <w:rPr>
          <w:b/>
          <w:sz w:val="22"/>
          <w:szCs w:val="22"/>
        </w:rPr>
        <w:t xml:space="preserve"> </w:t>
      </w:r>
      <w:r w:rsidR="00426B4A" w:rsidRPr="003454CE">
        <w:rPr>
          <w:b/>
          <w:sz w:val="22"/>
          <w:szCs w:val="22"/>
        </w:rPr>
        <w:t>кв.м</w:t>
      </w:r>
      <w:r w:rsidR="00D501A5">
        <w:rPr>
          <w:b/>
          <w:sz w:val="22"/>
          <w:szCs w:val="22"/>
        </w:rPr>
        <w:t>.</w:t>
      </w:r>
      <w:r w:rsidR="00426B4A" w:rsidRPr="003454CE">
        <w:rPr>
          <w:b/>
          <w:sz w:val="22"/>
          <w:szCs w:val="22"/>
        </w:rPr>
        <w:t xml:space="preserve"> (</w:t>
      </w:r>
      <w:r w:rsidR="00204D65" w:rsidRPr="003454CE">
        <w:rPr>
          <w:b/>
          <w:sz w:val="22"/>
          <w:szCs w:val="22"/>
        </w:rPr>
        <w:t>одна тысяча пятьсот</w:t>
      </w:r>
      <w:r w:rsidR="009F064D" w:rsidRPr="003454CE">
        <w:rPr>
          <w:b/>
          <w:sz w:val="22"/>
          <w:szCs w:val="22"/>
        </w:rPr>
        <w:t xml:space="preserve"> </w:t>
      </w:r>
      <w:r w:rsidR="00426B4A" w:rsidRPr="003454CE">
        <w:rPr>
          <w:b/>
          <w:sz w:val="22"/>
          <w:szCs w:val="22"/>
        </w:rPr>
        <w:t>кв.м)</w:t>
      </w:r>
      <w:r w:rsidRPr="003454CE">
        <w:rPr>
          <w:b/>
          <w:sz w:val="22"/>
          <w:szCs w:val="22"/>
        </w:rPr>
        <w:t>,</w:t>
      </w:r>
      <w:r w:rsidRPr="003454CE">
        <w:rPr>
          <w:sz w:val="22"/>
          <w:szCs w:val="22"/>
        </w:rPr>
        <w:t xml:space="preserve"> из земель </w:t>
      </w:r>
      <w:r w:rsidR="00426B4A" w:rsidRPr="003454CE">
        <w:rPr>
          <w:sz w:val="22"/>
          <w:szCs w:val="22"/>
        </w:rPr>
        <w:t>населенных пунктов</w:t>
      </w:r>
      <w:r w:rsidRPr="003454CE">
        <w:rPr>
          <w:sz w:val="22"/>
          <w:szCs w:val="22"/>
        </w:rPr>
        <w:t xml:space="preserve">, с кадастровым </w:t>
      </w:r>
      <w:r w:rsidR="00426B4A" w:rsidRPr="003454CE">
        <w:rPr>
          <w:b/>
          <w:sz w:val="22"/>
          <w:szCs w:val="22"/>
        </w:rPr>
        <w:t xml:space="preserve">№ </w:t>
      </w:r>
      <w:r w:rsidR="00204D65" w:rsidRPr="003454CE">
        <w:rPr>
          <w:b/>
          <w:sz w:val="22"/>
          <w:szCs w:val="22"/>
        </w:rPr>
        <w:t>24:42:2704001:496</w:t>
      </w:r>
      <w:r w:rsidRPr="003454CE">
        <w:rPr>
          <w:sz w:val="22"/>
          <w:szCs w:val="22"/>
        </w:rPr>
        <w:t>, находящ</w:t>
      </w:r>
      <w:r w:rsidR="00F357A0" w:rsidRPr="003454CE">
        <w:rPr>
          <w:sz w:val="22"/>
          <w:szCs w:val="22"/>
        </w:rPr>
        <w:t>ий</w:t>
      </w:r>
      <w:r w:rsidRPr="003454CE">
        <w:rPr>
          <w:sz w:val="22"/>
          <w:szCs w:val="22"/>
        </w:rPr>
        <w:t xml:space="preserve"> по адресу (имеющ</w:t>
      </w:r>
      <w:r w:rsidR="00F357A0" w:rsidRPr="003454CE">
        <w:rPr>
          <w:sz w:val="22"/>
          <w:szCs w:val="22"/>
        </w:rPr>
        <w:t>ий</w:t>
      </w:r>
      <w:r w:rsidRPr="003454CE">
        <w:rPr>
          <w:sz w:val="22"/>
          <w:szCs w:val="22"/>
        </w:rPr>
        <w:t xml:space="preserve"> адресные ор</w:t>
      </w:r>
      <w:r w:rsidRPr="003454CE">
        <w:rPr>
          <w:sz w:val="22"/>
          <w:szCs w:val="22"/>
        </w:rPr>
        <w:t>и</w:t>
      </w:r>
      <w:r w:rsidRPr="003454CE">
        <w:rPr>
          <w:sz w:val="22"/>
          <w:szCs w:val="22"/>
        </w:rPr>
        <w:t xml:space="preserve">ентиры): </w:t>
      </w:r>
      <w:r w:rsidR="00204D65" w:rsidRPr="003454CE">
        <w:rPr>
          <w:b/>
          <w:sz w:val="22"/>
          <w:szCs w:val="22"/>
        </w:rPr>
        <w:t>Российская Федерация, Красноярский край, Шушенский район, д. Ермолаево, в районе ул. Центральной, 68</w:t>
      </w:r>
      <w:r w:rsidR="00707901" w:rsidRPr="003454CE">
        <w:rPr>
          <w:sz w:val="22"/>
          <w:szCs w:val="22"/>
        </w:rPr>
        <w:t xml:space="preserve"> </w:t>
      </w:r>
      <w:r w:rsidRPr="003454CE">
        <w:rPr>
          <w:sz w:val="22"/>
          <w:szCs w:val="22"/>
        </w:rPr>
        <w:t>(далее Участок),</w:t>
      </w:r>
      <w:r w:rsidR="00426B4A" w:rsidRPr="003454CE">
        <w:rPr>
          <w:sz w:val="22"/>
          <w:szCs w:val="22"/>
        </w:rPr>
        <w:t xml:space="preserve"> для использования в целях:</w:t>
      </w:r>
      <w:r w:rsidR="00F357A0" w:rsidRPr="003454CE">
        <w:rPr>
          <w:sz w:val="22"/>
          <w:szCs w:val="22"/>
        </w:rPr>
        <w:t xml:space="preserve"> </w:t>
      </w:r>
      <w:r w:rsidR="00204D65" w:rsidRPr="003454CE">
        <w:rPr>
          <w:b/>
          <w:sz w:val="22"/>
          <w:szCs w:val="22"/>
        </w:rPr>
        <w:t>для индивидуального жилищного строительства, код 2.1</w:t>
      </w:r>
      <w:r w:rsidRPr="003454CE">
        <w:rPr>
          <w:b/>
          <w:sz w:val="22"/>
          <w:szCs w:val="22"/>
        </w:rPr>
        <w:t>.</w:t>
      </w:r>
      <w:r w:rsidRPr="003454CE">
        <w:rPr>
          <w:sz w:val="22"/>
          <w:szCs w:val="22"/>
        </w:rPr>
        <w:t xml:space="preserve">   </w:t>
      </w:r>
    </w:p>
    <w:p w:rsidR="00B46946" w:rsidRPr="003454CE" w:rsidRDefault="00B46946" w:rsidP="00426B4A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Участок предоставлен «Принимающей стороне» на основании </w:t>
      </w:r>
      <w:r w:rsidR="00426B4A" w:rsidRPr="003454CE">
        <w:rPr>
          <w:sz w:val="22"/>
          <w:szCs w:val="22"/>
        </w:rPr>
        <w:t>договора аренды №</w:t>
      </w:r>
      <w:r w:rsidRPr="003454CE">
        <w:rPr>
          <w:sz w:val="22"/>
          <w:szCs w:val="22"/>
        </w:rPr>
        <w:t>___.</w:t>
      </w:r>
    </w:p>
    <w:p w:rsidR="00B46946" w:rsidRPr="003454CE" w:rsidRDefault="00B46946" w:rsidP="00426B4A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Земельный участок соответствует его количественным и качественным характеристикам с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гласно условиям вышеназванного договора.</w:t>
      </w:r>
    </w:p>
    <w:p w:rsidR="00B46946" w:rsidRPr="003454CE" w:rsidRDefault="00B46946" w:rsidP="00426B4A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Земельный участок находится в удовлетворительном состоянии, пригодном для использования в соответствии с целями его предоставления.</w:t>
      </w:r>
    </w:p>
    <w:p w:rsidR="00B46946" w:rsidRPr="003454CE" w:rsidRDefault="00B46946" w:rsidP="00182B67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Взаимных претензий у сторон не имеется.</w:t>
      </w:r>
    </w:p>
    <w:p w:rsidR="005577F7" w:rsidRPr="003454CE" w:rsidRDefault="005577F7" w:rsidP="005577F7">
      <w:pPr>
        <w:pStyle w:val="23"/>
        <w:ind w:firstLine="851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35"/>
        <w:gridCol w:w="3685"/>
        <w:gridCol w:w="567"/>
        <w:gridCol w:w="3119"/>
      </w:tblGrid>
      <w:tr w:rsidR="005577F7" w:rsidRPr="003454CE" w:rsidTr="005577F7">
        <w:trPr>
          <w:cantSplit/>
        </w:trPr>
        <w:tc>
          <w:tcPr>
            <w:tcW w:w="2235" w:type="dxa"/>
            <w:vMerge w:val="restart"/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Участок передал</w:t>
            </w:r>
          </w:p>
        </w:tc>
        <w:tc>
          <w:tcPr>
            <w:tcW w:w="3685" w:type="dxa"/>
          </w:tcPr>
          <w:p w:rsidR="005577F7" w:rsidRPr="003454CE" w:rsidRDefault="005577F7" w:rsidP="005577F7">
            <w:pPr>
              <w:pStyle w:val="23"/>
              <w:ind w:firstLine="0"/>
              <w:jc w:val="left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Председатель </w:t>
            </w:r>
            <w:r w:rsidR="00426B4A" w:rsidRPr="003454CE">
              <w:rPr>
                <w:sz w:val="22"/>
                <w:szCs w:val="22"/>
              </w:rPr>
              <w:t>КУМИ</w:t>
            </w:r>
          </w:p>
        </w:tc>
        <w:tc>
          <w:tcPr>
            <w:tcW w:w="567" w:type="dxa"/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5577F7" w:rsidRPr="003454CE" w:rsidTr="005577F7">
        <w:trPr>
          <w:cantSplit/>
          <w:trHeight w:val="548"/>
        </w:trPr>
        <w:tc>
          <w:tcPr>
            <w:tcW w:w="2235" w:type="dxa"/>
            <w:vMerge/>
            <w:vAlign w:val="center"/>
          </w:tcPr>
          <w:p w:rsidR="005577F7" w:rsidRPr="003454CE" w:rsidRDefault="005577F7" w:rsidP="005577F7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                         (Ф.И.О.)</w:t>
            </w:r>
          </w:p>
        </w:tc>
        <w:tc>
          <w:tcPr>
            <w:tcW w:w="567" w:type="dxa"/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  <w:p w:rsidR="005577F7" w:rsidRPr="003454CE" w:rsidRDefault="00DA258E" w:rsidP="00DA258E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м.п</w:t>
            </w:r>
          </w:p>
        </w:tc>
        <w:tc>
          <w:tcPr>
            <w:tcW w:w="3119" w:type="dxa"/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(подпись)</w:t>
            </w:r>
          </w:p>
        </w:tc>
      </w:tr>
    </w:tbl>
    <w:p w:rsidR="005577F7" w:rsidRPr="003454CE" w:rsidRDefault="005577F7" w:rsidP="005577F7">
      <w:pPr>
        <w:pStyle w:val="23"/>
        <w:ind w:firstLine="0"/>
        <w:rPr>
          <w:sz w:val="22"/>
          <w:szCs w:val="22"/>
          <w:u w:val="single"/>
        </w:rPr>
      </w:pPr>
      <w:r w:rsidRPr="003454CE">
        <w:rPr>
          <w:sz w:val="22"/>
          <w:szCs w:val="22"/>
        </w:rPr>
        <w:tab/>
      </w:r>
      <w:r w:rsidRPr="003454CE">
        <w:rPr>
          <w:sz w:val="22"/>
          <w:szCs w:val="22"/>
        </w:rPr>
        <w:tab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35"/>
        <w:gridCol w:w="3685"/>
        <w:gridCol w:w="567"/>
        <w:gridCol w:w="3119"/>
      </w:tblGrid>
      <w:tr w:rsidR="005577F7" w:rsidRPr="003454CE" w:rsidTr="005577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35" w:type="dxa"/>
            <w:vMerge w:val="restart"/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Участок пр</w:t>
            </w:r>
            <w:r w:rsidRPr="003454CE">
              <w:rPr>
                <w:sz w:val="22"/>
                <w:szCs w:val="22"/>
              </w:rPr>
              <w:t>и</w:t>
            </w:r>
            <w:r w:rsidRPr="003454CE">
              <w:rPr>
                <w:sz w:val="22"/>
                <w:szCs w:val="22"/>
              </w:rPr>
              <w:t>няла</w:t>
            </w:r>
          </w:p>
        </w:tc>
        <w:tc>
          <w:tcPr>
            <w:tcW w:w="3685" w:type="dxa"/>
          </w:tcPr>
          <w:p w:rsidR="005577F7" w:rsidRPr="003454CE" w:rsidRDefault="005577F7" w:rsidP="005577F7">
            <w:pPr>
              <w:pStyle w:val="23"/>
              <w:ind w:firstLine="0"/>
              <w:jc w:val="left"/>
              <w:rPr>
                <w:sz w:val="22"/>
                <w:szCs w:val="22"/>
                <w:u w:val="single"/>
              </w:rPr>
            </w:pPr>
            <w:r w:rsidRPr="003454CE">
              <w:rPr>
                <w:sz w:val="22"/>
                <w:szCs w:val="22"/>
              </w:rPr>
              <w:t>Арендатор</w:t>
            </w:r>
          </w:p>
        </w:tc>
        <w:tc>
          <w:tcPr>
            <w:tcW w:w="567" w:type="dxa"/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5577F7" w:rsidRPr="003454CE" w:rsidTr="005577F7">
        <w:tblPrEx>
          <w:tblCellMar>
            <w:top w:w="0" w:type="dxa"/>
            <w:bottom w:w="0" w:type="dxa"/>
          </w:tblCellMar>
        </w:tblPrEx>
        <w:trPr>
          <w:cantSplit/>
          <w:trHeight w:val="548"/>
        </w:trPr>
        <w:tc>
          <w:tcPr>
            <w:tcW w:w="2235" w:type="dxa"/>
            <w:vMerge/>
          </w:tcPr>
          <w:p w:rsidR="005577F7" w:rsidRPr="003454CE" w:rsidRDefault="005577F7" w:rsidP="005577F7">
            <w:pPr>
              <w:pStyle w:val="23"/>
              <w:ind w:firstLine="0"/>
              <w:rPr>
                <w:sz w:val="22"/>
                <w:szCs w:val="22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  <w:u w:val="single"/>
              </w:rPr>
            </w:pPr>
          </w:p>
        </w:tc>
        <w:tc>
          <w:tcPr>
            <w:tcW w:w="567" w:type="dxa"/>
          </w:tcPr>
          <w:p w:rsidR="005577F7" w:rsidRPr="003454CE" w:rsidRDefault="005577F7" w:rsidP="005577F7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5577F7" w:rsidRPr="003454CE" w:rsidRDefault="00DA258E" w:rsidP="00DA258E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м.п</w:t>
            </w:r>
          </w:p>
        </w:tc>
        <w:tc>
          <w:tcPr>
            <w:tcW w:w="3119" w:type="dxa"/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(по</w:t>
            </w:r>
            <w:r w:rsidRPr="003454CE">
              <w:rPr>
                <w:sz w:val="22"/>
                <w:szCs w:val="22"/>
              </w:rPr>
              <w:t>д</w:t>
            </w:r>
            <w:r w:rsidRPr="003454CE">
              <w:rPr>
                <w:sz w:val="22"/>
                <w:szCs w:val="22"/>
              </w:rPr>
              <w:t>пись)</w:t>
            </w:r>
          </w:p>
        </w:tc>
      </w:tr>
    </w:tbl>
    <w:p w:rsidR="00DA258E" w:rsidRPr="003454CE" w:rsidRDefault="00DA258E" w:rsidP="005577F7">
      <w:pPr>
        <w:jc w:val="both"/>
        <w:rPr>
          <w:sz w:val="22"/>
          <w:szCs w:val="22"/>
        </w:rPr>
      </w:pPr>
    </w:p>
    <w:p w:rsidR="003454CE" w:rsidRDefault="003454CE" w:rsidP="00AD54D5">
      <w:pPr>
        <w:jc w:val="both"/>
        <w:rPr>
          <w:sz w:val="22"/>
          <w:szCs w:val="22"/>
        </w:rPr>
      </w:pPr>
      <w:r>
        <w:rPr>
          <w:sz w:val="22"/>
          <w:szCs w:val="22"/>
        </w:rPr>
        <w:t>И.о. ди</w:t>
      </w:r>
      <w:r w:rsidR="005577F7" w:rsidRPr="003454CE">
        <w:rPr>
          <w:sz w:val="22"/>
          <w:szCs w:val="22"/>
        </w:rPr>
        <w:t>ректор</w:t>
      </w:r>
      <w:r>
        <w:rPr>
          <w:sz w:val="22"/>
          <w:szCs w:val="22"/>
        </w:rPr>
        <w:t>а</w:t>
      </w:r>
    </w:p>
    <w:p w:rsidR="005714D9" w:rsidRPr="003454CE" w:rsidRDefault="005577F7" w:rsidP="00AD54D5">
      <w:pPr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МКУ «Земля и имущество»                                                      </w:t>
      </w:r>
      <w:r w:rsidR="00E909FD" w:rsidRPr="003454CE">
        <w:rPr>
          <w:sz w:val="22"/>
          <w:szCs w:val="22"/>
        </w:rPr>
        <w:t xml:space="preserve">           </w:t>
      </w:r>
      <w:r w:rsidR="003454CE">
        <w:rPr>
          <w:sz w:val="22"/>
          <w:szCs w:val="22"/>
        </w:rPr>
        <w:t xml:space="preserve">               </w:t>
      </w:r>
      <w:r w:rsidR="00E909FD" w:rsidRPr="003454CE">
        <w:rPr>
          <w:sz w:val="22"/>
          <w:szCs w:val="22"/>
        </w:rPr>
        <w:t xml:space="preserve">   </w:t>
      </w:r>
      <w:r w:rsidRPr="003454CE">
        <w:rPr>
          <w:sz w:val="22"/>
          <w:szCs w:val="22"/>
        </w:rPr>
        <w:t xml:space="preserve">      </w:t>
      </w:r>
      <w:r w:rsidR="003454CE">
        <w:rPr>
          <w:sz w:val="22"/>
          <w:szCs w:val="22"/>
        </w:rPr>
        <w:t>Т</w:t>
      </w:r>
      <w:r w:rsidRPr="003454CE">
        <w:rPr>
          <w:sz w:val="22"/>
          <w:szCs w:val="22"/>
        </w:rPr>
        <w:t>.</w:t>
      </w:r>
      <w:r w:rsidR="003454CE">
        <w:rPr>
          <w:sz w:val="22"/>
          <w:szCs w:val="22"/>
        </w:rPr>
        <w:t>А</w:t>
      </w:r>
      <w:r w:rsidRPr="003454CE">
        <w:rPr>
          <w:sz w:val="22"/>
          <w:szCs w:val="22"/>
        </w:rPr>
        <w:t xml:space="preserve">. </w:t>
      </w:r>
      <w:r w:rsidR="003454CE">
        <w:rPr>
          <w:sz w:val="22"/>
          <w:szCs w:val="22"/>
        </w:rPr>
        <w:t>Курганова</w:t>
      </w:r>
    </w:p>
    <w:sectPr w:rsidR="005714D9" w:rsidRPr="003454CE" w:rsidSect="00DA258E">
      <w:pgSz w:w="11906" w:h="16838"/>
      <w:pgMar w:top="1134" w:right="851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3055" w:rsidRDefault="00363055" w:rsidP="002D1E6E">
      <w:r>
        <w:separator/>
      </w:r>
    </w:p>
  </w:endnote>
  <w:endnote w:type="continuationSeparator" w:id="0">
    <w:p w:rsidR="00363055" w:rsidRDefault="00363055" w:rsidP="002D1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3055" w:rsidRDefault="00363055" w:rsidP="002D1E6E">
      <w:r>
        <w:separator/>
      </w:r>
    </w:p>
  </w:footnote>
  <w:footnote w:type="continuationSeparator" w:id="0">
    <w:p w:rsidR="00363055" w:rsidRDefault="00363055" w:rsidP="002D1E6E">
      <w:r>
        <w:continuationSeparator/>
      </w:r>
    </w:p>
  </w:footnote>
  <w:footnote w:id="1">
    <w:p w:rsidR="00937ECF" w:rsidRDefault="00937ECF" w:rsidP="00B46946">
      <w:pPr>
        <w:pStyle w:val="a9"/>
        <w:ind w:firstLine="567"/>
        <w:jc w:val="both"/>
      </w:pPr>
      <w:r>
        <w:rPr>
          <w:rStyle w:val="ab"/>
        </w:rPr>
        <w:footnoteRef/>
      </w:r>
      <w:r>
        <w:t> Договор аренды земельного участка, заключенный на срок менее одного года, не подлежит государс</w:t>
      </w:r>
      <w:r>
        <w:t>т</w:t>
      </w:r>
      <w:r>
        <w:t>венной регистрации.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3D64C4E"/>
    <w:multiLevelType w:val="hybridMultilevel"/>
    <w:tmpl w:val="17BAC3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2D5EFF"/>
    <w:multiLevelType w:val="hybridMultilevel"/>
    <w:tmpl w:val="B8E81CD0"/>
    <w:lvl w:ilvl="0" w:tplc="5BCC3E2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05B204F"/>
    <w:multiLevelType w:val="hybridMultilevel"/>
    <w:tmpl w:val="EC9E25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005AE4"/>
    <w:multiLevelType w:val="multilevel"/>
    <w:tmpl w:val="47DACA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A607B9"/>
    <w:multiLevelType w:val="multilevel"/>
    <w:tmpl w:val="E02236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3052C86"/>
    <w:multiLevelType w:val="hybridMultilevel"/>
    <w:tmpl w:val="E51CE974"/>
    <w:lvl w:ilvl="0" w:tplc="A914F44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6EF63DB"/>
    <w:multiLevelType w:val="multilevel"/>
    <w:tmpl w:val="06BA68D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C5609A4"/>
    <w:multiLevelType w:val="hybridMultilevel"/>
    <w:tmpl w:val="42FC46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990AD8"/>
    <w:multiLevelType w:val="multilevel"/>
    <w:tmpl w:val="D700AB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DDF02ED"/>
    <w:multiLevelType w:val="hybridMultilevel"/>
    <w:tmpl w:val="DEC4BB4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E61961"/>
    <w:multiLevelType w:val="hybridMultilevel"/>
    <w:tmpl w:val="420AC4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436186B"/>
    <w:multiLevelType w:val="hybridMultilevel"/>
    <w:tmpl w:val="086428A8"/>
    <w:lvl w:ilvl="0" w:tplc="3C96C8C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B3FC72DA">
      <w:numFmt w:val="none"/>
      <w:lvlText w:val=""/>
      <w:lvlJc w:val="left"/>
      <w:pPr>
        <w:tabs>
          <w:tab w:val="num" w:pos="0"/>
        </w:tabs>
      </w:pPr>
    </w:lvl>
    <w:lvl w:ilvl="2" w:tplc="9DAE9820">
      <w:numFmt w:val="none"/>
      <w:lvlText w:val=""/>
      <w:lvlJc w:val="left"/>
      <w:pPr>
        <w:tabs>
          <w:tab w:val="num" w:pos="0"/>
        </w:tabs>
      </w:pPr>
    </w:lvl>
    <w:lvl w:ilvl="3" w:tplc="76D8D1FC">
      <w:numFmt w:val="none"/>
      <w:lvlText w:val=""/>
      <w:lvlJc w:val="left"/>
      <w:pPr>
        <w:tabs>
          <w:tab w:val="num" w:pos="0"/>
        </w:tabs>
      </w:pPr>
    </w:lvl>
    <w:lvl w:ilvl="4" w:tplc="3D58A884">
      <w:numFmt w:val="none"/>
      <w:lvlText w:val=""/>
      <w:lvlJc w:val="left"/>
      <w:pPr>
        <w:tabs>
          <w:tab w:val="num" w:pos="0"/>
        </w:tabs>
      </w:pPr>
    </w:lvl>
    <w:lvl w:ilvl="5" w:tplc="7C9ABFDA">
      <w:numFmt w:val="none"/>
      <w:lvlText w:val=""/>
      <w:lvlJc w:val="left"/>
      <w:pPr>
        <w:tabs>
          <w:tab w:val="num" w:pos="0"/>
        </w:tabs>
      </w:pPr>
    </w:lvl>
    <w:lvl w:ilvl="6" w:tplc="BF66508C">
      <w:numFmt w:val="none"/>
      <w:lvlText w:val=""/>
      <w:lvlJc w:val="left"/>
      <w:pPr>
        <w:tabs>
          <w:tab w:val="num" w:pos="0"/>
        </w:tabs>
      </w:pPr>
    </w:lvl>
    <w:lvl w:ilvl="7" w:tplc="8D64BE40">
      <w:numFmt w:val="none"/>
      <w:lvlText w:val=""/>
      <w:lvlJc w:val="left"/>
      <w:pPr>
        <w:tabs>
          <w:tab w:val="num" w:pos="0"/>
        </w:tabs>
      </w:pPr>
    </w:lvl>
    <w:lvl w:ilvl="8" w:tplc="438CD978">
      <w:numFmt w:val="none"/>
      <w:lvlText w:val=""/>
      <w:lvlJc w:val="left"/>
      <w:pPr>
        <w:tabs>
          <w:tab w:val="num" w:pos="0"/>
        </w:tabs>
      </w:pPr>
    </w:lvl>
  </w:abstractNum>
  <w:abstractNum w:abstractNumId="13" w15:restartNumberingAfterBreak="0">
    <w:nsid w:val="4E4F7CEB"/>
    <w:multiLevelType w:val="multilevel"/>
    <w:tmpl w:val="33EA28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E623A12"/>
    <w:multiLevelType w:val="hybridMultilevel"/>
    <w:tmpl w:val="D082AB3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3245AC5"/>
    <w:multiLevelType w:val="multilevel"/>
    <w:tmpl w:val="350678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  <w:b w:val="0"/>
        <w:bCs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  <w:color w:val="auto"/>
      </w:rPr>
    </w:lvl>
  </w:abstractNum>
  <w:abstractNum w:abstractNumId="16" w15:restartNumberingAfterBreak="0">
    <w:nsid w:val="56176C68"/>
    <w:multiLevelType w:val="hybridMultilevel"/>
    <w:tmpl w:val="C4BCF1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A3A23DF"/>
    <w:multiLevelType w:val="hybridMultilevel"/>
    <w:tmpl w:val="A4E67EA0"/>
    <w:lvl w:ilvl="0" w:tplc="4800A072">
      <w:start w:val="9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66F7FC4"/>
    <w:multiLevelType w:val="hybridMultilevel"/>
    <w:tmpl w:val="F134F950"/>
    <w:lvl w:ilvl="0" w:tplc="5A8C191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6BB55C3E"/>
    <w:multiLevelType w:val="multilevel"/>
    <w:tmpl w:val="46688C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F17134E"/>
    <w:multiLevelType w:val="multilevel"/>
    <w:tmpl w:val="30BE5F76"/>
    <w:lvl w:ilvl="0">
      <w:start w:val="1"/>
      <w:numFmt w:val="upperRoman"/>
      <w:lvlText w:val="%1."/>
      <w:lvlJc w:val="left"/>
      <w:pPr>
        <w:ind w:left="1647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2232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32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2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2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2" w:hanging="130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11"/>
  </w:num>
  <w:num w:numId="2">
    <w:abstractNumId w:val="12"/>
  </w:num>
  <w:num w:numId="3">
    <w:abstractNumId w:val="14"/>
  </w:num>
  <w:num w:numId="4">
    <w:abstractNumId w:val="8"/>
  </w:num>
  <w:num w:numId="5">
    <w:abstractNumId w:val="1"/>
  </w:num>
  <w:num w:numId="6">
    <w:abstractNumId w:val="20"/>
  </w:num>
  <w:num w:numId="7">
    <w:abstractNumId w:val="18"/>
  </w:num>
  <w:num w:numId="8">
    <w:abstractNumId w:val="2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3"/>
  </w:num>
  <w:num w:numId="12">
    <w:abstractNumId w:val="16"/>
  </w:num>
  <w:num w:numId="13">
    <w:abstractNumId w:val="9"/>
  </w:num>
  <w:num w:numId="14">
    <w:abstractNumId w:val="5"/>
  </w:num>
  <w:num w:numId="15">
    <w:abstractNumId w:val="6"/>
  </w:num>
  <w:num w:numId="16">
    <w:abstractNumId w:val="17"/>
  </w:num>
  <w:num w:numId="17">
    <w:abstractNumId w:val="19"/>
  </w:num>
  <w:num w:numId="18">
    <w:abstractNumId w:val="0"/>
  </w:num>
  <w:num w:numId="19">
    <w:abstractNumId w:val="15"/>
  </w:num>
  <w:num w:numId="20">
    <w:abstractNumId w:val="7"/>
  </w:num>
  <w:num w:numId="21">
    <w:abstractNumId w:val="13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741"/>
    <w:rsid w:val="000016F5"/>
    <w:rsid w:val="000031C9"/>
    <w:rsid w:val="00004AAD"/>
    <w:rsid w:val="00005848"/>
    <w:rsid w:val="00007D05"/>
    <w:rsid w:val="000104D4"/>
    <w:rsid w:val="000117D2"/>
    <w:rsid w:val="000166DD"/>
    <w:rsid w:val="00021A08"/>
    <w:rsid w:val="00024B1F"/>
    <w:rsid w:val="0003513B"/>
    <w:rsid w:val="00036686"/>
    <w:rsid w:val="000373E1"/>
    <w:rsid w:val="00040611"/>
    <w:rsid w:val="00041713"/>
    <w:rsid w:val="0004354A"/>
    <w:rsid w:val="00045BFE"/>
    <w:rsid w:val="00055A46"/>
    <w:rsid w:val="00055BFA"/>
    <w:rsid w:val="00056654"/>
    <w:rsid w:val="00060BBD"/>
    <w:rsid w:val="000664DD"/>
    <w:rsid w:val="00066DAD"/>
    <w:rsid w:val="00070CA4"/>
    <w:rsid w:val="000741FC"/>
    <w:rsid w:val="00076235"/>
    <w:rsid w:val="00086458"/>
    <w:rsid w:val="0008748B"/>
    <w:rsid w:val="000930A0"/>
    <w:rsid w:val="00093192"/>
    <w:rsid w:val="0009559A"/>
    <w:rsid w:val="0009636B"/>
    <w:rsid w:val="00097409"/>
    <w:rsid w:val="000A1B75"/>
    <w:rsid w:val="000A33D8"/>
    <w:rsid w:val="000A482B"/>
    <w:rsid w:val="000A5E72"/>
    <w:rsid w:val="000A6674"/>
    <w:rsid w:val="000A7762"/>
    <w:rsid w:val="000B2A2D"/>
    <w:rsid w:val="000B3938"/>
    <w:rsid w:val="000B3B28"/>
    <w:rsid w:val="000C130E"/>
    <w:rsid w:val="000D5545"/>
    <w:rsid w:val="000D5A7E"/>
    <w:rsid w:val="000D7669"/>
    <w:rsid w:val="000E4D7A"/>
    <w:rsid w:val="000F59E8"/>
    <w:rsid w:val="001019C8"/>
    <w:rsid w:val="00101E4A"/>
    <w:rsid w:val="00105EE3"/>
    <w:rsid w:val="00105F8A"/>
    <w:rsid w:val="001127B9"/>
    <w:rsid w:val="0011405A"/>
    <w:rsid w:val="001171B5"/>
    <w:rsid w:val="00122811"/>
    <w:rsid w:val="00123395"/>
    <w:rsid w:val="00123518"/>
    <w:rsid w:val="00124460"/>
    <w:rsid w:val="001269F8"/>
    <w:rsid w:val="00127DB4"/>
    <w:rsid w:val="00130858"/>
    <w:rsid w:val="0013118A"/>
    <w:rsid w:val="00133091"/>
    <w:rsid w:val="00134783"/>
    <w:rsid w:val="0013490B"/>
    <w:rsid w:val="0014056E"/>
    <w:rsid w:val="00140795"/>
    <w:rsid w:val="00143A65"/>
    <w:rsid w:val="00143F1A"/>
    <w:rsid w:val="0015069B"/>
    <w:rsid w:val="00150E5C"/>
    <w:rsid w:val="00156FAE"/>
    <w:rsid w:val="00160407"/>
    <w:rsid w:val="00160D95"/>
    <w:rsid w:val="00161D7A"/>
    <w:rsid w:val="00167381"/>
    <w:rsid w:val="00181A1C"/>
    <w:rsid w:val="001820B4"/>
    <w:rsid w:val="00182B67"/>
    <w:rsid w:val="001833BF"/>
    <w:rsid w:val="00186E8E"/>
    <w:rsid w:val="00191D45"/>
    <w:rsid w:val="00193AAE"/>
    <w:rsid w:val="0019450E"/>
    <w:rsid w:val="001A264A"/>
    <w:rsid w:val="001A4C71"/>
    <w:rsid w:val="001B06AE"/>
    <w:rsid w:val="001B3667"/>
    <w:rsid w:val="001C1789"/>
    <w:rsid w:val="001C1AD9"/>
    <w:rsid w:val="001C2B5B"/>
    <w:rsid w:val="001C3EE6"/>
    <w:rsid w:val="001C7431"/>
    <w:rsid w:val="001D4F57"/>
    <w:rsid w:val="001D77BF"/>
    <w:rsid w:val="001E0263"/>
    <w:rsid w:val="001E2ED0"/>
    <w:rsid w:val="001E5DC5"/>
    <w:rsid w:val="001F052A"/>
    <w:rsid w:val="001F3F05"/>
    <w:rsid w:val="001F604D"/>
    <w:rsid w:val="00200899"/>
    <w:rsid w:val="002015C1"/>
    <w:rsid w:val="002022A4"/>
    <w:rsid w:val="00204495"/>
    <w:rsid w:val="002047B6"/>
    <w:rsid w:val="00204D65"/>
    <w:rsid w:val="00205BA0"/>
    <w:rsid w:val="002063F8"/>
    <w:rsid w:val="002130A5"/>
    <w:rsid w:val="00216E88"/>
    <w:rsid w:val="00217032"/>
    <w:rsid w:val="002202CA"/>
    <w:rsid w:val="0022197A"/>
    <w:rsid w:val="00222600"/>
    <w:rsid w:val="00222741"/>
    <w:rsid w:val="00222C91"/>
    <w:rsid w:val="0022361A"/>
    <w:rsid w:val="00223DA1"/>
    <w:rsid w:val="002244D2"/>
    <w:rsid w:val="002262E8"/>
    <w:rsid w:val="0023107C"/>
    <w:rsid w:val="002327B9"/>
    <w:rsid w:val="00232817"/>
    <w:rsid w:val="00235143"/>
    <w:rsid w:val="002355B2"/>
    <w:rsid w:val="00235E9D"/>
    <w:rsid w:val="00236231"/>
    <w:rsid w:val="00237F6D"/>
    <w:rsid w:val="00244ACB"/>
    <w:rsid w:val="00245929"/>
    <w:rsid w:val="0024668F"/>
    <w:rsid w:val="0024691B"/>
    <w:rsid w:val="0024763B"/>
    <w:rsid w:val="00251EBE"/>
    <w:rsid w:val="002616D5"/>
    <w:rsid w:val="00263012"/>
    <w:rsid w:val="0026761B"/>
    <w:rsid w:val="0027052C"/>
    <w:rsid w:val="00271F35"/>
    <w:rsid w:val="00274482"/>
    <w:rsid w:val="002801DD"/>
    <w:rsid w:val="00284EB1"/>
    <w:rsid w:val="002859E7"/>
    <w:rsid w:val="00287EE4"/>
    <w:rsid w:val="00292933"/>
    <w:rsid w:val="00292E61"/>
    <w:rsid w:val="00292F62"/>
    <w:rsid w:val="00294696"/>
    <w:rsid w:val="002A4662"/>
    <w:rsid w:val="002A62FC"/>
    <w:rsid w:val="002A6E17"/>
    <w:rsid w:val="002A72F3"/>
    <w:rsid w:val="002B0464"/>
    <w:rsid w:val="002B362B"/>
    <w:rsid w:val="002B38BE"/>
    <w:rsid w:val="002B391D"/>
    <w:rsid w:val="002B4CD6"/>
    <w:rsid w:val="002B6049"/>
    <w:rsid w:val="002C1E4B"/>
    <w:rsid w:val="002C4D91"/>
    <w:rsid w:val="002D1E6E"/>
    <w:rsid w:val="002D2E16"/>
    <w:rsid w:val="002D5B7F"/>
    <w:rsid w:val="002D5DD5"/>
    <w:rsid w:val="002D6AFE"/>
    <w:rsid w:val="002D6EF9"/>
    <w:rsid w:val="002D776A"/>
    <w:rsid w:val="002E0868"/>
    <w:rsid w:val="002E4A6D"/>
    <w:rsid w:val="002F0E68"/>
    <w:rsid w:val="002F32C7"/>
    <w:rsid w:val="002F7F7B"/>
    <w:rsid w:val="003012CC"/>
    <w:rsid w:val="00301B23"/>
    <w:rsid w:val="003024BE"/>
    <w:rsid w:val="00303251"/>
    <w:rsid w:val="00304C5F"/>
    <w:rsid w:val="00305A07"/>
    <w:rsid w:val="0030663C"/>
    <w:rsid w:val="0031353C"/>
    <w:rsid w:val="00315B7E"/>
    <w:rsid w:val="00316187"/>
    <w:rsid w:val="00316EB7"/>
    <w:rsid w:val="00317B1D"/>
    <w:rsid w:val="003213FA"/>
    <w:rsid w:val="003222B6"/>
    <w:rsid w:val="003258B0"/>
    <w:rsid w:val="003262A6"/>
    <w:rsid w:val="00326CC3"/>
    <w:rsid w:val="00332F68"/>
    <w:rsid w:val="003338A7"/>
    <w:rsid w:val="003361A6"/>
    <w:rsid w:val="003369F8"/>
    <w:rsid w:val="00336FFD"/>
    <w:rsid w:val="00343006"/>
    <w:rsid w:val="00343D21"/>
    <w:rsid w:val="003454CE"/>
    <w:rsid w:val="003505EF"/>
    <w:rsid w:val="00350629"/>
    <w:rsid w:val="00352482"/>
    <w:rsid w:val="00355546"/>
    <w:rsid w:val="00360375"/>
    <w:rsid w:val="00360504"/>
    <w:rsid w:val="003616FD"/>
    <w:rsid w:val="00361AD9"/>
    <w:rsid w:val="00361ECE"/>
    <w:rsid w:val="00363055"/>
    <w:rsid w:val="003717C4"/>
    <w:rsid w:val="003734CF"/>
    <w:rsid w:val="00375295"/>
    <w:rsid w:val="00376B4D"/>
    <w:rsid w:val="00383EE5"/>
    <w:rsid w:val="00387EAE"/>
    <w:rsid w:val="00387FB7"/>
    <w:rsid w:val="003909EA"/>
    <w:rsid w:val="00391056"/>
    <w:rsid w:val="00392D21"/>
    <w:rsid w:val="003953E0"/>
    <w:rsid w:val="00396522"/>
    <w:rsid w:val="0039753D"/>
    <w:rsid w:val="003A223B"/>
    <w:rsid w:val="003A2497"/>
    <w:rsid w:val="003A31EC"/>
    <w:rsid w:val="003A69BD"/>
    <w:rsid w:val="003B0571"/>
    <w:rsid w:val="003B239C"/>
    <w:rsid w:val="003B725D"/>
    <w:rsid w:val="003B7E6A"/>
    <w:rsid w:val="003C1BE6"/>
    <w:rsid w:val="003D0405"/>
    <w:rsid w:val="003D17B8"/>
    <w:rsid w:val="003D2C89"/>
    <w:rsid w:val="003D3920"/>
    <w:rsid w:val="003D3965"/>
    <w:rsid w:val="003D3ADD"/>
    <w:rsid w:val="003D3F69"/>
    <w:rsid w:val="003D7832"/>
    <w:rsid w:val="003E0E23"/>
    <w:rsid w:val="003E1F13"/>
    <w:rsid w:val="003E59ED"/>
    <w:rsid w:val="003E5EC7"/>
    <w:rsid w:val="003F1FE0"/>
    <w:rsid w:val="003F29D3"/>
    <w:rsid w:val="003F2B04"/>
    <w:rsid w:val="003F5513"/>
    <w:rsid w:val="003F7AAE"/>
    <w:rsid w:val="0040021C"/>
    <w:rsid w:val="00404C0E"/>
    <w:rsid w:val="0040502B"/>
    <w:rsid w:val="0040569E"/>
    <w:rsid w:val="00405FFA"/>
    <w:rsid w:val="00407049"/>
    <w:rsid w:val="00407A20"/>
    <w:rsid w:val="00410064"/>
    <w:rsid w:val="00412789"/>
    <w:rsid w:val="00412928"/>
    <w:rsid w:val="00415376"/>
    <w:rsid w:val="00415B16"/>
    <w:rsid w:val="00420106"/>
    <w:rsid w:val="00421650"/>
    <w:rsid w:val="00424D32"/>
    <w:rsid w:val="00424E24"/>
    <w:rsid w:val="00425757"/>
    <w:rsid w:val="00426B4A"/>
    <w:rsid w:val="0043069C"/>
    <w:rsid w:val="0043511E"/>
    <w:rsid w:val="00435E2D"/>
    <w:rsid w:val="004361B3"/>
    <w:rsid w:val="00443CA6"/>
    <w:rsid w:val="004443FB"/>
    <w:rsid w:val="00445592"/>
    <w:rsid w:val="004455B7"/>
    <w:rsid w:val="004467E9"/>
    <w:rsid w:val="004478D4"/>
    <w:rsid w:val="00450063"/>
    <w:rsid w:val="00450BC1"/>
    <w:rsid w:val="00454674"/>
    <w:rsid w:val="0045491A"/>
    <w:rsid w:val="004575DC"/>
    <w:rsid w:val="00462045"/>
    <w:rsid w:val="0046252F"/>
    <w:rsid w:val="0046294B"/>
    <w:rsid w:val="00462E2F"/>
    <w:rsid w:val="00463CA0"/>
    <w:rsid w:val="00465250"/>
    <w:rsid w:val="00466BCD"/>
    <w:rsid w:val="004676AB"/>
    <w:rsid w:val="00471C11"/>
    <w:rsid w:val="0047343C"/>
    <w:rsid w:val="0047515E"/>
    <w:rsid w:val="00476774"/>
    <w:rsid w:val="004769AE"/>
    <w:rsid w:val="004819F7"/>
    <w:rsid w:val="00485624"/>
    <w:rsid w:val="00491A4B"/>
    <w:rsid w:val="00495B45"/>
    <w:rsid w:val="004963CC"/>
    <w:rsid w:val="004A2BD6"/>
    <w:rsid w:val="004A3627"/>
    <w:rsid w:val="004B019F"/>
    <w:rsid w:val="004B3414"/>
    <w:rsid w:val="004B690B"/>
    <w:rsid w:val="004B72B2"/>
    <w:rsid w:val="004C04BD"/>
    <w:rsid w:val="004C27F7"/>
    <w:rsid w:val="004C5CF4"/>
    <w:rsid w:val="004D7E43"/>
    <w:rsid w:val="004E4DBF"/>
    <w:rsid w:val="004F79AF"/>
    <w:rsid w:val="00501181"/>
    <w:rsid w:val="00503ECB"/>
    <w:rsid w:val="005042E3"/>
    <w:rsid w:val="00505D62"/>
    <w:rsid w:val="005065BB"/>
    <w:rsid w:val="0051196E"/>
    <w:rsid w:val="00511A7D"/>
    <w:rsid w:val="00511E9B"/>
    <w:rsid w:val="0051513A"/>
    <w:rsid w:val="00515B18"/>
    <w:rsid w:val="00530B92"/>
    <w:rsid w:val="005323B8"/>
    <w:rsid w:val="005335CB"/>
    <w:rsid w:val="0053436D"/>
    <w:rsid w:val="005363A4"/>
    <w:rsid w:val="00545837"/>
    <w:rsid w:val="005556E0"/>
    <w:rsid w:val="005561AE"/>
    <w:rsid w:val="00556305"/>
    <w:rsid w:val="005577F7"/>
    <w:rsid w:val="0056294E"/>
    <w:rsid w:val="005638A0"/>
    <w:rsid w:val="00564B01"/>
    <w:rsid w:val="00565041"/>
    <w:rsid w:val="00565053"/>
    <w:rsid w:val="005666C1"/>
    <w:rsid w:val="005674C8"/>
    <w:rsid w:val="005714D9"/>
    <w:rsid w:val="00576439"/>
    <w:rsid w:val="00580783"/>
    <w:rsid w:val="00581CC0"/>
    <w:rsid w:val="00584841"/>
    <w:rsid w:val="00584B91"/>
    <w:rsid w:val="0058603D"/>
    <w:rsid w:val="0058669A"/>
    <w:rsid w:val="00586ACA"/>
    <w:rsid w:val="00587CA7"/>
    <w:rsid w:val="00591330"/>
    <w:rsid w:val="00593535"/>
    <w:rsid w:val="00593B84"/>
    <w:rsid w:val="00594ED4"/>
    <w:rsid w:val="00595D46"/>
    <w:rsid w:val="005A019C"/>
    <w:rsid w:val="005A07AC"/>
    <w:rsid w:val="005A3BFE"/>
    <w:rsid w:val="005A4531"/>
    <w:rsid w:val="005B12EC"/>
    <w:rsid w:val="005B3563"/>
    <w:rsid w:val="005B5ADE"/>
    <w:rsid w:val="005B6C87"/>
    <w:rsid w:val="005C40EB"/>
    <w:rsid w:val="005C642C"/>
    <w:rsid w:val="005D19EF"/>
    <w:rsid w:val="005D2C50"/>
    <w:rsid w:val="005D4893"/>
    <w:rsid w:val="005D4FE5"/>
    <w:rsid w:val="005E24EF"/>
    <w:rsid w:val="005E4EF7"/>
    <w:rsid w:val="005F1408"/>
    <w:rsid w:val="005F51C2"/>
    <w:rsid w:val="00600351"/>
    <w:rsid w:val="00603258"/>
    <w:rsid w:val="006059F5"/>
    <w:rsid w:val="00606EDA"/>
    <w:rsid w:val="006145B9"/>
    <w:rsid w:val="006152B3"/>
    <w:rsid w:val="006173FE"/>
    <w:rsid w:val="0063423E"/>
    <w:rsid w:val="0063624F"/>
    <w:rsid w:val="00640A7A"/>
    <w:rsid w:val="00642A5C"/>
    <w:rsid w:val="00645884"/>
    <w:rsid w:val="00646741"/>
    <w:rsid w:val="006537CA"/>
    <w:rsid w:val="00662565"/>
    <w:rsid w:val="00663076"/>
    <w:rsid w:val="00665544"/>
    <w:rsid w:val="0066608E"/>
    <w:rsid w:val="00672CCA"/>
    <w:rsid w:val="00674B9B"/>
    <w:rsid w:val="00675571"/>
    <w:rsid w:val="00675F77"/>
    <w:rsid w:val="00676872"/>
    <w:rsid w:val="00683068"/>
    <w:rsid w:val="0068328B"/>
    <w:rsid w:val="006837F3"/>
    <w:rsid w:val="00684B13"/>
    <w:rsid w:val="00685BCD"/>
    <w:rsid w:val="00686475"/>
    <w:rsid w:val="00687E0F"/>
    <w:rsid w:val="0069303A"/>
    <w:rsid w:val="00694237"/>
    <w:rsid w:val="00695159"/>
    <w:rsid w:val="00696524"/>
    <w:rsid w:val="006A1BB4"/>
    <w:rsid w:val="006A6B97"/>
    <w:rsid w:val="006B0460"/>
    <w:rsid w:val="006B1E74"/>
    <w:rsid w:val="006B3E28"/>
    <w:rsid w:val="006B3F71"/>
    <w:rsid w:val="006B4E9F"/>
    <w:rsid w:val="006B688C"/>
    <w:rsid w:val="006C1095"/>
    <w:rsid w:val="006C3982"/>
    <w:rsid w:val="006C5E9D"/>
    <w:rsid w:val="006D04EF"/>
    <w:rsid w:val="006D38BB"/>
    <w:rsid w:val="006D396B"/>
    <w:rsid w:val="006D4012"/>
    <w:rsid w:val="006D6513"/>
    <w:rsid w:val="006E7534"/>
    <w:rsid w:val="0070020D"/>
    <w:rsid w:val="00703582"/>
    <w:rsid w:val="00707901"/>
    <w:rsid w:val="007139D8"/>
    <w:rsid w:val="00714125"/>
    <w:rsid w:val="007144D1"/>
    <w:rsid w:val="00724B23"/>
    <w:rsid w:val="0072787F"/>
    <w:rsid w:val="0073421C"/>
    <w:rsid w:val="00740977"/>
    <w:rsid w:val="0074106C"/>
    <w:rsid w:val="00741CA7"/>
    <w:rsid w:val="0074404A"/>
    <w:rsid w:val="00744285"/>
    <w:rsid w:val="00747CEF"/>
    <w:rsid w:val="00750100"/>
    <w:rsid w:val="00753811"/>
    <w:rsid w:val="0075444C"/>
    <w:rsid w:val="0076061C"/>
    <w:rsid w:val="00760C9A"/>
    <w:rsid w:val="007706E9"/>
    <w:rsid w:val="00770883"/>
    <w:rsid w:val="007807FA"/>
    <w:rsid w:val="00781187"/>
    <w:rsid w:val="007823AC"/>
    <w:rsid w:val="00782758"/>
    <w:rsid w:val="00783323"/>
    <w:rsid w:val="007837AA"/>
    <w:rsid w:val="00783E4F"/>
    <w:rsid w:val="007867E3"/>
    <w:rsid w:val="00794E51"/>
    <w:rsid w:val="007A297E"/>
    <w:rsid w:val="007A52F1"/>
    <w:rsid w:val="007A7194"/>
    <w:rsid w:val="007B15F7"/>
    <w:rsid w:val="007B1D34"/>
    <w:rsid w:val="007B37EA"/>
    <w:rsid w:val="007B410D"/>
    <w:rsid w:val="007B47CC"/>
    <w:rsid w:val="007C30A8"/>
    <w:rsid w:val="007C3507"/>
    <w:rsid w:val="007C3B9C"/>
    <w:rsid w:val="007C4235"/>
    <w:rsid w:val="007D38A3"/>
    <w:rsid w:val="007D4F64"/>
    <w:rsid w:val="007D6E18"/>
    <w:rsid w:val="007D6F9C"/>
    <w:rsid w:val="007D70C3"/>
    <w:rsid w:val="007E1586"/>
    <w:rsid w:val="007E24D5"/>
    <w:rsid w:val="007E36E2"/>
    <w:rsid w:val="007E7490"/>
    <w:rsid w:val="007F2262"/>
    <w:rsid w:val="007F3153"/>
    <w:rsid w:val="007F6AD3"/>
    <w:rsid w:val="007F7397"/>
    <w:rsid w:val="0080154F"/>
    <w:rsid w:val="00801960"/>
    <w:rsid w:val="008024FE"/>
    <w:rsid w:val="00803BD4"/>
    <w:rsid w:val="00804455"/>
    <w:rsid w:val="0081038A"/>
    <w:rsid w:val="0081074F"/>
    <w:rsid w:val="008111E6"/>
    <w:rsid w:val="008131F7"/>
    <w:rsid w:val="008134A1"/>
    <w:rsid w:val="00816E97"/>
    <w:rsid w:val="00821286"/>
    <w:rsid w:val="008253A5"/>
    <w:rsid w:val="00826D24"/>
    <w:rsid w:val="00830861"/>
    <w:rsid w:val="008338D1"/>
    <w:rsid w:val="008376D1"/>
    <w:rsid w:val="008450ED"/>
    <w:rsid w:val="00845C6C"/>
    <w:rsid w:val="00846027"/>
    <w:rsid w:val="0084665E"/>
    <w:rsid w:val="00850EE6"/>
    <w:rsid w:val="00853B10"/>
    <w:rsid w:val="008577E6"/>
    <w:rsid w:val="008602B7"/>
    <w:rsid w:val="00860455"/>
    <w:rsid w:val="00860646"/>
    <w:rsid w:val="00863745"/>
    <w:rsid w:val="00863CA6"/>
    <w:rsid w:val="00863F78"/>
    <w:rsid w:val="008662E8"/>
    <w:rsid w:val="00867128"/>
    <w:rsid w:val="0087023E"/>
    <w:rsid w:val="00874381"/>
    <w:rsid w:val="008744D7"/>
    <w:rsid w:val="0087611B"/>
    <w:rsid w:val="008811DC"/>
    <w:rsid w:val="0088191F"/>
    <w:rsid w:val="008821C3"/>
    <w:rsid w:val="00887183"/>
    <w:rsid w:val="00891910"/>
    <w:rsid w:val="008927E6"/>
    <w:rsid w:val="00895F56"/>
    <w:rsid w:val="008A0C36"/>
    <w:rsid w:val="008A1429"/>
    <w:rsid w:val="008A312E"/>
    <w:rsid w:val="008A43F4"/>
    <w:rsid w:val="008B0ED6"/>
    <w:rsid w:val="008B39E6"/>
    <w:rsid w:val="008B5905"/>
    <w:rsid w:val="008C48AE"/>
    <w:rsid w:val="008C4A64"/>
    <w:rsid w:val="008D3BF5"/>
    <w:rsid w:val="008D403D"/>
    <w:rsid w:val="008D7B84"/>
    <w:rsid w:val="008E14D2"/>
    <w:rsid w:val="008E4CAB"/>
    <w:rsid w:val="008E64BF"/>
    <w:rsid w:val="008F13C3"/>
    <w:rsid w:val="008F3925"/>
    <w:rsid w:val="009024AA"/>
    <w:rsid w:val="009062DE"/>
    <w:rsid w:val="00910F65"/>
    <w:rsid w:val="00915032"/>
    <w:rsid w:val="00916726"/>
    <w:rsid w:val="009172EE"/>
    <w:rsid w:val="009200C4"/>
    <w:rsid w:val="00927B31"/>
    <w:rsid w:val="0093566C"/>
    <w:rsid w:val="0093764E"/>
    <w:rsid w:val="00937ECF"/>
    <w:rsid w:val="00937F7A"/>
    <w:rsid w:val="00940785"/>
    <w:rsid w:val="009424F0"/>
    <w:rsid w:val="009451B9"/>
    <w:rsid w:val="009460E8"/>
    <w:rsid w:val="00951C2A"/>
    <w:rsid w:val="00954B5A"/>
    <w:rsid w:val="00955D30"/>
    <w:rsid w:val="00957C83"/>
    <w:rsid w:val="00957F1F"/>
    <w:rsid w:val="00960094"/>
    <w:rsid w:val="00961F38"/>
    <w:rsid w:val="009742D7"/>
    <w:rsid w:val="00976AA4"/>
    <w:rsid w:val="00980D7A"/>
    <w:rsid w:val="00984D7B"/>
    <w:rsid w:val="009864F7"/>
    <w:rsid w:val="00987420"/>
    <w:rsid w:val="00992476"/>
    <w:rsid w:val="0099490C"/>
    <w:rsid w:val="00996905"/>
    <w:rsid w:val="009973CF"/>
    <w:rsid w:val="009A345A"/>
    <w:rsid w:val="009A4770"/>
    <w:rsid w:val="009A5124"/>
    <w:rsid w:val="009A7FC2"/>
    <w:rsid w:val="009C1213"/>
    <w:rsid w:val="009C5162"/>
    <w:rsid w:val="009C7752"/>
    <w:rsid w:val="009D3F18"/>
    <w:rsid w:val="009D47CD"/>
    <w:rsid w:val="009D4A29"/>
    <w:rsid w:val="009E00C3"/>
    <w:rsid w:val="009E0924"/>
    <w:rsid w:val="009E156F"/>
    <w:rsid w:val="009E4832"/>
    <w:rsid w:val="009E6F07"/>
    <w:rsid w:val="009F064D"/>
    <w:rsid w:val="009F16D7"/>
    <w:rsid w:val="009F2580"/>
    <w:rsid w:val="009F644C"/>
    <w:rsid w:val="009F706A"/>
    <w:rsid w:val="00A012A4"/>
    <w:rsid w:val="00A02EFA"/>
    <w:rsid w:val="00A04755"/>
    <w:rsid w:val="00A06A75"/>
    <w:rsid w:val="00A07D90"/>
    <w:rsid w:val="00A07FB3"/>
    <w:rsid w:val="00A11DB1"/>
    <w:rsid w:val="00A219A9"/>
    <w:rsid w:val="00A224C8"/>
    <w:rsid w:val="00A23AE5"/>
    <w:rsid w:val="00A26F16"/>
    <w:rsid w:val="00A30D8B"/>
    <w:rsid w:val="00A34353"/>
    <w:rsid w:val="00A37E22"/>
    <w:rsid w:val="00A402E7"/>
    <w:rsid w:val="00A40327"/>
    <w:rsid w:val="00A43B58"/>
    <w:rsid w:val="00A4521D"/>
    <w:rsid w:val="00A4557E"/>
    <w:rsid w:val="00A47E46"/>
    <w:rsid w:val="00A5130C"/>
    <w:rsid w:val="00A5241F"/>
    <w:rsid w:val="00A631F4"/>
    <w:rsid w:val="00A70992"/>
    <w:rsid w:val="00A75823"/>
    <w:rsid w:val="00A80206"/>
    <w:rsid w:val="00A805BE"/>
    <w:rsid w:val="00A837BA"/>
    <w:rsid w:val="00A843C6"/>
    <w:rsid w:val="00A8625D"/>
    <w:rsid w:val="00A87A8F"/>
    <w:rsid w:val="00A92A08"/>
    <w:rsid w:val="00A92E75"/>
    <w:rsid w:val="00AA4429"/>
    <w:rsid w:val="00AA44A7"/>
    <w:rsid w:val="00AB2555"/>
    <w:rsid w:val="00AB26DF"/>
    <w:rsid w:val="00AB3EDA"/>
    <w:rsid w:val="00AC2B8E"/>
    <w:rsid w:val="00AC3087"/>
    <w:rsid w:val="00AC3344"/>
    <w:rsid w:val="00AC4C69"/>
    <w:rsid w:val="00AD1666"/>
    <w:rsid w:val="00AD193E"/>
    <w:rsid w:val="00AD2307"/>
    <w:rsid w:val="00AD3579"/>
    <w:rsid w:val="00AD4AEF"/>
    <w:rsid w:val="00AD54D5"/>
    <w:rsid w:val="00AD6EE0"/>
    <w:rsid w:val="00AD76C6"/>
    <w:rsid w:val="00AE0E4D"/>
    <w:rsid w:val="00AE4D1D"/>
    <w:rsid w:val="00AE7E9C"/>
    <w:rsid w:val="00AF17D7"/>
    <w:rsid w:val="00AF1E0E"/>
    <w:rsid w:val="00AF53E3"/>
    <w:rsid w:val="00B00ED0"/>
    <w:rsid w:val="00B03C96"/>
    <w:rsid w:val="00B047BE"/>
    <w:rsid w:val="00B059E8"/>
    <w:rsid w:val="00B07F1B"/>
    <w:rsid w:val="00B2083C"/>
    <w:rsid w:val="00B21E52"/>
    <w:rsid w:val="00B21EA8"/>
    <w:rsid w:val="00B35B14"/>
    <w:rsid w:val="00B37A89"/>
    <w:rsid w:val="00B41941"/>
    <w:rsid w:val="00B42603"/>
    <w:rsid w:val="00B43AD3"/>
    <w:rsid w:val="00B46946"/>
    <w:rsid w:val="00B54332"/>
    <w:rsid w:val="00B5580D"/>
    <w:rsid w:val="00B55DE3"/>
    <w:rsid w:val="00B5660B"/>
    <w:rsid w:val="00B56AD0"/>
    <w:rsid w:val="00B56CB9"/>
    <w:rsid w:val="00B604AF"/>
    <w:rsid w:val="00B6381E"/>
    <w:rsid w:val="00B64364"/>
    <w:rsid w:val="00B667FA"/>
    <w:rsid w:val="00B71EB7"/>
    <w:rsid w:val="00B73EC8"/>
    <w:rsid w:val="00B75296"/>
    <w:rsid w:val="00B803D1"/>
    <w:rsid w:val="00B8073A"/>
    <w:rsid w:val="00B81ABD"/>
    <w:rsid w:val="00B8257E"/>
    <w:rsid w:val="00B84995"/>
    <w:rsid w:val="00B86520"/>
    <w:rsid w:val="00B86CB5"/>
    <w:rsid w:val="00B90642"/>
    <w:rsid w:val="00B92AAF"/>
    <w:rsid w:val="00B97165"/>
    <w:rsid w:val="00BA2B2F"/>
    <w:rsid w:val="00BA61D6"/>
    <w:rsid w:val="00BA6625"/>
    <w:rsid w:val="00BB1E95"/>
    <w:rsid w:val="00BB4B36"/>
    <w:rsid w:val="00BB7555"/>
    <w:rsid w:val="00BB7EC9"/>
    <w:rsid w:val="00BC394C"/>
    <w:rsid w:val="00BD0978"/>
    <w:rsid w:val="00BD24FE"/>
    <w:rsid w:val="00BD4F37"/>
    <w:rsid w:val="00BD61CE"/>
    <w:rsid w:val="00BD6704"/>
    <w:rsid w:val="00BD772B"/>
    <w:rsid w:val="00BE3DEB"/>
    <w:rsid w:val="00BF0E46"/>
    <w:rsid w:val="00BF6BEB"/>
    <w:rsid w:val="00BF7856"/>
    <w:rsid w:val="00C01569"/>
    <w:rsid w:val="00C026D6"/>
    <w:rsid w:val="00C14B28"/>
    <w:rsid w:val="00C157C2"/>
    <w:rsid w:val="00C174DD"/>
    <w:rsid w:val="00C2315F"/>
    <w:rsid w:val="00C23C49"/>
    <w:rsid w:val="00C24A5D"/>
    <w:rsid w:val="00C25B2F"/>
    <w:rsid w:val="00C2698E"/>
    <w:rsid w:val="00C31F90"/>
    <w:rsid w:val="00C348DB"/>
    <w:rsid w:val="00C351A6"/>
    <w:rsid w:val="00C42D7C"/>
    <w:rsid w:val="00C43E70"/>
    <w:rsid w:val="00C511C2"/>
    <w:rsid w:val="00C51B01"/>
    <w:rsid w:val="00C527A1"/>
    <w:rsid w:val="00C551BC"/>
    <w:rsid w:val="00C6081B"/>
    <w:rsid w:val="00C703A8"/>
    <w:rsid w:val="00C72765"/>
    <w:rsid w:val="00C72D1E"/>
    <w:rsid w:val="00C73356"/>
    <w:rsid w:val="00C7389E"/>
    <w:rsid w:val="00C842E4"/>
    <w:rsid w:val="00C869D3"/>
    <w:rsid w:val="00C86EE6"/>
    <w:rsid w:val="00C93418"/>
    <w:rsid w:val="00C97889"/>
    <w:rsid w:val="00CA03AF"/>
    <w:rsid w:val="00CA16E1"/>
    <w:rsid w:val="00CA3029"/>
    <w:rsid w:val="00CA53F0"/>
    <w:rsid w:val="00CA699A"/>
    <w:rsid w:val="00CB0567"/>
    <w:rsid w:val="00CB2500"/>
    <w:rsid w:val="00CB29F7"/>
    <w:rsid w:val="00CB321A"/>
    <w:rsid w:val="00CB49D3"/>
    <w:rsid w:val="00CB65BD"/>
    <w:rsid w:val="00CC05A6"/>
    <w:rsid w:val="00CC2FBA"/>
    <w:rsid w:val="00CD19B2"/>
    <w:rsid w:val="00CD1C72"/>
    <w:rsid w:val="00CD2669"/>
    <w:rsid w:val="00CD4597"/>
    <w:rsid w:val="00CD4F0A"/>
    <w:rsid w:val="00CE0935"/>
    <w:rsid w:val="00CE3842"/>
    <w:rsid w:val="00CE5F48"/>
    <w:rsid w:val="00CF17F5"/>
    <w:rsid w:val="00CF1BA6"/>
    <w:rsid w:val="00CF2934"/>
    <w:rsid w:val="00CF5A87"/>
    <w:rsid w:val="00CF61A8"/>
    <w:rsid w:val="00D07672"/>
    <w:rsid w:val="00D10C29"/>
    <w:rsid w:val="00D11EDF"/>
    <w:rsid w:val="00D1289A"/>
    <w:rsid w:val="00D15E94"/>
    <w:rsid w:val="00D21F63"/>
    <w:rsid w:val="00D221AC"/>
    <w:rsid w:val="00D224ED"/>
    <w:rsid w:val="00D22D89"/>
    <w:rsid w:val="00D230F9"/>
    <w:rsid w:val="00D3652C"/>
    <w:rsid w:val="00D36C45"/>
    <w:rsid w:val="00D374C5"/>
    <w:rsid w:val="00D435FF"/>
    <w:rsid w:val="00D44C41"/>
    <w:rsid w:val="00D46E8A"/>
    <w:rsid w:val="00D501A5"/>
    <w:rsid w:val="00D5026F"/>
    <w:rsid w:val="00D5359C"/>
    <w:rsid w:val="00D60421"/>
    <w:rsid w:val="00D63E22"/>
    <w:rsid w:val="00D66F2B"/>
    <w:rsid w:val="00D6715D"/>
    <w:rsid w:val="00D7126D"/>
    <w:rsid w:val="00D7318A"/>
    <w:rsid w:val="00D74AB6"/>
    <w:rsid w:val="00D8209D"/>
    <w:rsid w:val="00D82FBF"/>
    <w:rsid w:val="00D84CCE"/>
    <w:rsid w:val="00D85281"/>
    <w:rsid w:val="00D85365"/>
    <w:rsid w:val="00D93A8C"/>
    <w:rsid w:val="00D97690"/>
    <w:rsid w:val="00DA258E"/>
    <w:rsid w:val="00DA2ACC"/>
    <w:rsid w:val="00DA3D1D"/>
    <w:rsid w:val="00DA499F"/>
    <w:rsid w:val="00DA5972"/>
    <w:rsid w:val="00DA6FC4"/>
    <w:rsid w:val="00DA7145"/>
    <w:rsid w:val="00DB03EC"/>
    <w:rsid w:val="00DC0A85"/>
    <w:rsid w:val="00DC1ED1"/>
    <w:rsid w:val="00DC282F"/>
    <w:rsid w:val="00DC362E"/>
    <w:rsid w:val="00DC436D"/>
    <w:rsid w:val="00DD09E2"/>
    <w:rsid w:val="00DD12E3"/>
    <w:rsid w:val="00DE56F8"/>
    <w:rsid w:val="00DE756F"/>
    <w:rsid w:val="00DF2A97"/>
    <w:rsid w:val="00DF3ED1"/>
    <w:rsid w:val="00DF51FA"/>
    <w:rsid w:val="00E05989"/>
    <w:rsid w:val="00E05B04"/>
    <w:rsid w:val="00E0732E"/>
    <w:rsid w:val="00E12586"/>
    <w:rsid w:val="00E12767"/>
    <w:rsid w:val="00E176BB"/>
    <w:rsid w:val="00E2143F"/>
    <w:rsid w:val="00E271E8"/>
    <w:rsid w:val="00E34886"/>
    <w:rsid w:val="00E34F78"/>
    <w:rsid w:val="00E35173"/>
    <w:rsid w:val="00E3612E"/>
    <w:rsid w:val="00E50209"/>
    <w:rsid w:val="00E56417"/>
    <w:rsid w:val="00E5684E"/>
    <w:rsid w:val="00E57E2D"/>
    <w:rsid w:val="00E621EA"/>
    <w:rsid w:val="00E63B26"/>
    <w:rsid w:val="00E63F52"/>
    <w:rsid w:val="00E6792D"/>
    <w:rsid w:val="00E72542"/>
    <w:rsid w:val="00E7530B"/>
    <w:rsid w:val="00E80BD5"/>
    <w:rsid w:val="00E8194B"/>
    <w:rsid w:val="00E867F5"/>
    <w:rsid w:val="00E87C67"/>
    <w:rsid w:val="00E909FD"/>
    <w:rsid w:val="00E92592"/>
    <w:rsid w:val="00E96C42"/>
    <w:rsid w:val="00E972EC"/>
    <w:rsid w:val="00EA2C0C"/>
    <w:rsid w:val="00EB3836"/>
    <w:rsid w:val="00EB4B47"/>
    <w:rsid w:val="00EC0345"/>
    <w:rsid w:val="00EC3FDB"/>
    <w:rsid w:val="00ED14DC"/>
    <w:rsid w:val="00ED317D"/>
    <w:rsid w:val="00ED3C12"/>
    <w:rsid w:val="00ED3FD6"/>
    <w:rsid w:val="00EE4BEA"/>
    <w:rsid w:val="00EF0FE2"/>
    <w:rsid w:val="00EF2BDB"/>
    <w:rsid w:val="00EF381D"/>
    <w:rsid w:val="00EF52D2"/>
    <w:rsid w:val="00EF64FB"/>
    <w:rsid w:val="00F027BE"/>
    <w:rsid w:val="00F032CB"/>
    <w:rsid w:val="00F068CF"/>
    <w:rsid w:val="00F0755C"/>
    <w:rsid w:val="00F1111D"/>
    <w:rsid w:val="00F17BD5"/>
    <w:rsid w:val="00F20C20"/>
    <w:rsid w:val="00F2163F"/>
    <w:rsid w:val="00F2297B"/>
    <w:rsid w:val="00F23ED1"/>
    <w:rsid w:val="00F2531C"/>
    <w:rsid w:val="00F2693B"/>
    <w:rsid w:val="00F26AEE"/>
    <w:rsid w:val="00F30E05"/>
    <w:rsid w:val="00F32007"/>
    <w:rsid w:val="00F3250B"/>
    <w:rsid w:val="00F357A0"/>
    <w:rsid w:val="00F36769"/>
    <w:rsid w:val="00F37835"/>
    <w:rsid w:val="00F37E3C"/>
    <w:rsid w:val="00F40022"/>
    <w:rsid w:val="00F47416"/>
    <w:rsid w:val="00F504FA"/>
    <w:rsid w:val="00F51B54"/>
    <w:rsid w:val="00F54A71"/>
    <w:rsid w:val="00F56F7C"/>
    <w:rsid w:val="00F61A38"/>
    <w:rsid w:val="00F64934"/>
    <w:rsid w:val="00F65DE2"/>
    <w:rsid w:val="00F67D70"/>
    <w:rsid w:val="00F71964"/>
    <w:rsid w:val="00F75BAD"/>
    <w:rsid w:val="00F800DC"/>
    <w:rsid w:val="00F8089F"/>
    <w:rsid w:val="00F84820"/>
    <w:rsid w:val="00F85591"/>
    <w:rsid w:val="00F858FB"/>
    <w:rsid w:val="00F87489"/>
    <w:rsid w:val="00F87E17"/>
    <w:rsid w:val="00F9171F"/>
    <w:rsid w:val="00F9499B"/>
    <w:rsid w:val="00F95A1F"/>
    <w:rsid w:val="00F96FB4"/>
    <w:rsid w:val="00FA0C6D"/>
    <w:rsid w:val="00FA0DC6"/>
    <w:rsid w:val="00FA6541"/>
    <w:rsid w:val="00FA7B4B"/>
    <w:rsid w:val="00FB0029"/>
    <w:rsid w:val="00FB2124"/>
    <w:rsid w:val="00FB2C5F"/>
    <w:rsid w:val="00FB4D09"/>
    <w:rsid w:val="00FB5355"/>
    <w:rsid w:val="00FB5520"/>
    <w:rsid w:val="00FB6B23"/>
    <w:rsid w:val="00FB705D"/>
    <w:rsid w:val="00FB7C30"/>
    <w:rsid w:val="00FC36C8"/>
    <w:rsid w:val="00FD128A"/>
    <w:rsid w:val="00FD3287"/>
    <w:rsid w:val="00FD3ED4"/>
    <w:rsid w:val="00FE0AB0"/>
    <w:rsid w:val="00FE7662"/>
    <w:rsid w:val="00FE7E1F"/>
    <w:rsid w:val="00FF408A"/>
    <w:rsid w:val="00FF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49BB78D-6A56-4704-8611-23596BCDC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741"/>
  </w:style>
  <w:style w:type="paragraph" w:styleId="1">
    <w:name w:val="heading 1"/>
    <w:basedOn w:val="a"/>
    <w:next w:val="a"/>
    <w:link w:val="10"/>
    <w:qFormat/>
    <w:rsid w:val="00DF51FA"/>
    <w:pPr>
      <w:keepNext/>
      <w:outlineLvl w:val="0"/>
    </w:pPr>
    <w:rPr>
      <w:b/>
      <w:sz w:val="28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2D1E6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5B45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227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">
    <w:name w:val="Hyperlink"/>
    <w:rsid w:val="00222741"/>
    <w:rPr>
      <w:color w:val="0000FF"/>
      <w:u w:val="single"/>
    </w:rPr>
  </w:style>
  <w:style w:type="paragraph" w:customStyle="1" w:styleId="ConsPlusNormal">
    <w:name w:val="ConsPlusNormal"/>
    <w:rsid w:val="002227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37A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F1111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uiPriority w:val="99"/>
    <w:rsid w:val="00F1111D"/>
    <w:rPr>
      <w:color w:val="0000FF"/>
      <w:u w:val="single"/>
    </w:rPr>
  </w:style>
  <w:style w:type="character" w:customStyle="1" w:styleId="10">
    <w:name w:val="Заголовок 1 Знак"/>
    <w:link w:val="1"/>
    <w:rsid w:val="00DF51FA"/>
    <w:rPr>
      <w:b/>
      <w:sz w:val="28"/>
    </w:rPr>
  </w:style>
  <w:style w:type="paragraph" w:styleId="a5">
    <w:name w:val="Body Text Indent"/>
    <w:basedOn w:val="a"/>
    <w:link w:val="a6"/>
    <w:rsid w:val="00DF51FA"/>
    <w:pPr>
      <w:ind w:firstLine="720"/>
    </w:pPr>
    <w:rPr>
      <w:sz w:val="24"/>
      <w:lang w:val="x-none" w:eastAsia="x-none"/>
    </w:rPr>
  </w:style>
  <w:style w:type="character" w:customStyle="1" w:styleId="a6">
    <w:name w:val="Основной текст с отступом Знак"/>
    <w:link w:val="a5"/>
    <w:rsid w:val="00DF51FA"/>
    <w:rPr>
      <w:sz w:val="24"/>
    </w:rPr>
  </w:style>
  <w:style w:type="paragraph" w:styleId="a7">
    <w:name w:val="Body Text"/>
    <w:basedOn w:val="a"/>
    <w:link w:val="a8"/>
    <w:rsid w:val="00DF51FA"/>
    <w:pPr>
      <w:jc w:val="center"/>
    </w:pPr>
    <w:rPr>
      <w:sz w:val="24"/>
      <w:lang w:val="x-none" w:eastAsia="x-none"/>
    </w:rPr>
  </w:style>
  <w:style w:type="character" w:customStyle="1" w:styleId="a8">
    <w:name w:val="Основной текст Знак"/>
    <w:link w:val="a7"/>
    <w:rsid w:val="00DF51FA"/>
    <w:rPr>
      <w:sz w:val="24"/>
    </w:rPr>
  </w:style>
  <w:style w:type="paragraph" w:styleId="21">
    <w:name w:val="Body Text 2"/>
    <w:basedOn w:val="a"/>
    <w:link w:val="22"/>
    <w:rsid w:val="00DF51FA"/>
    <w:rPr>
      <w:sz w:val="24"/>
      <w:lang w:val="x-none" w:eastAsia="x-none"/>
    </w:rPr>
  </w:style>
  <w:style w:type="character" w:customStyle="1" w:styleId="22">
    <w:name w:val="Основной текст 2 Знак"/>
    <w:link w:val="21"/>
    <w:rsid w:val="00DF51FA"/>
    <w:rPr>
      <w:sz w:val="24"/>
    </w:rPr>
  </w:style>
  <w:style w:type="paragraph" w:styleId="23">
    <w:name w:val="Body Text Indent 2"/>
    <w:basedOn w:val="a"/>
    <w:link w:val="24"/>
    <w:rsid w:val="00DF51FA"/>
    <w:pPr>
      <w:ind w:firstLine="567"/>
      <w:jc w:val="both"/>
    </w:pPr>
  </w:style>
  <w:style w:type="character" w:customStyle="1" w:styleId="24">
    <w:name w:val="Основной текст с отступом 2 Знак"/>
    <w:basedOn w:val="a0"/>
    <w:link w:val="23"/>
    <w:rsid w:val="00DF51FA"/>
  </w:style>
  <w:style w:type="paragraph" w:customStyle="1" w:styleId="western">
    <w:name w:val="western"/>
    <w:basedOn w:val="a"/>
    <w:rsid w:val="00984D7B"/>
    <w:pPr>
      <w:spacing w:before="100" w:beforeAutospacing="1" w:after="119"/>
    </w:pPr>
    <w:rPr>
      <w:color w:val="000000"/>
    </w:rPr>
  </w:style>
  <w:style w:type="character" w:customStyle="1" w:styleId="20">
    <w:name w:val="Заголовок 2 Знак"/>
    <w:link w:val="2"/>
    <w:semiHidden/>
    <w:rsid w:val="002D1E6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1">
    <w:name w:val="Body Text 3"/>
    <w:basedOn w:val="a"/>
    <w:link w:val="32"/>
    <w:rsid w:val="002D1E6E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2D1E6E"/>
    <w:rPr>
      <w:sz w:val="16"/>
      <w:szCs w:val="16"/>
    </w:rPr>
  </w:style>
  <w:style w:type="paragraph" w:styleId="a9">
    <w:name w:val="footnote text"/>
    <w:basedOn w:val="a"/>
    <w:link w:val="aa"/>
    <w:rsid w:val="002D1E6E"/>
    <w:pPr>
      <w:autoSpaceDE w:val="0"/>
      <w:autoSpaceDN w:val="0"/>
    </w:pPr>
  </w:style>
  <w:style w:type="character" w:customStyle="1" w:styleId="aa">
    <w:name w:val="Текст сноски Знак"/>
    <w:basedOn w:val="a0"/>
    <w:link w:val="a9"/>
    <w:rsid w:val="002D1E6E"/>
  </w:style>
  <w:style w:type="character" w:styleId="ab">
    <w:name w:val="footnote reference"/>
    <w:rsid w:val="002D1E6E"/>
    <w:rPr>
      <w:rFonts w:cs="Times New Roman"/>
      <w:vertAlign w:val="superscript"/>
    </w:rPr>
  </w:style>
  <w:style w:type="character" w:customStyle="1" w:styleId="fontstyle01">
    <w:name w:val="fontstyle01"/>
    <w:basedOn w:val="a0"/>
    <w:rsid w:val="00EF52D2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25">
    <w:name w:val="Основной текст (2)_"/>
    <w:basedOn w:val="a0"/>
    <w:link w:val="26"/>
    <w:locked/>
    <w:rsid w:val="006059F5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6059F5"/>
    <w:pPr>
      <w:widowControl w:val="0"/>
      <w:shd w:val="clear" w:color="auto" w:fill="FFFFFF"/>
      <w:spacing w:before="660" w:after="420" w:line="0" w:lineRule="atLeast"/>
      <w:jc w:val="center"/>
    </w:pPr>
    <w:rPr>
      <w:sz w:val="28"/>
      <w:szCs w:val="28"/>
    </w:rPr>
  </w:style>
  <w:style w:type="character" w:customStyle="1" w:styleId="4">
    <w:name w:val="Основной текст (4)_"/>
    <w:basedOn w:val="a0"/>
    <w:link w:val="40"/>
    <w:rsid w:val="00AC2B8E"/>
    <w:rPr>
      <w:shd w:val="clear" w:color="auto" w:fill="FFFFFF"/>
    </w:rPr>
  </w:style>
  <w:style w:type="character" w:customStyle="1" w:styleId="41">
    <w:name w:val="Заголовок №4_"/>
    <w:basedOn w:val="a0"/>
    <w:link w:val="42"/>
    <w:rsid w:val="00AC2B8E"/>
    <w:rPr>
      <w:rFonts w:ascii="Arial" w:eastAsia="Arial" w:hAnsi="Arial" w:cs="Arial"/>
      <w:b/>
      <w:bCs/>
      <w:i/>
      <w:iCs/>
      <w:sz w:val="28"/>
      <w:szCs w:val="28"/>
      <w:shd w:val="clear" w:color="auto" w:fill="FFFFFF"/>
    </w:rPr>
  </w:style>
  <w:style w:type="character" w:customStyle="1" w:styleId="43">
    <w:name w:val="Основной текст (4) + Полужирный"/>
    <w:basedOn w:val="4"/>
    <w:rsid w:val="00AC2B8E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7">
    <w:name w:val="Основной текст (2) + Не полужирный"/>
    <w:basedOn w:val="25"/>
    <w:rsid w:val="00AC2B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AC2B8E"/>
    <w:pPr>
      <w:widowControl w:val="0"/>
      <w:shd w:val="clear" w:color="auto" w:fill="FFFFFF"/>
      <w:spacing w:before="120" w:after="120" w:line="0" w:lineRule="atLeast"/>
      <w:ind w:hanging="360"/>
    </w:pPr>
  </w:style>
  <w:style w:type="paragraph" w:customStyle="1" w:styleId="42">
    <w:name w:val="Заголовок №4"/>
    <w:basedOn w:val="a"/>
    <w:link w:val="41"/>
    <w:rsid w:val="00AC2B8E"/>
    <w:pPr>
      <w:widowControl w:val="0"/>
      <w:shd w:val="clear" w:color="auto" w:fill="FFFFFF"/>
      <w:spacing w:before="240" w:after="360" w:line="0" w:lineRule="atLeast"/>
      <w:jc w:val="center"/>
      <w:outlineLvl w:val="3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ac">
    <w:name w:val="No Spacing"/>
    <w:uiPriority w:val="1"/>
    <w:qFormat/>
    <w:rsid w:val="00FA0C6D"/>
    <w:rPr>
      <w:rFonts w:ascii="Calibri" w:hAnsi="Calibri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495B45"/>
    <w:rPr>
      <w:rFonts w:ascii="Cambria" w:eastAsia="Times New Roman" w:hAnsi="Cambria" w:cs="Times New Roman"/>
      <w:b/>
      <w:bCs/>
      <w:color w:val="4F81BD"/>
      <w:sz w:val="22"/>
      <w:szCs w:val="22"/>
    </w:rPr>
  </w:style>
  <w:style w:type="paragraph" w:customStyle="1" w:styleId="ConsNormal">
    <w:name w:val="ConsNormal"/>
    <w:rsid w:val="00495B4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Normal0">
    <w:name w:val="Normal_0"/>
    <w:rsid w:val="00495B45"/>
    <w:rPr>
      <w:color w:val="000000"/>
    </w:rPr>
  </w:style>
  <w:style w:type="paragraph" w:customStyle="1" w:styleId="Style1">
    <w:name w:val="Style1"/>
    <w:basedOn w:val="a"/>
    <w:rsid w:val="0004354A"/>
    <w:pPr>
      <w:widowControl w:val="0"/>
      <w:autoSpaceDE w:val="0"/>
      <w:autoSpaceDN w:val="0"/>
      <w:adjustRightInd w:val="0"/>
      <w:spacing w:line="557" w:lineRule="exact"/>
      <w:ind w:firstLine="2266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04354A"/>
    <w:pPr>
      <w:widowControl w:val="0"/>
      <w:autoSpaceDE w:val="0"/>
      <w:autoSpaceDN w:val="0"/>
      <w:adjustRightInd w:val="0"/>
      <w:spacing w:line="307" w:lineRule="exact"/>
      <w:ind w:hanging="245"/>
    </w:pPr>
    <w:rPr>
      <w:sz w:val="24"/>
      <w:szCs w:val="24"/>
    </w:rPr>
  </w:style>
  <w:style w:type="character" w:customStyle="1" w:styleId="FontStyle34">
    <w:name w:val="Font Style34"/>
    <w:basedOn w:val="a0"/>
    <w:uiPriority w:val="99"/>
    <w:rsid w:val="0004354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7">
    <w:name w:val="Font Style37"/>
    <w:basedOn w:val="a0"/>
    <w:uiPriority w:val="99"/>
    <w:rsid w:val="0004354A"/>
    <w:rPr>
      <w:rFonts w:ascii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04354A"/>
    <w:rPr>
      <w:b/>
      <w:bCs/>
    </w:rPr>
  </w:style>
  <w:style w:type="paragraph" w:styleId="ae">
    <w:name w:val="List Paragraph"/>
    <w:basedOn w:val="a"/>
    <w:uiPriority w:val="34"/>
    <w:qFormat/>
    <w:rsid w:val="000435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header"/>
    <w:basedOn w:val="a"/>
    <w:link w:val="af0"/>
    <w:rsid w:val="00E56417"/>
    <w:pPr>
      <w:widowControl w:val="0"/>
      <w:tabs>
        <w:tab w:val="center" w:pos="4153"/>
        <w:tab w:val="right" w:pos="8306"/>
      </w:tabs>
      <w:spacing w:line="360" w:lineRule="auto"/>
      <w:ind w:firstLine="560"/>
    </w:pPr>
    <w:rPr>
      <w:rFonts w:ascii="Arial" w:hAnsi="Arial"/>
      <w:sz w:val="24"/>
      <w:lang w:val="x-none" w:eastAsia="x-none"/>
    </w:rPr>
  </w:style>
  <w:style w:type="character" w:customStyle="1" w:styleId="af0">
    <w:name w:val="Верхний колонтитул Знак"/>
    <w:basedOn w:val="a0"/>
    <w:link w:val="af"/>
    <w:rsid w:val="00E56417"/>
    <w:rPr>
      <w:rFonts w:ascii="Arial" w:hAnsi="Arial"/>
      <w:sz w:val="24"/>
      <w:lang w:val="x-none" w:eastAsia="x-none"/>
    </w:rPr>
  </w:style>
  <w:style w:type="paragraph" w:styleId="af1">
    <w:name w:val="Normal (Web)"/>
    <w:basedOn w:val="a"/>
    <w:uiPriority w:val="99"/>
    <w:unhideWhenUsed/>
    <w:rsid w:val="00C23C4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2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5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8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84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1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1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5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" TargetMode="External"/><Relationship Id="rId13" Type="http://schemas.openxmlformats.org/officeDocument/2006/relationships/hyperlink" Target="http://www.sberbank-ast.ru" TargetMode="External"/><Relationship Id="rId1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83141&amp;dst=673" TargetMode="External"/><Relationship Id="rId17" Type="http://schemas.openxmlformats.org/officeDocument/2006/relationships/hyperlink" Target="https://utp.sberbank-ast.ru/AP/Notice/3241/Tarif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torgi.gov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3141&amp;dst=67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tp.sberbank-ast.ru/Main/Notice/697/Requisites" TargetMode="External"/><Relationship Id="rId10" Type="http://schemas.openxmlformats.org/officeDocument/2006/relationships/hyperlink" Target="http://www.torgi.gov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utp.sberbank-ast.ru" TargetMode="External"/><Relationship Id="rId14" Type="http://schemas.openxmlformats.org/officeDocument/2006/relationships/hyperlink" Target="http://utp.sberbank-a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C7910-F06E-4A10-9F46-D5659364D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5779</Words>
  <Characters>32944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38646</CharactersWithSpaces>
  <SharedDoc>false</SharedDoc>
  <HLinks>
    <vt:vector size="66" baseType="variant">
      <vt:variant>
        <vt:i4>524354</vt:i4>
      </vt:variant>
      <vt:variant>
        <vt:i4>30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6029399</vt:i4>
      </vt:variant>
      <vt:variant>
        <vt:i4>27</vt:i4>
      </vt:variant>
      <vt:variant>
        <vt:i4>0</vt:i4>
      </vt:variant>
      <vt:variant>
        <vt:i4>5</vt:i4>
      </vt:variant>
      <vt:variant>
        <vt:lpwstr>https://utp.sberbank-ast.ru/AP/Notice/3241/Tarify</vt:lpwstr>
      </vt:variant>
      <vt:variant>
        <vt:lpwstr/>
      </vt:variant>
      <vt:variant>
        <vt:i4>524354</vt:i4>
      </vt:variant>
      <vt:variant>
        <vt:i4>24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3276917</vt:i4>
      </vt:variant>
      <vt:variant>
        <vt:i4>21</vt:i4>
      </vt:variant>
      <vt:variant>
        <vt:i4>0</vt:i4>
      </vt:variant>
      <vt:variant>
        <vt:i4>5</vt:i4>
      </vt:variant>
      <vt:variant>
        <vt:lpwstr>https://utp.sberbank-ast.ru/Main/Notice/697/Requisites</vt:lpwstr>
      </vt:variant>
      <vt:variant>
        <vt:lpwstr/>
      </vt:variant>
      <vt:variant>
        <vt:i4>3211310</vt:i4>
      </vt:variant>
      <vt:variant>
        <vt:i4>18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  <vt:variant>
        <vt:i4>3407917</vt:i4>
      </vt:variant>
      <vt:variant>
        <vt:i4>15</vt:i4>
      </vt:variant>
      <vt:variant>
        <vt:i4>0</vt:i4>
      </vt:variant>
      <vt:variant>
        <vt:i4>5</vt:i4>
      </vt:variant>
      <vt:variant>
        <vt:lpwstr>http://www.sberbank-ast.ru/</vt:lpwstr>
      </vt:variant>
      <vt:variant>
        <vt:lpwstr/>
      </vt:variant>
      <vt:variant>
        <vt:i4>3145853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https://login.consultant.ru/link/?req=doc&amp;base=LAW&amp;n=483141&amp;dst=673</vt:lpwstr>
      </vt:variant>
      <vt:variant>
        <vt:lpwstr/>
      </vt:variant>
      <vt:variant>
        <vt:i4>3145853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https://login.consultant.ru/link/?req=doc&amp;base=LAW&amp;n=483141&amp;dst=671</vt:lpwstr>
      </vt:variant>
      <vt:variant>
        <vt:lpwstr/>
      </vt:variant>
      <vt:variant>
        <vt:i4>524354</vt:i4>
      </vt:variant>
      <vt:variant>
        <vt:i4>6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3211310</vt:i4>
      </vt:variant>
      <vt:variant>
        <vt:i4>3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  <vt:variant>
        <vt:i4>3211310</vt:i4>
      </vt:variant>
      <vt:variant>
        <vt:i4>0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cp:lastModifiedBy>Маегов Евгений Владимирович</cp:lastModifiedBy>
  <cp:revision>2</cp:revision>
  <cp:lastPrinted>2025-07-28T09:10:00Z</cp:lastPrinted>
  <dcterms:created xsi:type="dcterms:W3CDTF">2025-07-30T07:11:00Z</dcterms:created>
  <dcterms:modified xsi:type="dcterms:W3CDTF">2025-07-30T07:11:00Z</dcterms:modified>
</cp:coreProperties>
</file>