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3454CE" w:rsidRDefault="005577F7" w:rsidP="00DE756F">
      <w:pPr>
        <w:ind w:firstLine="709"/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3454CE">
        <w:rPr>
          <w:b/>
          <w:sz w:val="22"/>
          <w:szCs w:val="22"/>
        </w:rPr>
        <w:t xml:space="preserve"> </w:t>
      </w:r>
      <w:r w:rsidR="00B00ED0" w:rsidRPr="003454CE">
        <w:rPr>
          <w:b/>
          <w:sz w:val="22"/>
          <w:szCs w:val="22"/>
        </w:rPr>
        <w:t xml:space="preserve">для </w:t>
      </w:r>
      <w:r w:rsidR="00425EF3" w:rsidRPr="00425EF3">
        <w:rPr>
          <w:b/>
          <w:sz w:val="22"/>
          <w:szCs w:val="22"/>
        </w:rPr>
        <w:t>строительства жилого дома</w:t>
      </w:r>
      <w:r w:rsidR="00672CCA" w:rsidRPr="003454CE">
        <w:rPr>
          <w:b/>
          <w:sz w:val="22"/>
          <w:szCs w:val="22"/>
        </w:rPr>
        <w:t>.</w:t>
      </w:r>
      <w:r w:rsidRPr="003454CE">
        <w:rPr>
          <w:b/>
          <w:sz w:val="22"/>
          <w:szCs w:val="22"/>
        </w:rPr>
        <w:t xml:space="preserve"> </w:t>
      </w:r>
    </w:p>
    <w:p w:rsidR="00B46946" w:rsidRPr="003454CE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ab/>
      </w:r>
    </w:p>
    <w:p w:rsidR="005577F7" w:rsidRPr="003454CE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Общие положения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1.1. </w:t>
      </w:r>
      <w:r w:rsidRPr="003454CE">
        <w:rPr>
          <w:sz w:val="22"/>
          <w:szCs w:val="22"/>
          <w:u w:val="single"/>
        </w:rPr>
        <w:t>Основание проведения электронного аукциона</w:t>
      </w:r>
      <w:r w:rsidRPr="003454CE">
        <w:rPr>
          <w:sz w:val="22"/>
          <w:szCs w:val="22"/>
        </w:rPr>
        <w:t xml:space="preserve">: </w:t>
      </w:r>
    </w:p>
    <w:p w:rsidR="005577F7" w:rsidRPr="003454CE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3454CE">
        <w:rPr>
          <w:sz w:val="22"/>
          <w:szCs w:val="22"/>
        </w:rPr>
        <w:t xml:space="preserve">лот №1 - </w:t>
      </w:r>
      <w:r w:rsidRPr="003454CE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425EF3">
        <w:rPr>
          <w:noProof/>
          <w:sz w:val="22"/>
          <w:szCs w:val="22"/>
        </w:rPr>
        <w:t>09</w:t>
      </w:r>
      <w:r w:rsidRPr="003454CE">
        <w:rPr>
          <w:noProof/>
          <w:sz w:val="22"/>
          <w:szCs w:val="22"/>
        </w:rPr>
        <w:t>.0</w:t>
      </w:r>
      <w:r w:rsidR="00425EF3">
        <w:rPr>
          <w:noProof/>
          <w:sz w:val="22"/>
          <w:szCs w:val="22"/>
        </w:rPr>
        <w:t>9</w:t>
      </w:r>
      <w:r w:rsidRPr="003454CE">
        <w:rPr>
          <w:noProof/>
          <w:sz w:val="22"/>
          <w:szCs w:val="22"/>
        </w:rPr>
        <w:t>.202</w:t>
      </w:r>
      <w:r w:rsidR="000D5A7E" w:rsidRPr="003454CE">
        <w:rPr>
          <w:noProof/>
          <w:sz w:val="22"/>
          <w:szCs w:val="22"/>
        </w:rPr>
        <w:t>5</w:t>
      </w:r>
      <w:r w:rsidR="00B46946" w:rsidRPr="003454CE">
        <w:rPr>
          <w:noProof/>
          <w:sz w:val="22"/>
          <w:szCs w:val="22"/>
        </w:rPr>
        <w:t xml:space="preserve">г. № </w:t>
      </w:r>
      <w:r w:rsidR="00B00ED0" w:rsidRPr="003454CE">
        <w:rPr>
          <w:noProof/>
          <w:sz w:val="22"/>
          <w:szCs w:val="22"/>
        </w:rPr>
        <w:t>1</w:t>
      </w:r>
      <w:r w:rsidR="00425EF3">
        <w:rPr>
          <w:noProof/>
          <w:sz w:val="22"/>
          <w:szCs w:val="22"/>
        </w:rPr>
        <w:t>274</w:t>
      </w:r>
      <w:r w:rsidRPr="003454CE">
        <w:rPr>
          <w:noProof/>
          <w:sz w:val="22"/>
          <w:szCs w:val="22"/>
        </w:rPr>
        <w:t xml:space="preserve"> «</w:t>
      </w:r>
      <w:r w:rsidRPr="003454CE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1.2. </w:t>
      </w:r>
      <w:r w:rsidRPr="003454CE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3454CE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</w:t>
      </w:r>
      <w:r w:rsidR="00CE3842" w:rsidRPr="003454CE">
        <w:rPr>
          <w:sz w:val="22"/>
          <w:szCs w:val="22"/>
        </w:rPr>
        <w:t>-1</w:t>
      </w:r>
      <w:r w:rsidRPr="003454CE">
        <w:rPr>
          <w:sz w:val="22"/>
          <w:szCs w:val="22"/>
        </w:rPr>
        <w:t xml:space="preserve">, контактный телефон: (39139) 3-26-73, адрес электронной почты: </w:t>
      </w:r>
      <w:r w:rsidRPr="003454CE">
        <w:rPr>
          <w:sz w:val="22"/>
          <w:szCs w:val="22"/>
          <w:u w:val="single"/>
          <w:lang w:val="en-US"/>
        </w:rPr>
        <w:t>mku</w:t>
      </w:r>
      <w:r w:rsidRPr="003454CE">
        <w:rPr>
          <w:sz w:val="22"/>
          <w:szCs w:val="22"/>
          <w:u w:val="single"/>
        </w:rPr>
        <w:t>2442@</w:t>
      </w:r>
      <w:r w:rsidRPr="003454CE">
        <w:rPr>
          <w:sz w:val="22"/>
          <w:szCs w:val="22"/>
          <w:u w:val="single"/>
          <w:lang w:val="en-US"/>
        </w:rPr>
        <w:t>mail</w:t>
      </w:r>
      <w:r w:rsidRPr="003454CE">
        <w:rPr>
          <w:sz w:val="22"/>
          <w:szCs w:val="22"/>
          <w:u w:val="single"/>
        </w:rPr>
        <w:t>.</w:t>
      </w:r>
      <w:r w:rsidRPr="003454CE">
        <w:rPr>
          <w:sz w:val="22"/>
          <w:szCs w:val="22"/>
          <w:u w:val="single"/>
          <w:lang w:val="en-US"/>
        </w:rPr>
        <w:t>ru</w:t>
      </w:r>
      <w:r w:rsidRPr="003454CE">
        <w:rPr>
          <w:sz w:val="22"/>
          <w:szCs w:val="22"/>
          <w:u w:val="single"/>
        </w:rPr>
        <w:t>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3454CE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3454CE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3454CE" w:rsidRDefault="005577F7" w:rsidP="005577F7">
      <w:pPr>
        <w:jc w:val="both"/>
        <w:rPr>
          <w:color w:val="000000"/>
          <w:sz w:val="22"/>
          <w:szCs w:val="22"/>
        </w:rPr>
      </w:pPr>
      <w:r w:rsidRPr="003454CE">
        <w:rPr>
          <w:bCs/>
          <w:color w:val="000000"/>
          <w:sz w:val="22"/>
          <w:szCs w:val="22"/>
        </w:rPr>
        <w:t xml:space="preserve">Место нахождения: </w:t>
      </w:r>
      <w:r w:rsidRPr="003454CE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3454CE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color w:val="000000"/>
          <w:sz w:val="22"/>
          <w:szCs w:val="22"/>
        </w:rPr>
        <w:t xml:space="preserve">, </w:t>
      </w:r>
      <w:r w:rsidRPr="003454CE">
        <w:rPr>
          <w:bCs/>
          <w:color w:val="000000"/>
          <w:sz w:val="22"/>
          <w:szCs w:val="22"/>
        </w:rPr>
        <w:t xml:space="preserve">адрес электронной почты: </w:t>
      </w:r>
      <w:r w:rsidRPr="003454CE">
        <w:rPr>
          <w:color w:val="000000"/>
          <w:sz w:val="22"/>
          <w:szCs w:val="22"/>
        </w:rPr>
        <w:t>i</w:t>
      </w:r>
      <w:r w:rsidRPr="003454CE">
        <w:rPr>
          <w:color w:val="000000"/>
          <w:sz w:val="22"/>
          <w:szCs w:val="22"/>
          <w:lang w:val="en-US"/>
        </w:rPr>
        <w:t>nfo</w:t>
      </w:r>
      <w:r w:rsidRPr="003454CE">
        <w:rPr>
          <w:color w:val="000000"/>
          <w:sz w:val="22"/>
          <w:szCs w:val="22"/>
        </w:rPr>
        <w:t>@s</w:t>
      </w:r>
      <w:r w:rsidRPr="003454CE">
        <w:rPr>
          <w:color w:val="000000"/>
          <w:sz w:val="22"/>
          <w:szCs w:val="22"/>
          <w:lang w:val="en-US"/>
        </w:rPr>
        <w:t>berbank</w:t>
      </w:r>
      <w:r w:rsidRPr="003454CE">
        <w:rPr>
          <w:color w:val="000000"/>
          <w:sz w:val="22"/>
          <w:szCs w:val="22"/>
        </w:rPr>
        <w:t>-</w:t>
      </w:r>
      <w:r w:rsidRPr="003454CE">
        <w:rPr>
          <w:color w:val="000000"/>
          <w:sz w:val="22"/>
          <w:szCs w:val="22"/>
          <w:lang w:val="en-US"/>
        </w:rPr>
        <w:t>ast</w:t>
      </w:r>
      <w:r w:rsidRPr="003454CE">
        <w:rPr>
          <w:color w:val="000000"/>
          <w:sz w:val="22"/>
          <w:szCs w:val="22"/>
        </w:rPr>
        <w:t>.ru , т</w:t>
      </w:r>
      <w:r w:rsidRPr="003454CE">
        <w:rPr>
          <w:bCs/>
          <w:color w:val="000000"/>
          <w:sz w:val="22"/>
          <w:szCs w:val="22"/>
        </w:rPr>
        <w:t>ел.</w:t>
      </w:r>
      <w:r w:rsidRPr="003454CE">
        <w:rPr>
          <w:color w:val="0000FF"/>
          <w:sz w:val="22"/>
          <w:szCs w:val="22"/>
        </w:rPr>
        <w:t xml:space="preserve">: </w:t>
      </w:r>
      <w:r w:rsidRPr="003454CE">
        <w:rPr>
          <w:color w:val="000000"/>
          <w:sz w:val="22"/>
          <w:szCs w:val="22"/>
        </w:rPr>
        <w:t>+7(495)787-29-97,</w:t>
      </w:r>
      <w:r w:rsidR="00D82FBF" w:rsidRPr="003454CE">
        <w:rPr>
          <w:color w:val="000000"/>
          <w:sz w:val="22"/>
          <w:szCs w:val="22"/>
        </w:rPr>
        <w:t xml:space="preserve"> +7</w:t>
      </w:r>
      <w:r w:rsidRPr="003454CE">
        <w:rPr>
          <w:color w:val="000000"/>
          <w:sz w:val="22"/>
          <w:szCs w:val="22"/>
        </w:rPr>
        <w:t>(495) 787-29-99.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  <w:u w:val="single"/>
        </w:rPr>
        <w:t>Форма торгов</w:t>
      </w:r>
      <w:r w:rsidRPr="003454CE">
        <w:rPr>
          <w:sz w:val="22"/>
          <w:szCs w:val="22"/>
        </w:rPr>
        <w:t xml:space="preserve"> - аукцион, открытый по составу участников.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1.3. </w:t>
      </w:r>
      <w:r w:rsidRPr="003454CE">
        <w:rPr>
          <w:sz w:val="22"/>
          <w:szCs w:val="22"/>
          <w:u w:val="single"/>
        </w:rPr>
        <w:t>Аукцион в электронной форме проводится</w:t>
      </w:r>
      <w:r w:rsidRPr="003454CE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3454CE">
        <w:rPr>
          <w:b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3454CE">
        <w:rPr>
          <w:sz w:val="22"/>
          <w:szCs w:val="22"/>
        </w:rPr>
        <w:t xml:space="preserve">1.4. </w:t>
      </w:r>
      <w:r w:rsidRPr="003454CE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3454CE">
        <w:rPr>
          <w:sz w:val="22"/>
          <w:szCs w:val="22"/>
        </w:rPr>
        <w:t xml:space="preserve"> </w:t>
      </w:r>
      <w:r w:rsidR="000D5A7E" w:rsidRPr="003454CE">
        <w:rPr>
          <w:b/>
          <w:i/>
          <w:sz w:val="22"/>
          <w:szCs w:val="22"/>
        </w:rPr>
        <w:t>–</w:t>
      </w:r>
      <w:r w:rsidRPr="003454CE">
        <w:rPr>
          <w:b/>
          <w:i/>
          <w:sz w:val="22"/>
          <w:szCs w:val="22"/>
        </w:rPr>
        <w:t xml:space="preserve"> </w:t>
      </w:r>
      <w:r w:rsidR="008C70B9">
        <w:rPr>
          <w:b/>
          <w:i/>
          <w:sz w:val="22"/>
          <w:szCs w:val="22"/>
          <w:u w:val="single"/>
        </w:rPr>
        <w:t>17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 w:rsidRPr="00CB29F7">
        <w:rPr>
          <w:b/>
          <w:i/>
          <w:sz w:val="22"/>
          <w:szCs w:val="22"/>
          <w:u w:val="single"/>
        </w:rPr>
        <w:t>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="00CB29F7" w:rsidRPr="00CB29F7">
        <w:rPr>
          <w:b/>
          <w:i/>
          <w:sz w:val="22"/>
          <w:szCs w:val="22"/>
          <w:u w:val="single"/>
        </w:rPr>
        <w:t>года</w:t>
      </w:r>
      <w:r w:rsidRPr="00CB29F7">
        <w:rPr>
          <w:b/>
          <w:i/>
          <w:sz w:val="22"/>
          <w:szCs w:val="22"/>
        </w:rPr>
        <w:t>:</w:t>
      </w:r>
      <w:r w:rsidRPr="003454CE">
        <w:rPr>
          <w:b/>
          <w:i/>
          <w:color w:val="FF0000"/>
          <w:sz w:val="22"/>
          <w:szCs w:val="22"/>
        </w:rPr>
        <w:t xml:space="preserve"> </w:t>
      </w:r>
    </w:p>
    <w:p w:rsidR="005577F7" w:rsidRPr="003454CE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3454CE">
        <w:rPr>
          <w:rFonts w:ascii="Times New Roman" w:hAnsi="Times New Roman"/>
          <w:b/>
          <w:i/>
        </w:rPr>
        <w:t>лот №1 - в 09</w:t>
      </w:r>
      <w:r w:rsidR="005577F7" w:rsidRPr="003454CE">
        <w:rPr>
          <w:rFonts w:ascii="Times New Roman" w:hAnsi="Times New Roman"/>
          <w:b/>
          <w:i/>
        </w:rPr>
        <w:t xml:space="preserve">-00 час., (по местному времени), </w:t>
      </w:r>
      <w:r w:rsidRPr="003454CE">
        <w:rPr>
          <w:rFonts w:ascii="Times New Roman" w:hAnsi="Times New Roman"/>
          <w:b/>
          <w:i/>
        </w:rPr>
        <w:t>05</w:t>
      </w:r>
      <w:r w:rsidR="005577F7" w:rsidRPr="003454CE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3454CE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3454CE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</w:t>
      </w:r>
      <w:r w:rsidRPr="003454CE">
        <w:rPr>
          <w:b/>
          <w:sz w:val="22"/>
          <w:szCs w:val="22"/>
          <w:lang w:val="en-US"/>
        </w:rPr>
        <w:t>u</w:t>
      </w:r>
      <w:r w:rsidRPr="003454CE">
        <w:rPr>
          <w:b/>
          <w:sz w:val="22"/>
          <w:szCs w:val="22"/>
        </w:rPr>
        <w:t>tp.sberbank-ast.ru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1.5. </w:t>
      </w:r>
      <w:r w:rsidRPr="003454CE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383EE5" w:rsidRPr="003454CE">
        <w:rPr>
          <w:sz w:val="22"/>
          <w:szCs w:val="22"/>
        </w:rPr>
        <w:t>–</w:t>
      </w:r>
      <w:r w:rsidR="00097409" w:rsidRPr="003454CE">
        <w:rPr>
          <w:sz w:val="22"/>
          <w:szCs w:val="22"/>
        </w:rPr>
        <w:t xml:space="preserve"> </w:t>
      </w:r>
      <w:r w:rsidR="008C70B9">
        <w:rPr>
          <w:b/>
          <w:i/>
          <w:sz w:val="22"/>
          <w:szCs w:val="22"/>
          <w:u w:val="single"/>
        </w:rPr>
        <w:t>02</w:t>
      </w:r>
      <w:r w:rsid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>
        <w:rPr>
          <w:b/>
          <w:i/>
          <w:sz w:val="22"/>
          <w:szCs w:val="22"/>
          <w:u w:val="single"/>
        </w:rPr>
        <w:t>.</w:t>
      </w:r>
      <w:r w:rsidRPr="003454CE">
        <w:rPr>
          <w:b/>
          <w:i/>
          <w:sz w:val="22"/>
          <w:szCs w:val="22"/>
          <w:u w:val="single"/>
        </w:rPr>
        <w:t>202</w:t>
      </w:r>
      <w:r w:rsidR="004B690B" w:rsidRPr="003454CE">
        <w:rPr>
          <w:b/>
          <w:i/>
          <w:sz w:val="22"/>
          <w:szCs w:val="22"/>
          <w:u w:val="single"/>
        </w:rPr>
        <w:t>5</w:t>
      </w:r>
      <w:r w:rsidRPr="003454CE">
        <w:rPr>
          <w:b/>
          <w:i/>
          <w:sz w:val="22"/>
          <w:szCs w:val="22"/>
          <w:u w:val="single"/>
        </w:rPr>
        <w:t>года</w:t>
      </w:r>
      <w:r w:rsidRPr="003454CE">
        <w:rPr>
          <w:b/>
          <w:i/>
          <w:sz w:val="22"/>
          <w:szCs w:val="22"/>
        </w:rPr>
        <w:t>. 0</w:t>
      </w:r>
      <w:r w:rsidR="002015C1" w:rsidRPr="003454CE">
        <w:rPr>
          <w:b/>
          <w:i/>
          <w:sz w:val="22"/>
          <w:szCs w:val="22"/>
        </w:rPr>
        <w:t>8</w:t>
      </w:r>
      <w:r w:rsidRPr="003454CE">
        <w:rPr>
          <w:b/>
          <w:i/>
          <w:sz w:val="22"/>
          <w:szCs w:val="22"/>
        </w:rPr>
        <w:t>-00 час. (по местному времени),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i/>
          <w:sz w:val="22"/>
          <w:szCs w:val="22"/>
        </w:rPr>
        <w:t>0</w:t>
      </w:r>
      <w:r w:rsidR="002015C1" w:rsidRPr="003454CE">
        <w:rPr>
          <w:b/>
          <w:i/>
          <w:sz w:val="22"/>
          <w:szCs w:val="22"/>
        </w:rPr>
        <w:t>4</w:t>
      </w:r>
      <w:r w:rsidRPr="003454CE">
        <w:rPr>
          <w:b/>
          <w:i/>
          <w:sz w:val="22"/>
          <w:szCs w:val="22"/>
        </w:rPr>
        <w:t>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1.6. </w:t>
      </w:r>
      <w:r w:rsidRPr="003454CE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097409" w:rsidRPr="003454CE">
        <w:rPr>
          <w:sz w:val="22"/>
          <w:szCs w:val="22"/>
        </w:rPr>
        <w:t>–</w:t>
      </w:r>
      <w:r w:rsidR="0024763B" w:rsidRPr="003454CE">
        <w:rPr>
          <w:sz w:val="22"/>
          <w:szCs w:val="22"/>
        </w:rPr>
        <w:t xml:space="preserve">               </w:t>
      </w:r>
      <w:r w:rsidR="008C70B9">
        <w:rPr>
          <w:b/>
          <w:i/>
          <w:sz w:val="22"/>
          <w:szCs w:val="22"/>
          <w:u w:val="single"/>
        </w:rPr>
        <w:t>15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B690B" w:rsidRPr="00CB29F7">
        <w:rPr>
          <w:b/>
          <w:i/>
          <w:sz w:val="22"/>
          <w:szCs w:val="22"/>
          <w:u w:val="single"/>
        </w:rPr>
        <w:t>2025</w:t>
      </w:r>
      <w:r w:rsidR="00383EE5" w:rsidRPr="00CB29F7">
        <w:rPr>
          <w:b/>
          <w:i/>
          <w:sz w:val="22"/>
          <w:szCs w:val="22"/>
          <w:u w:val="single"/>
        </w:rPr>
        <w:t xml:space="preserve"> года</w:t>
      </w:r>
      <w:r w:rsidRPr="003454CE">
        <w:rPr>
          <w:b/>
          <w:i/>
          <w:sz w:val="22"/>
          <w:szCs w:val="22"/>
        </w:rPr>
        <w:t xml:space="preserve"> 17-00 час. (по местному времени)</w:t>
      </w:r>
      <w:r w:rsidRPr="003454CE">
        <w:rPr>
          <w:b/>
          <w:sz w:val="22"/>
          <w:szCs w:val="22"/>
        </w:rPr>
        <w:t xml:space="preserve">, </w:t>
      </w:r>
      <w:r w:rsidRPr="003454CE">
        <w:rPr>
          <w:b/>
          <w:i/>
          <w:sz w:val="22"/>
          <w:szCs w:val="22"/>
        </w:rPr>
        <w:t>13-00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1.7. </w:t>
      </w:r>
      <w:r w:rsidRPr="003454CE">
        <w:rPr>
          <w:sz w:val="22"/>
          <w:szCs w:val="22"/>
          <w:u w:val="single"/>
        </w:rPr>
        <w:t>Время и место приема заявок</w:t>
      </w:r>
      <w:r w:rsidRPr="003454CE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http://utp.sberbank-ast.ru/AP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3454C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1.8. </w:t>
      </w:r>
      <w:r w:rsidRPr="003454CE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3454CE">
        <w:rPr>
          <w:color w:val="000000"/>
          <w:sz w:val="22"/>
          <w:szCs w:val="22"/>
        </w:rPr>
        <w:t>–</w:t>
      </w:r>
      <w:r w:rsidRPr="003454CE">
        <w:rPr>
          <w:color w:val="000000"/>
          <w:sz w:val="22"/>
          <w:szCs w:val="22"/>
        </w:rPr>
        <w:t xml:space="preserve"> </w:t>
      </w:r>
      <w:r w:rsidR="008C70B9">
        <w:rPr>
          <w:b/>
          <w:i/>
          <w:sz w:val="22"/>
          <w:szCs w:val="22"/>
          <w:u w:val="single"/>
        </w:rPr>
        <w:t>16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 w:rsidRPr="00CB29F7">
        <w:rPr>
          <w:b/>
          <w:i/>
          <w:sz w:val="22"/>
          <w:szCs w:val="22"/>
          <w:u w:val="single"/>
        </w:rPr>
        <w:t>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Pr="00CB29F7">
        <w:rPr>
          <w:b/>
          <w:i/>
          <w:sz w:val="22"/>
          <w:szCs w:val="22"/>
          <w:u w:val="single"/>
        </w:rPr>
        <w:t>года.</w:t>
      </w:r>
      <w:r w:rsidRPr="003454CE">
        <w:rPr>
          <w:i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1.9. </w:t>
      </w:r>
      <w:r w:rsidRPr="003454C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3454C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3454CE">
        <w:rPr>
          <w:rFonts w:eastAsia="Arial Unicode MS"/>
          <w:sz w:val="22"/>
          <w:szCs w:val="22"/>
        </w:rPr>
        <w:t xml:space="preserve">на официальном сайте 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3454CE">
        <w:rPr>
          <w:b/>
          <w:bCs/>
          <w:color w:val="000000"/>
          <w:sz w:val="22"/>
          <w:szCs w:val="22"/>
        </w:rPr>
        <w:t>,</w:t>
      </w:r>
      <w:r w:rsidRPr="003454CE">
        <w:rPr>
          <w:bCs/>
          <w:color w:val="000000"/>
          <w:sz w:val="22"/>
          <w:szCs w:val="22"/>
        </w:rPr>
        <w:t xml:space="preserve">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3454CE">
        <w:rPr>
          <w:rFonts w:eastAsia="Arial Unicode MS"/>
          <w:b/>
          <w:sz w:val="22"/>
          <w:szCs w:val="22"/>
        </w:rPr>
        <w:t>,</w:t>
      </w:r>
      <w:r w:rsidRPr="003454CE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3454CE">
          <w:rPr>
            <w:rStyle w:val="a4"/>
            <w:b/>
            <w:sz w:val="22"/>
            <w:szCs w:val="22"/>
            <w:lang w:val="en-US"/>
          </w:rPr>
          <w:t>www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torgi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gov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ru</w:t>
        </w:r>
      </w:hyperlink>
      <w:r w:rsidRPr="003454CE">
        <w:rPr>
          <w:sz w:val="22"/>
          <w:szCs w:val="22"/>
        </w:rPr>
        <w:t xml:space="preserve"> </w:t>
      </w:r>
      <w:r w:rsidRPr="003454CE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3454CE">
        <w:rPr>
          <w:sz w:val="22"/>
          <w:szCs w:val="22"/>
        </w:rPr>
        <w:t xml:space="preserve"> 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1.11. </w:t>
      </w:r>
      <w:r w:rsidRPr="003454CE">
        <w:rPr>
          <w:sz w:val="22"/>
          <w:szCs w:val="22"/>
          <w:u w:val="single"/>
        </w:rPr>
        <w:t>Сведения о предмете электронного аукциона</w:t>
      </w:r>
      <w:r w:rsidRPr="003454CE">
        <w:rPr>
          <w:sz w:val="22"/>
          <w:szCs w:val="22"/>
        </w:rPr>
        <w:t>:</w:t>
      </w:r>
    </w:p>
    <w:p w:rsidR="003D3ADD" w:rsidRPr="003454CE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3454CE">
        <w:rPr>
          <w:sz w:val="22"/>
          <w:szCs w:val="22"/>
        </w:rPr>
        <w:t xml:space="preserve">Лот № </w:t>
      </w:r>
      <w:r w:rsidR="004A2BD6" w:rsidRPr="003454CE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46F14" w:rsidRDefault="00143A6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46F14" w:rsidRDefault="00B00ED0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2</w:t>
            </w:r>
            <w:r w:rsidR="00B46946" w:rsidRPr="00846F14">
              <w:rPr>
                <w:sz w:val="22"/>
                <w:szCs w:val="22"/>
              </w:rPr>
              <w:t>0</w:t>
            </w:r>
            <w:r w:rsidR="00143A65" w:rsidRPr="00846F14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24:42:2603001:101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46F14" w:rsidRDefault="00425EF3" w:rsidP="00DA0C46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 w:rsidR="00DA0C46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адрес ориентира: Красноярский край, р-н Шушенский, д. Нижняя Коя, ул. Заречная, 38.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2000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46F14" w:rsidRDefault="00B4694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для строительства жилого дома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2095,80 руб. (две тысячи девяносто пять рублей 80 копеек) </w:t>
            </w:r>
          </w:p>
          <w:p w:rsidR="003A223B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(1,5 % от кадастровой стоимости земельного участка)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419,16 руб. (четыреста девятнадцать рублей 16 копеек)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46F14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46F14" w:rsidRDefault="00DF3ED1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средств в качестве задатка (ИНН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46F14">
              <w:rPr>
                <w:sz w:val="22"/>
                <w:szCs w:val="22"/>
              </w:rPr>
              <w:t>так же</w:t>
            </w:r>
            <w:proofErr w:type="gramEnd"/>
            <w:r w:rsidRPr="00846F14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46F14" w:rsidRDefault="008E64BF" w:rsidP="00846F14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денежных средств в качестве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ПОЛУЧАТЕЛЬ: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ИНН: 7707308480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КПП: 770401001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Расчетный счет: 40702810300020038047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БАНК ПОЛУЧАТЕЛЯ: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БИК: 044525225</w:t>
            </w:r>
          </w:p>
          <w:p w:rsidR="00DA258E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46F14" w:rsidRDefault="00DA258E" w:rsidP="00DA258E">
            <w:pPr>
              <w:rPr>
                <w:sz w:val="22"/>
                <w:szCs w:val="22"/>
              </w:rPr>
            </w:pPr>
          </w:p>
          <w:p w:rsidR="003A223B" w:rsidRPr="00846F14" w:rsidRDefault="00DA258E" w:rsidP="00846F14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ab/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62,87 руб. (шестьдесят два рубля 87 копеек)</w:t>
            </w:r>
          </w:p>
        </w:tc>
      </w:tr>
      <w:tr w:rsidR="00803BD4" w:rsidRPr="00846F14" w:rsidTr="00846F14">
        <w:tc>
          <w:tcPr>
            <w:tcW w:w="4180" w:type="dxa"/>
          </w:tcPr>
          <w:p w:rsidR="00803BD4" w:rsidRPr="00846F14" w:rsidRDefault="00425EF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в границах зоны с особыми условиями использования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</w:tcPr>
          <w:p w:rsidR="00425EF3" w:rsidRPr="00846F14" w:rsidRDefault="00DA0C46" w:rsidP="00846F1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425EF3" w:rsidRPr="00846F14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24:00-6.18838 от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≪Минусинская ТЭЦ≫ Акционерного общества ≪Енисейская территориальная генерирующая компания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(ТГК-</w:t>
            </w:r>
            <w:proofErr w:type="gramStart"/>
            <w:r w:rsidR="00425EF3" w:rsidRPr="00846F14">
              <w:rPr>
                <w:sz w:val="22"/>
                <w:szCs w:val="22"/>
              </w:rPr>
              <w:t>13)≫</w:t>
            </w:r>
            <w:proofErr w:type="gramEnd"/>
            <w:r w:rsidR="00425EF3" w:rsidRPr="00846F14">
              <w:rPr>
                <w:sz w:val="22"/>
                <w:szCs w:val="22"/>
              </w:rPr>
              <w:t>. 2 пояс, тип: Зона санитарной охраны источников водоснабжения и водопроводов питьевого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экологии и рационального природопользования Красноярского края Земельный участок полностью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расположен в границах зоны с реестровым номером 24:00-6.18837 от 19.04.2021, ограничение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использования земельного участка в пределах зоны: СанПиН 2.1.4.1110-02 Зоны санитарной охраны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источников водоснабжения и </w:t>
            </w:r>
            <w:r w:rsidR="00425EF3" w:rsidRPr="00846F14">
              <w:rPr>
                <w:sz w:val="22"/>
                <w:szCs w:val="22"/>
              </w:rPr>
              <w:lastRenderedPageBreak/>
              <w:t>водопроводов питьевого назначения, вид/наименование: зона санитарной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охраны источника водоснабжения и водопроводов питьевого назначения филиала ≪Минусинская ТЭЦ≫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Акционерного общества ≪Енисейская территориальная генерирующая компания (ТГК-</w:t>
            </w:r>
            <w:proofErr w:type="gramStart"/>
            <w:r w:rsidRPr="00846F14">
              <w:rPr>
                <w:sz w:val="22"/>
                <w:szCs w:val="22"/>
              </w:rPr>
              <w:t>13)≫</w:t>
            </w:r>
            <w:proofErr w:type="gramEnd"/>
            <w:r w:rsidRPr="00846F14">
              <w:rPr>
                <w:sz w:val="22"/>
                <w:szCs w:val="22"/>
              </w:rPr>
              <w:t>. 3 пояс, тип: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Зона санитарной охраны источников водоснабжения и водопроводов питьевого назначения, дата решения: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31.10.2016, номер решения: 1/617-од, наименование ОГВ/ОМСУ: Министерство природных ресурсов и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экологии Красноярского края Земельный участок полностью расположен в границах зоны с реестровым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номером 24:00-6.19080 от 27.12.2024, ограничение использования земельного участка в пределах зоны: 1.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В границах шестой подзоны запрещается размещать объекты, способствующие привлечению и массовому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скоплению птиц. 2. Допускается размещать в границах шестой подзоны объекты по обращению с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твердыми коммунальными отходами, пищевыми и биологическими отходами в случае наличия заключения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по результатам орнитологического исследования на предмет отсутствия факторов, способствующих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привлечению и массовому скоплению птиц, и (или) достаточности мер защиты указанных объектов от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привлечения и массового скопления птиц, проведенного в соответствии с пунктом 1 (4) Положения 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приаэродромной территории. Обоснование ограничений: 1. Подпункт 6 пункта 3 статьи 47 Воздушного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кодекса Российской Федерации. 2. Подпункт 6 пункта 3 статьи 1 Федерального закона № 135-ФЗ. 3.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Подпункт ≪д≫ пункта 1(1) Положения о приаэродромной территории., вид/наименование: Шестая подзона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приаэродромной территории аэродрома гражданской авиации Шушенское, тип: Производственная зона,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зона инженерной и транспортной инфраструктур, дата решения: 30.05.2024, номер решения: 525-П,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наименование ОГВ/ОМСУ: Федеральное агентство воздушного транспорта (Росавиация) Земельный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участок полностью расположен в границах зоны с реестровым номером 24:00-6.19083 от 28.12.2024,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ограничение использования земельного участка в пределах зоны: 1. В границах третьей подзоны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запрещается размещать объекты, высота которых превышает ограничения, приведенные в пункте 2 настоящей таблицы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Приказа. 2.Строительство и реконструкция зданий, сооружений в границах третьей подзоны разрешается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после определения максимально допустимой высоты здания, сооружения в зависимости от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местоположения путем проведения соответствующих расчетов в соответствии с требованиями ФАП-262 с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учетом следующих абсолютных высот ограничения объектов в Балтийской системе высот 1977 года.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lastRenderedPageBreak/>
              <w:t>Обоснование ограничений: 1. Подпункт 3 пункта 3 статьи 47 Воздушного кодекса Российской Федерации.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2. Подпункт 3 пункта 3 статьи 1 Федерального закона № 135-ФЗ. 3. Подпункт ≪б≫ пункта 1(1) Положения 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приаэродромной территории., вид/наименование: Третья подзона приаэродромной территории аэродрома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гражданской авиации Шушенское, тип: Производственная зона, зона инженерной и транспортной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агентство воздушного транспорта (Росавиация) Земельный участок полностью расположен в границах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зоны с реестровым номером 24:00-6.19081 от 27.12.2024, ограничение использования земельного участка в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пределах зоны: 1. В границах пятой подзоны запрещается размещать опасные производственные объекты,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функционирование которых может повлиять на безопасность полетов воздушных судов. 2. В границах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пятой подзоны допускается эксплуатация, строительство, реконструкция, капитальный ремонт, ввод в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эксплуатацию, техническое перевооружение, консервация (далее-размещение) опасных производственных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объектов при их соответствии установленным в пункте 3 настоящей таблицы ограничениям. 3.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Максимальные радиусы зон повреждения при происшествиях техногенного характера на опасных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производственных объектах, находящихся в пятой подзоне, в которых размещение таких объектов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возможно, не должны достигать: по вертикали - высоты пролета воздушных судов (высота поверхности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ограничения препятствий в третьей подзоне); по горизонтали - внешних границ первой и второй подзон. 4.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 невозможности соблюдения ограничений, предусмотренных пунктом 3 настоящей таблицы,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размещение опасных производственных объектов должно выполняться на основании обоснования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безопасности опасного производственного объекта, разрабатываемого на основании Федерального закона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№ 116-ФЗ. Обоснование ограничений:1. Подпункт 5 пункта 3 статьи 47 Воздушного кодекса Российской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Федерации. 2. Подпункт 5 пункта 3 статьи 1 Федерального закона № 135-ФЗ. 3. Подпункт ≪г≫ пункта 1(1)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Положения о приаэродромной территории. 4. Пункт 4 статьи 3 Федерального закона № 116-ФЗ.,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вид/наименование: Пятая подзона приаэродромной территории аэродрома гражданской авиации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 xml:space="preserve">транспорта (Росавиация) Земельный участок полностью расположен в границах зоны с </w:t>
            </w:r>
            <w:r w:rsidRPr="00846F14">
              <w:rPr>
                <w:sz w:val="22"/>
                <w:szCs w:val="22"/>
              </w:rPr>
              <w:lastRenderedPageBreak/>
              <w:t>реестровым номером 24:00-6.19082 от 27.12.2024, ограничение использования земельного участка в</w:t>
            </w:r>
          </w:p>
          <w:p w:rsidR="00425EF3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пределах зоны: В соответствии с требованиями Воздушного кодекса Российской Федерации и</w:t>
            </w:r>
          </w:p>
          <w:p w:rsidR="00803BD4" w:rsidRPr="00846F14" w:rsidRDefault="00425EF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Федерального закона от 1 июля 2017 № 135-ФЗ </w:t>
            </w:r>
            <w:r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846F14">
              <w:rPr>
                <w:sz w:val="22"/>
                <w:szCs w:val="22"/>
              </w:rPr>
              <w:t>О внесении изменений в отдельные законодательные акты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Российской Федерации в части совершенствования порядка установления и использования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приаэродромной территории и санитарно-защитной зоны</w:t>
            </w:r>
            <w:r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846F14">
              <w:rPr>
                <w:sz w:val="22"/>
                <w:szCs w:val="22"/>
              </w:rPr>
              <w:t xml:space="preserve"> (далее – Федеральный закон № 135-ФЗ) на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приаэродромной территории аэродрома гражданской авиации Шушенское установлены ограничения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использования объектов недвижимости и осуществления деятельности. В границах приаэродромной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территории аэродрома гражданской авиации Шушенское устанавливаются семь подзон. Ограничения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использования устанавливаются в зависимости от расположения объектов недвижимости и земельных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участков в подзонах., вид/наименование: Приаэродромная территория аэродрома гражданской авиации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Шушенское, тип: Приаэродромная территория, дата решения: 30.05.2024, номер решения: 525-П,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наименование ОГВ/ОМСУ: Федеральное агентство воздушного транспорта (Росавиация)</w:t>
            </w:r>
            <w:r w:rsidR="0016279A" w:rsidRPr="00846F14">
              <w:rPr>
                <w:sz w:val="22"/>
                <w:szCs w:val="22"/>
              </w:rPr>
              <w:t xml:space="preserve"> </w:t>
            </w:r>
          </w:p>
        </w:tc>
      </w:tr>
      <w:tr w:rsidR="007E54C3" w:rsidRPr="00846F14" w:rsidTr="00846F14">
        <w:tc>
          <w:tcPr>
            <w:tcW w:w="4180" w:type="dxa"/>
          </w:tcPr>
          <w:p w:rsidR="007E54C3" w:rsidRPr="00846F14" w:rsidRDefault="007E54C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</w:tcPr>
          <w:p w:rsidR="007E54C3" w:rsidRPr="00846F14" w:rsidRDefault="00B204F3" w:rsidP="00846F1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7E54C3" w:rsidRPr="00846F14">
              <w:rPr>
                <w:sz w:val="22"/>
                <w:szCs w:val="22"/>
              </w:rPr>
              <w:t>е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Земельного кодекса Российской Федерации; срок действия: c 18.07.2014; Лица (объекты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недвижимости), в пользу которых (в связи с которыми) установлены ограничения (обременения):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Открытое акционерное общество "Межрегиональная распределительная сетевая компания Сибири". вид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Земельного кодекса Российской Федерации; срок действия: c 02.10.2015; реквизиты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документа-основания: кАРТА-ПЛАН от 01.04.2015 № б/н выдан: ООО"СибКЦ". вид ограничения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кодекса Российской Федерации; срок действия: c 20.04.2021; реквизиты документа-основания: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приказ от 31.10.2016 № 1/617-од выдан: Министерство экологии и рационального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7E54C3" w:rsidRPr="00846F14">
              <w:rPr>
                <w:sz w:val="22"/>
                <w:szCs w:val="22"/>
              </w:rPr>
              <w:t>природопользования Красноярского края. вид ограничения (обременения): ограничения прав на</w:t>
            </w:r>
          </w:p>
          <w:p w:rsidR="007E54C3" w:rsidRPr="00846F14" w:rsidRDefault="007E54C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</w:p>
          <w:p w:rsidR="007E54C3" w:rsidRPr="00846F14" w:rsidRDefault="007E54C3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действия: c 22.04.2021;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 xml:space="preserve">ограничения прав на земельный </w:t>
            </w:r>
            <w:r w:rsidRPr="00846F14">
              <w:rPr>
                <w:sz w:val="22"/>
                <w:szCs w:val="22"/>
              </w:rPr>
              <w:lastRenderedPageBreak/>
              <w:t>участок, предусмотренные статьей 56 Земельного кодекса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Российской Федерации; срок действия: c 28.03.2024; реквизиты документа-основания: приказ "об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установлении зон затопления, подтопления территорий, прилегающих к р. Енисей, р. Коя в д.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Нижняя Коя Шушенского района Красноярского края" от 24.01.2024 № 33 выдан: Федеральное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агентство водных ресурсов (Енисейское бассейновое водное управление). вид ограничения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кодекса Российской Федерации; срок действия: c 05.04.2024; реквизиты документа-основания: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приказ "об установлении зон затопления, подтопления территорий,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прилегающих к р. Енисей, р.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Коя в д. Нижняя Коя Шушенского района Красноярского края" от 24.01.2024 № 33 выдан: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Федеральное агентство водных ресурсов (Енисейское бассейновое водное управление). вид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Земельного кодекса Российской Федерации; срок действия: c 10.01.2025; реквизиты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документа-основания: приказ "Об установлении приаэродромной территории аэродрома гражданской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авиации Шушенское" от 30.05.2024 № 525-П выдан: Федеральное агентство воздушного транспорта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(Росавиация). вид ограничения (обременения): ограничения прав на земельный участок,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23.01.2025; реквизиты документа-основания: приказ "Об установлении приаэродромной территории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аэродрома гражданской авиации Шушенское" от 30.05.2024 № 525-П выдан: Федеральное агентство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воздушного транспорта (Росавиация) . вид ограничения (обременения): ограничения прав на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действия: c 06.02.2025; реквизиты документа-основания: приказ "Об установлении приаэродромной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агентство воздушного транспорта (Росавиация) . вид ограничения (обременения): ограничения прав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действия: c 08.03.2025; реквизиты документа-основания: приказ "Об установлении приаэродромной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агентство воздушного транспорта (Росавиация).</w:t>
            </w:r>
          </w:p>
        </w:tc>
      </w:tr>
    </w:tbl>
    <w:p w:rsidR="00CE0935" w:rsidRPr="003454CE" w:rsidRDefault="00CE0935" w:rsidP="00CE0935">
      <w:pPr>
        <w:ind w:firstLine="540"/>
        <w:jc w:val="center"/>
        <w:rPr>
          <w:sz w:val="22"/>
          <w:szCs w:val="22"/>
        </w:rPr>
      </w:pPr>
    </w:p>
    <w:p w:rsidR="00BC1F36" w:rsidRPr="00BC1F36" w:rsidRDefault="00BC1F36" w:rsidP="00BC1F36">
      <w:pPr>
        <w:shd w:val="clear" w:color="auto" w:fill="FFFFFF"/>
        <w:spacing w:line="276" w:lineRule="auto"/>
        <w:ind w:right="113" w:firstLine="709"/>
        <w:jc w:val="center"/>
        <w:rPr>
          <w:color w:val="000000"/>
          <w:sz w:val="22"/>
          <w:szCs w:val="22"/>
        </w:rPr>
      </w:pPr>
      <w:r w:rsidRPr="00BC1F36">
        <w:rPr>
          <w:b/>
          <w:color w:val="000000"/>
          <w:sz w:val="22"/>
          <w:szCs w:val="22"/>
        </w:rPr>
        <w:t>Зона застройки индивидуальными жилыми домами (Ж1)</w:t>
      </w:r>
    </w:p>
    <w:p w:rsidR="00BC1F36" w:rsidRDefault="00BC1F36" w:rsidP="00BC1F36">
      <w:pPr>
        <w:shd w:val="clear" w:color="auto" w:fill="FFFFFF"/>
        <w:spacing w:line="276" w:lineRule="auto"/>
        <w:ind w:right="113" w:firstLine="709"/>
        <w:jc w:val="both"/>
        <w:rPr>
          <w:color w:val="000000"/>
          <w:sz w:val="24"/>
          <w:szCs w:val="24"/>
        </w:rPr>
      </w:pPr>
      <w:r w:rsidRPr="00BC1F36">
        <w:rPr>
          <w:color w:val="000000"/>
          <w:sz w:val="22"/>
          <w:szCs w:val="22"/>
        </w:rPr>
        <w:lastRenderedPageBreak/>
        <w:t>- используется преимущественно для размещения одноэтажных жилых домов с придомовыми участками для ведения личного хозяйства, включая индивидуальные жилые дома усадебного типа не требующего организации санитарно-защитных зон в границах населенных пунктов.</w:t>
      </w:r>
    </w:p>
    <w:tbl>
      <w:tblPr>
        <w:tblW w:w="4627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33"/>
        <w:gridCol w:w="1614"/>
      </w:tblGrid>
      <w:tr w:rsidR="00BC1F36" w:rsidRPr="00D2039F" w:rsidTr="00BE4F70">
        <w:tc>
          <w:tcPr>
            <w:tcW w:w="8857" w:type="dxa"/>
            <w:gridSpan w:val="2"/>
          </w:tcPr>
          <w:p w:rsidR="00BC1F36" w:rsidRPr="00D2039F" w:rsidRDefault="00BC1F36" w:rsidP="00BC1F36">
            <w:pPr>
              <w:shd w:val="clear" w:color="auto" w:fill="FFFFFF"/>
              <w:spacing w:before="100" w:beforeAutospacing="1" w:after="120"/>
              <w:ind w:right="141"/>
              <w:jc w:val="center"/>
              <w:rPr>
                <w:rFonts w:eastAsia="Arial Unicode MS"/>
              </w:rPr>
            </w:pPr>
            <w:r w:rsidRPr="00D2039F">
              <w:rPr>
                <w:rFonts w:eastAsia="Arial Unicode MS"/>
                <w:b/>
                <w:bCs/>
              </w:rPr>
              <w:t>Разрешенные параметры земельных участков и их застройки</w:t>
            </w:r>
          </w:p>
        </w:tc>
      </w:tr>
      <w:tr w:rsidR="00BC1F36" w:rsidRPr="00D2039F" w:rsidTr="00BE4F70">
        <w:tc>
          <w:tcPr>
            <w:tcW w:w="7230" w:type="dxa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>Минимальная площадь (га)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284"/>
              <w:jc w:val="center"/>
              <w:rPr>
                <w:color w:val="000000"/>
              </w:rPr>
            </w:pPr>
            <w:r w:rsidRPr="00D2039F">
              <w:rPr>
                <w:b/>
                <w:bCs/>
              </w:rPr>
              <w:t>0,06</w:t>
            </w:r>
          </w:p>
        </w:tc>
      </w:tr>
      <w:tr w:rsidR="00BC1F36" w:rsidRPr="00D2039F" w:rsidTr="00BE4F70">
        <w:tc>
          <w:tcPr>
            <w:tcW w:w="7230" w:type="dxa"/>
            <w:shd w:val="clear" w:color="auto" w:fill="auto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b/>
              </w:rPr>
            </w:pPr>
            <w:r>
              <w:rPr>
                <w:b/>
              </w:rPr>
              <w:t>Максимальная площадь (га)</w:t>
            </w:r>
          </w:p>
        </w:tc>
        <w:tc>
          <w:tcPr>
            <w:tcW w:w="1627" w:type="dxa"/>
            <w:shd w:val="clear" w:color="auto" w:fill="auto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0.20</w:t>
            </w:r>
          </w:p>
        </w:tc>
      </w:tr>
      <w:tr w:rsidR="00BC1F36" w:rsidRPr="00D2039F" w:rsidTr="00BE4F70">
        <w:tc>
          <w:tcPr>
            <w:tcW w:w="7230" w:type="dxa"/>
            <w:shd w:val="clear" w:color="auto" w:fill="auto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b/>
              </w:rPr>
            </w:pPr>
            <w:r>
              <w:rPr>
                <w:b/>
              </w:rPr>
              <w:t>Максимальная площадь для вида разрешенного использования «ведение личного подсобного хозяйства» (га)</w:t>
            </w:r>
          </w:p>
        </w:tc>
        <w:tc>
          <w:tcPr>
            <w:tcW w:w="1627" w:type="dxa"/>
            <w:shd w:val="clear" w:color="auto" w:fill="auto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0.40</w:t>
            </w:r>
          </w:p>
        </w:tc>
      </w:tr>
      <w:tr w:rsidR="00BC1F36" w:rsidRPr="00D2039F" w:rsidTr="00BE4F70">
        <w:tc>
          <w:tcPr>
            <w:tcW w:w="7230" w:type="dxa"/>
            <w:shd w:val="clear" w:color="auto" w:fill="auto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rFonts w:eastAsia="Arial Unicode MS"/>
              </w:rPr>
            </w:pPr>
            <w:r w:rsidRPr="00D2039F">
              <w:rPr>
                <w:rFonts w:eastAsia="Arial Unicode MS"/>
                <w:b/>
                <w:bCs/>
              </w:rPr>
              <w:t>Минимальная длина стороны по уличному фронту (м)</w:t>
            </w:r>
            <w:r w:rsidRPr="00D2039F">
              <w:rPr>
                <w:rFonts w:eastAsia="Arial Unicode MS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6</w:t>
            </w:r>
          </w:p>
        </w:tc>
      </w:tr>
      <w:tr w:rsidR="00BC1F36" w:rsidRPr="00D2039F" w:rsidTr="00BE4F70">
        <w:tc>
          <w:tcPr>
            <w:tcW w:w="7230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</w:pPr>
            <w:r w:rsidRPr="00D2039F">
              <w:rPr>
                <w:b/>
                <w:bCs/>
              </w:rPr>
              <w:t xml:space="preserve">Минимальная ширина/глубина </w:t>
            </w:r>
            <w:r w:rsidRPr="00D2039F">
              <w:rPr>
                <w:b/>
              </w:rPr>
              <w:t>(м)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25</w:t>
            </w:r>
          </w:p>
        </w:tc>
      </w:tr>
      <w:tr w:rsidR="00BC1F36" w:rsidRPr="00D2039F" w:rsidTr="00BE4F70">
        <w:tc>
          <w:tcPr>
            <w:tcW w:w="7230" w:type="dxa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>Максимальный коэффициент застройки (%)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50</w:t>
            </w:r>
          </w:p>
        </w:tc>
      </w:tr>
      <w:tr w:rsidR="00BC1F36" w:rsidRPr="00D2039F" w:rsidTr="00BE4F70">
        <w:tc>
          <w:tcPr>
            <w:tcW w:w="7230" w:type="dxa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>Минимальный коэффициент озеленения (%)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20</w:t>
            </w:r>
          </w:p>
        </w:tc>
      </w:tr>
      <w:tr w:rsidR="00BC1F36" w:rsidRPr="00D2039F" w:rsidTr="00BE4F70">
        <w:tc>
          <w:tcPr>
            <w:tcW w:w="7230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 xml:space="preserve">Максимальная высота здания до конька крыши (м) </w:t>
            </w:r>
          </w:p>
        </w:tc>
        <w:tc>
          <w:tcPr>
            <w:tcW w:w="1627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b/>
                <w:color w:val="000000"/>
              </w:rPr>
            </w:pPr>
            <w:r w:rsidRPr="00D2039F">
              <w:rPr>
                <w:b/>
                <w:color w:val="000000"/>
              </w:rPr>
              <w:t>10</w:t>
            </w:r>
          </w:p>
        </w:tc>
      </w:tr>
      <w:tr w:rsidR="00BC1F36" w:rsidRPr="00D2039F" w:rsidTr="00BE4F70">
        <w:tc>
          <w:tcPr>
            <w:tcW w:w="7230" w:type="dxa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>Максимальная высота оград</w:t>
            </w:r>
            <w:r w:rsidRPr="00D2039F">
              <w:t xml:space="preserve"> </w:t>
            </w:r>
            <w:r w:rsidRPr="00D2039F">
              <w:rPr>
                <w:b/>
              </w:rPr>
              <w:t>(м)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1,8</w:t>
            </w:r>
          </w:p>
        </w:tc>
      </w:tr>
      <w:tr w:rsidR="00BC1F36" w:rsidRPr="00D2039F" w:rsidTr="00BE4F70">
        <w:tc>
          <w:tcPr>
            <w:tcW w:w="7230" w:type="dxa"/>
          </w:tcPr>
          <w:p w:rsidR="00BC1F36" w:rsidRPr="00D2039F" w:rsidRDefault="00BC1F36" w:rsidP="00BE4F70">
            <w:pPr>
              <w:shd w:val="clear" w:color="auto" w:fill="FFFFFF"/>
              <w:spacing w:before="100" w:beforeAutospacing="1" w:after="120"/>
              <w:ind w:right="141" w:firstLine="709"/>
              <w:rPr>
                <w:b/>
              </w:rPr>
            </w:pPr>
            <w:r w:rsidRPr="00D2039F">
              <w:rPr>
                <w:b/>
              </w:rPr>
              <w:t>Максимальная высота хозяйственных построек (м)</w:t>
            </w:r>
          </w:p>
        </w:tc>
        <w:tc>
          <w:tcPr>
            <w:tcW w:w="1627" w:type="dxa"/>
          </w:tcPr>
          <w:p w:rsidR="00BC1F36" w:rsidRPr="00D2039F" w:rsidRDefault="00BC1F36" w:rsidP="00BE4F70">
            <w:pPr>
              <w:shd w:val="clear" w:color="auto" w:fill="FFFFFF"/>
              <w:spacing w:after="120"/>
              <w:ind w:right="141" w:firstLine="709"/>
              <w:rPr>
                <w:b/>
                <w:bCs/>
              </w:rPr>
            </w:pPr>
            <w:r w:rsidRPr="00D2039F">
              <w:rPr>
                <w:b/>
                <w:bCs/>
              </w:rPr>
              <w:t>4,5</w:t>
            </w:r>
          </w:p>
        </w:tc>
      </w:tr>
    </w:tbl>
    <w:p w:rsidR="00C23C49" w:rsidRPr="003454CE" w:rsidRDefault="00C23C49" w:rsidP="00C23C49">
      <w:pPr>
        <w:pStyle w:val="af1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03258" w:rsidRPr="003454CE" w:rsidRDefault="00603258" w:rsidP="0066608E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54CE" w:rsidRDefault="00603258" w:rsidP="00603258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>МУП Шушенского района «Тепловые и электрические сети»</w:t>
      </w:r>
      <w:r w:rsidR="00A34353" w:rsidRPr="003454CE">
        <w:rPr>
          <w:sz w:val="22"/>
          <w:szCs w:val="22"/>
          <w:u w:val="single"/>
        </w:rPr>
        <w:t xml:space="preserve"> МУП «ШТЭС»</w:t>
      </w:r>
      <w:r w:rsidRPr="003454CE">
        <w:rPr>
          <w:sz w:val="22"/>
          <w:szCs w:val="22"/>
          <w:u w:val="single"/>
        </w:rPr>
        <w:t xml:space="preserve"> 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МУП Шушенского района «Тепловые и электрические сети» информирует Вас, о </w:t>
      </w:r>
      <w:proofErr w:type="gramStart"/>
      <w:r w:rsidRPr="00FB46BF">
        <w:rPr>
          <w:sz w:val="22"/>
          <w:szCs w:val="22"/>
        </w:rPr>
        <w:t>том</w:t>
      </w:r>
      <w:proofErr w:type="gramEnd"/>
      <w:r w:rsidRPr="00FB46BF">
        <w:rPr>
          <w:sz w:val="22"/>
          <w:szCs w:val="22"/>
        </w:rPr>
        <w:t xml:space="preserve"> что земельны</w:t>
      </w:r>
      <w:r>
        <w:rPr>
          <w:sz w:val="22"/>
          <w:szCs w:val="22"/>
        </w:rPr>
        <w:t xml:space="preserve">й участок </w:t>
      </w:r>
      <w:r w:rsidRPr="00FB46BF">
        <w:rPr>
          <w:sz w:val="22"/>
          <w:szCs w:val="22"/>
        </w:rPr>
        <w:t>с кадастровым номером 24:42:26003001:101</w:t>
      </w:r>
      <w:r>
        <w:rPr>
          <w:sz w:val="22"/>
          <w:szCs w:val="22"/>
        </w:rPr>
        <w:t>,</w:t>
      </w:r>
      <w:r w:rsidRPr="00FB46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расположенный по адресу: </w:t>
      </w:r>
      <w:r w:rsidRPr="00FB46BF">
        <w:rPr>
          <w:sz w:val="22"/>
          <w:szCs w:val="22"/>
        </w:rPr>
        <w:t>Красноярский край, Шушенский район, д. Нижняя Коя, улица Заречная, №38</w:t>
      </w:r>
      <w:r>
        <w:rPr>
          <w:sz w:val="22"/>
          <w:szCs w:val="22"/>
        </w:rPr>
        <w:t>: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Н</w:t>
      </w:r>
      <w:r w:rsidR="00B97944">
        <w:rPr>
          <w:sz w:val="22"/>
          <w:szCs w:val="22"/>
        </w:rPr>
        <w:t>е имее</w:t>
      </w:r>
      <w:r w:rsidRPr="00FB46BF">
        <w:rPr>
          <w:sz w:val="22"/>
          <w:szCs w:val="22"/>
        </w:rPr>
        <w:t>т возможности технологического присоединения к сетям инженерно-технического обеспечения</w:t>
      </w:r>
      <w:r>
        <w:rPr>
          <w:sz w:val="22"/>
          <w:szCs w:val="22"/>
        </w:rPr>
        <w:t>.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>ВСЛЕДСТВИЕ: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1) Отсутствия свободной мощности в соответствующей (ближайшей) точке технологического присоединения; 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2) Отсутствия финансирования мероприятий по развитию системы теплоснабжения и снятию технических ограничений, позволяющих обеспечить техническую возможность подключения (технологического присоединения) к системе теплоснабжения; </w:t>
      </w:r>
    </w:p>
    <w:p w:rsidR="00B047BE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3) </w:t>
      </w:r>
      <w:proofErr w:type="gramStart"/>
      <w:r w:rsidRPr="00FB46BF">
        <w:rPr>
          <w:sz w:val="22"/>
          <w:szCs w:val="22"/>
        </w:rPr>
        <w:t>В</w:t>
      </w:r>
      <w:proofErr w:type="gramEnd"/>
      <w:r w:rsidRPr="00FB46BF">
        <w:rPr>
          <w:sz w:val="22"/>
          <w:szCs w:val="22"/>
        </w:rPr>
        <w:t xml:space="preserve">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</w:t>
      </w:r>
      <w:r>
        <w:rPr>
          <w:sz w:val="22"/>
          <w:szCs w:val="22"/>
        </w:rPr>
        <w:t>.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B204F3">
        <w:rPr>
          <w:sz w:val="22"/>
          <w:szCs w:val="22"/>
        </w:rPr>
        <w:t xml:space="preserve"> </w:t>
      </w:r>
      <w:r w:rsidR="00B97944" w:rsidRPr="00B97944">
        <w:rPr>
          <w:sz w:val="22"/>
          <w:szCs w:val="22"/>
        </w:rPr>
        <w:t>Нет технической возможности подключения водоснабжения по причине значительного удаления данного участка от сетей МУП «ШТЭС» более 500м, для Строительства сети такой протяженности требуют</w:t>
      </w:r>
      <w:r w:rsidR="00B97944">
        <w:rPr>
          <w:sz w:val="22"/>
          <w:szCs w:val="22"/>
        </w:rPr>
        <w:t>ся большие финансовые затраты.</w:t>
      </w:r>
      <w:r w:rsidR="00B97944" w:rsidRPr="00B97944">
        <w:rPr>
          <w:sz w:val="22"/>
          <w:szCs w:val="22"/>
        </w:rPr>
        <w:t xml:space="preserve"> Централизованная система водоотведения в д. Нижняя Коя отсутствует.</w:t>
      </w:r>
    </w:p>
    <w:p w:rsidR="00B97944" w:rsidRPr="00B97944" w:rsidRDefault="00B97944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color w:val="00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 </w:t>
      </w:r>
      <w:proofErr w:type="gramStart"/>
      <w:r w:rsidRPr="003454CE">
        <w:rPr>
          <w:sz w:val="22"/>
          <w:szCs w:val="22"/>
        </w:rPr>
        <w:t>надлежащим образом</w:t>
      </w:r>
      <w:proofErr w:type="gramEnd"/>
      <w:r w:rsidRPr="003454CE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3454CE">
        <w:rPr>
          <w:sz w:val="22"/>
          <w:szCs w:val="22"/>
        </w:rPr>
        <w:t>дня  окончания</w:t>
      </w:r>
      <w:proofErr w:type="gramEnd"/>
      <w:r w:rsidRPr="003454CE">
        <w:rPr>
          <w:sz w:val="22"/>
          <w:szCs w:val="22"/>
        </w:rPr>
        <w:t xml:space="preserve">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3454CE">
        <w:rPr>
          <w:b/>
          <w:sz w:val="22"/>
          <w:szCs w:val="22"/>
        </w:rPr>
        <w:t>физ.лицом</w:t>
      </w:r>
      <w:proofErr w:type="gramEnd"/>
      <w:r w:rsidRPr="003454CE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3454CE">
        <w:rPr>
          <w:sz w:val="22"/>
          <w:szCs w:val="22"/>
        </w:rPr>
        <w:t>не исполненными</w:t>
      </w:r>
      <w:proofErr w:type="gramEnd"/>
      <w:r w:rsidRPr="003454CE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 xml:space="preserve">циона и размещается в течение одного рабочего дня со дня подписания данного протокола на </w:t>
      </w:r>
      <w:r w:rsidRPr="003454CE">
        <w:rPr>
          <w:sz w:val="22"/>
          <w:szCs w:val="22"/>
        </w:rPr>
        <w:lastRenderedPageBreak/>
        <w:t>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lastRenderedPageBreak/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="00CE0935"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B204F3">
        <w:rPr>
          <w:sz w:val="22"/>
          <w:szCs w:val="22"/>
        </w:rPr>
        <w:t xml:space="preserve">. </w:t>
      </w:r>
      <w:r w:rsidR="00CE0935"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 w:rsidR="00B204F3"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 w:rsidR="00B204F3"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r w:rsidRPr="003454CE">
        <w:rPr>
          <w:sz w:val="22"/>
          <w:szCs w:val="22"/>
          <w:u w:val="single"/>
        </w:rPr>
        <w:t>пгт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B46946" w:rsidRPr="009A0F24" w:rsidRDefault="00B46946" w:rsidP="00040611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="009A0F24" w:rsidRPr="009A0F24">
        <w:rPr>
          <w:rFonts w:ascii="TimesNewRomanPSMT" w:hAnsi="TimesNewRomanPSMT" w:cs="TimesNewRomanPSMT"/>
          <w:b/>
          <w:sz w:val="22"/>
          <w:szCs w:val="22"/>
        </w:rPr>
        <w:t>24:42:2603001:101</w:t>
      </w:r>
      <w:r w:rsidR="009A0F24" w:rsidRPr="009A0F24">
        <w:rPr>
          <w:rFonts w:ascii="TimesNewRomanPSMT" w:hAnsi="TimesNewRomanPSMT" w:cs="TimesNewRomanPSMT"/>
          <w:sz w:val="22"/>
          <w:szCs w:val="22"/>
        </w:rP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B46946" w:rsidRPr="009A0F24" w:rsidRDefault="009A0F24" w:rsidP="009A0F2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0F24">
        <w:rPr>
          <w:rFonts w:ascii="TimesNewRomanPSMT" w:hAnsi="TimesNewRomanPSMT" w:cs="TimesNewRomanPSMT"/>
          <w:sz w:val="22"/>
          <w:szCs w:val="22"/>
        </w:rPr>
        <w:t xml:space="preserve">Местоположение </w:t>
      </w:r>
      <w:r w:rsidRPr="009A0F24">
        <w:rPr>
          <w:rFonts w:ascii="TimesNewRomanPSMT" w:hAnsi="TimesNewRomanPSMT" w:cs="TimesNewRomanPSMT"/>
          <w:b/>
          <w:sz w:val="22"/>
          <w:szCs w:val="22"/>
        </w:rPr>
        <w:t>установлено относительно ориентира, расположенного в границах участка. Почтовый адрес ориентира: Красноярский край, р-н Шушенский, д. Нижняя Коя, ул. Заречная, 38</w:t>
      </w:r>
      <w:r w:rsidRPr="009A0F24">
        <w:rPr>
          <w:rFonts w:ascii="TimesNewRomanPSMT" w:hAnsi="TimesNewRomanPSMT" w:cs="TimesNewRomanPSMT"/>
          <w:sz w:val="22"/>
          <w:szCs w:val="22"/>
        </w:rPr>
        <w:t xml:space="preserve"> </w:t>
      </w:r>
      <w:r w:rsidR="00B46946" w:rsidRPr="009A0F24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A0F24" w:rsidTr="00B46946">
        <w:tc>
          <w:tcPr>
            <w:tcW w:w="2943" w:type="dxa"/>
            <w:tcBorders>
              <w:bottom w:val="nil"/>
            </w:tcBorders>
          </w:tcPr>
          <w:p w:rsidR="00B46946" w:rsidRPr="009A0F24" w:rsidRDefault="00B46946" w:rsidP="00B46946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</w:t>
            </w:r>
            <w:r w:rsidR="009F644C" w:rsidRPr="009A0F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A0F24" w:rsidRDefault="009A0F24" w:rsidP="00B46946">
            <w:pPr>
              <w:rPr>
                <w:b/>
                <w:sz w:val="22"/>
                <w:szCs w:val="22"/>
              </w:rPr>
            </w:pPr>
            <w:r w:rsidRPr="009A0F24">
              <w:rPr>
                <w:rFonts w:ascii="TimesNewRomanPSMT" w:hAnsi="TimesNewRomanPSMT" w:cs="TimesNewRomanPSMT"/>
                <w:sz w:val="22"/>
                <w:szCs w:val="22"/>
              </w:rPr>
              <w:t>для строительства жилого дома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9A0F24">
        <w:rPr>
          <w:b/>
          <w:sz w:val="22"/>
          <w:szCs w:val="22"/>
          <w:u w:val="single"/>
        </w:rPr>
        <w:t>20</w:t>
      </w:r>
      <w:r w:rsidR="00204D65" w:rsidRPr="003454CE">
        <w:rPr>
          <w:b/>
          <w:sz w:val="22"/>
          <w:szCs w:val="22"/>
          <w:u w:val="single"/>
        </w:rPr>
        <w:t>00</w:t>
      </w:r>
      <w:r w:rsidRPr="003454CE">
        <w:rPr>
          <w:b/>
          <w:sz w:val="22"/>
          <w:szCs w:val="22"/>
          <w:u w:val="single"/>
        </w:rPr>
        <w:t>,0</w:t>
      </w:r>
      <w:r w:rsidRPr="003454CE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9A0F24">
        <w:rPr>
          <w:b/>
          <w:sz w:val="22"/>
          <w:szCs w:val="22"/>
          <w:u w:val="single"/>
        </w:rPr>
        <w:t>две тысячи</w:t>
      </w:r>
      <w:r w:rsidR="00204D65" w:rsidRPr="003454CE">
        <w:rPr>
          <w:b/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2025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3454CE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9A0F24">
              <w:rPr>
                <w:b/>
                <w:sz w:val="22"/>
                <w:szCs w:val="22"/>
              </w:rPr>
              <w:t>407</w:t>
            </w:r>
            <w:r w:rsidRPr="003454CE">
              <w:rPr>
                <w:b/>
                <w:sz w:val="22"/>
                <w:szCs w:val="22"/>
              </w:rPr>
              <w:t xml:space="preserve">, код 163 1 11 </w:t>
            </w:r>
            <w:r w:rsidRPr="001A77E1">
              <w:rPr>
                <w:b/>
                <w:sz w:val="22"/>
                <w:szCs w:val="22"/>
              </w:rPr>
              <w:t>05 013</w:t>
            </w:r>
            <w:r w:rsidRPr="003454CE">
              <w:rPr>
                <w:b/>
                <w:sz w:val="22"/>
                <w:szCs w:val="22"/>
              </w:rPr>
              <w:t xml:space="preserve"> 05 0000 120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6900B1" w:rsidRDefault="00F57B6E" w:rsidP="0008619B">
      <w:pPr>
        <w:ind w:firstLine="708"/>
        <w:jc w:val="both"/>
        <w:rPr>
          <w:rFonts w:ascii="TimesNewRomanPSMT" w:hAnsi="TimesNewRomanPSMT" w:cs="TimesNewRomanPSMT"/>
          <w:sz w:val="22"/>
          <w:szCs w:val="22"/>
        </w:rPr>
      </w:pPr>
      <w:r w:rsidRPr="00F57B6E">
        <w:rPr>
          <w:sz w:val="22"/>
          <w:szCs w:val="22"/>
        </w:rPr>
        <w:t xml:space="preserve">8.1. </w:t>
      </w:r>
      <w:r w:rsidRPr="00F57B6E">
        <w:rPr>
          <w:rFonts w:ascii="TimesNewRomanPSMT" w:hAnsi="TimesNewRomanPSMT" w:cs="TimesNewRomanPSMT"/>
          <w:sz w:val="22"/>
          <w:szCs w:val="22"/>
        </w:rPr>
        <w:t>Сведения о том, что земельный участок полностью расположен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 границах зоны с особыми условиями использования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территории, территории объекта культурного наследия,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публичного сервитута: земельный участок полностью расположен в границах зоны с реестровым номером 24:00-6.18838 от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(ТГК-13)≫. 2 пояс, тип: Зона санитарной охраны источников водоснабжения и водопроводов питьевого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экологии и рационального природопользования Красноярского края Земельный участок полностью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расположен в границах зоны с реестровым номером 24:00-6.18837 от 19.04.2021, ограничение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использования земельного участка в пределах зоны: СанПиН 2.1.4.1110-02 Зоны санитарной охраны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источников водоснабжения и водопроводов питьевого назначения, вид/наименование: зона санитарной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охраны источника водоснабжения и водопроводов питьевого назначения филиала ≪Минусинская ТЭЦ≫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Акционерного общества ≪Енисейская территориальная генерирующая компания (ТГК-13)≫. 3 пояс, тип: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Зона санитарной охраны источников водоснабжения и водопроводов питьевого назначения, дата решения: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31.10.2016, номер решения: 1/617-од, наименование ОГВ/ОМСУ: Министерство природных ресурсов 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экологии Красноярского края Земельный участок полностью расположен в границах зоны с реестровым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номером 24:00-6.19080 от 27.12.2024, ограничение использования земельного участка в пределах зоны: 1.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 границах шестой подзоны запрещается размещать объекты, способствующие привлечению и массовому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скоплению птиц. 2. Допускается размещать в границах шестой подзоны объекты по обращению с</w:t>
      </w:r>
      <w:r w:rsidR="0008619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твердыми коммунальными отходами, пищевыми и биологическими отходами в случае наличия заключения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 результатам орнитологического исследования на предмет отсутствия факторов, способствующих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привлечению и массовому скоплению птиц, и (или) достаточности мер защиты указанных объектов от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привлечения и массового скопления птиц, проведенного в соответствии с пунктом 1 (4) Положения 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территории. Обоснование ограничений: 1. Подпункт 6 пункта 3 статьи 47 Воздушного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кодекса Российской Федерации. 2. Подпункт 6 пункта 3 статьи 1 Федерального закона № 135-ФЗ. 3.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Подпункт ≪д≫ пункта 1(1) Положения о приаэродромной территории., вид/наименование: Шестая подзона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 аэродрома гражданской авиации Шушенское, тип: Производственная зона,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зона инженерной и транспортной инфраструктур, дата решения: 30.05.2024, номер решения: 525-П,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наименование ОГВ/ОМСУ: Федеральное агентство воздушного транспорта (Росавиация) Земельный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участок полностью расположен в границах зоны с реестровым номером 24:00-6.19083 от 28.12.2024,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 xml:space="preserve">ограничение </w:t>
      </w:r>
      <w:r w:rsidRPr="00F57B6E">
        <w:rPr>
          <w:rFonts w:ascii="TimesNewRomanPSMT" w:hAnsi="TimesNewRomanPSMT" w:cs="TimesNewRomanPSMT"/>
          <w:sz w:val="22"/>
          <w:szCs w:val="22"/>
        </w:rPr>
        <w:lastRenderedPageBreak/>
        <w:t>использования земельного участка в пределах зоны: 1. В границах третьей подзоны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запрещается размещать объекты, высота которых превышает ограничения, приведенные в пункте 2 настоящей таблицы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Приказа. 2.Строительство и реконструкция зданий, сооружений в границах третьей подзоны разрешается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после определения максимально допустимой высоты здания, сооружения в зависимости от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местоположения путем проведения соответствующих расчетов в соответствии с требованиями ФАП-262 с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учетом следующих абсолютных высот ограничения объектов в Балтийской системе высот 1977 года.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Обоснование ограничений: 1. Подпункт 3 пункта 3 статьи 47 Воздушного кодекса Российской Федерации.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2. Подпункт 3 пункта 3 статьи 1 Федерального закона № 135-ФЗ. 3. Подпункт ≪б≫ пункта 1(1) Положения 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территории., вид/наименование: Третья подзона приаэродромной территории аэродрома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гражданской авиации Шушенское, тип: Производственная зона, зона инженерной и транспортной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инфраструктур, дата решения: 30.05.2024, номер решения: 525-П, наименование ОГВ/ОМСУ: Федеральное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агентство воздушного транспорта (Росавиация) Земельный участок полностью расположен в границах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зоны с реестровым номером 24:00-6.19081 от 27.12.2024, ограничение использования земельного участка 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пределах зоны: 1. В границах пятой подзоны запрещается размещать опасные производственные объекты,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функционирование которых может повлиять на безопасность полетов воздушных судов. 2. В границах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пятой подзоны допускается эксплуатация, строительство, реконструкция, капитальный ремонт, ввод 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эксплуатацию, техническое перевооружение, консервация (далее-размещение) опасных производственных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объектов при их соответствии установленным в пункте 3 настоящей таблицы ограничениям. 3.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Максимальные радиусы зон повреждения при происшествиях техногенного характера на опасных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производственных объектах, находящихся в пятой подзоне, в которых размещение таких объектов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возможно, не должны достигать: по вертикали - высоты пролета воздушных судов (высота поверхности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ограничения препятствий в третьей подзоне); по горизонтали - внешних границ первой и второй подзон. 4.</w:t>
      </w:r>
      <w:r w:rsidR="0008619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 невозможности соблюдения ограничений, предусмотренных пунктом 3 настоящей таблицы,</w:t>
      </w:r>
      <w:r w:rsidR="0008619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размещение опасных производственных объектов должно выполняться на основании обоснования</w:t>
      </w:r>
      <w:r w:rsidR="0008619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безопасности опасного производственного объекта, разрабатываемого на основании Федерального закона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№ 116-ФЗ. Обоснование ограничений:1. Подпункт 5 пункта 3 статьи 47 Воздушного кодекса Российской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Федерации. 2. Подпункт 5 пункта 3 статьи 1 Федерального закона № 135-ФЗ. 3. Подпункт ≪г≫ пункта 1(1)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Положения о приаэродромной территории. 4. Пункт 4 статьи 3 Федерального закона № 116-ФЗ.,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вид/наименование: Пятая подзона приаэродромной территории аэродрома гражданской авиации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Шушенское, тип: Производственная зона, зона инженерной и транспортной инфраструктур, дата решения: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30.05.2024, номер решения: 525-П, наименование ОГВ/ОМСУ: Федеральное агентство воздушного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транспорта (Росавиация) Земельный участок полностью расположен в границах зоны с реестровым номером 24:00-6.19082 от 27.12.2024, ограничение использования земельного участка 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пределах зоны: В соответствии с требованиями Воздушного кодекса Российской Федерации 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Федерального закона от 1 июля 2017 № 135-ФЗ ≪О внесении изменений в отдельные законодательные акты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Российской Федерации в части совершенствования порядка установления и использования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 и санитарно-защитной зоны≫ (далее – Федеральный закон № 135-ФЗ) на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 аэродрома гражданской авиации Шушенское установлены ограничения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использования объектов недвижимости и осуществления деятельности. В границах приаэродромной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территории аэродрома гражданской авиации Шушенское устанавливаются семь подзон. Ограничения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использования устанавливаются в зависимости от расположения объектов недвижимости и земельных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участков в подзонах., вид/наименование: Приаэродромная территория аэродрома гражданской авиации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Шушенское, тип: Приаэродромная территория, дата решения: 30.05.2024, номер решения: 525-П,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наименование ОГВ/ОМСУ: Федеральное агентство воздушного транспорта (Росавиация).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</w:p>
    <w:p w:rsidR="00F57B6E" w:rsidRPr="00F57B6E" w:rsidRDefault="006900B1" w:rsidP="006900B1">
      <w:pPr>
        <w:ind w:firstLine="708"/>
        <w:jc w:val="both"/>
        <w:rPr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8.2. Особые отметки: с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Земельного кодекса Российской Федерации; срок действия: c 18.07.2014; Лица (объекты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недвижимости), в пользу которых (в связи с которыми) установлены ограничения (обременения):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Открытое акционерное общество "Межрегиональная распределительная сетевая компания Сибири". вид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Земельного кодекса Российской Федерации; срок действия: c 02.10.2015; реквизиты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документа-основания: кАРТА-ПЛАН от 01.04.2015 № б/н выдан: ООО"СибКЦ". вид ограничения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кодекса Российской Федерации; срок действия: c 20.04.2021; реквизиты документа-основания: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 xml:space="preserve">приказ от 31.10.2016 № 1/617-од выдан: Министерство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lastRenderedPageBreak/>
        <w:t>экологии и рационального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природопользования Красноярского края. вид ограничения (обременения): ограничения прав на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действия: c 22.04.2021;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ограничения прав на земельный участок, предусмотренные статьей 56 Земельного кодекса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Российской Федерации; срок действия: c 28.03.2024; реквизиты документа-основания: приказ "об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установлении зон затопления, подтопления территорий, прилегающих к р. Енисей, р. Коя в д.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Нижняя Коя Шушенского района Красноярского края" от 24.01.2024 № 33 выдан: Федеральное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агентство водных ресурсов (Енисейское бассейновое водное управление). вид ограничения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кодекса Российской Федерации; срок действия: c 05.04.2024; реквизиты документа-основания: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приказ "об установлении зон затопления, подтопления территорий, прилегающих к р. Енисей, р.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Коя в д. Нижняя Коя Шушенского района Красноярского края" от 24.01.2024 № 33 выдан: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Федеральное агентство водных ресурсов (Енисейское бассейновое водное управление). вид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Земельного кодекса Российской Федерации; срок действия: c 10.01.2025; реквизиты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документа-основания: приказ "Об установлении приаэродромной территории аэродрома гражданской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авиации Шушенское" от 30.05.2024 № 525-П выдан: Федеральное агентство воздушного транспорта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(Росавиация). вид ограничения (обременения): ограничения прав на земельный участок,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предусмотренные статьей 56 Земельного кодекса Российской Федерации; срок действия: c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23.01.2025; реквизиты документа-основания: приказ "Об установлении приаэродромной территории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аэродрома гражданской авиации Шушенское" от 30.05.2024 № 525-П выдан: Федеральное агентство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воз</w:t>
      </w:r>
      <w:r w:rsidR="00BC1F36">
        <w:rPr>
          <w:rFonts w:ascii="TimesNewRomanPSMT" w:hAnsi="TimesNewRomanPSMT" w:cs="TimesNewRomanPSMT"/>
          <w:sz w:val="22"/>
          <w:szCs w:val="22"/>
        </w:rPr>
        <w:t>душного транспорта (Росавиация)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. вид ограничения (обременения): ограничения прав на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действия: c 06.02.2025; реквизиты документа-основания: приказ "Об установлении приаэродромной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агентство воздушного транспорта (Росавиация) . вид ограничения (обременения): ограничения прав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действия: c 08.03.2025; реквизиты документа-основания: приказ "Об установлении приаэродромной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="00F57B6E" w:rsidRPr="00F57B6E">
        <w:rPr>
          <w:rFonts w:ascii="TimesNewRomanPSMT" w:hAnsi="TimesNewRomanPSMT" w:cs="TimesNewRomanPSMT"/>
          <w:sz w:val="22"/>
          <w:szCs w:val="22"/>
        </w:rPr>
        <w:t>агентство воздушного транспорта (Росавиация).</w:t>
      </w:r>
    </w:p>
    <w:p w:rsidR="00B46946" w:rsidRPr="003454CE" w:rsidRDefault="00B46946" w:rsidP="009F064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3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4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5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6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8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Default="00B46946" w:rsidP="00B46946">
      <w:pPr>
        <w:ind w:firstLine="708"/>
        <w:jc w:val="both"/>
        <w:rPr>
          <w:sz w:val="22"/>
          <w:szCs w:val="22"/>
        </w:rPr>
      </w:pPr>
    </w:p>
    <w:p w:rsidR="00BC1F36" w:rsidRDefault="00BC1F36" w:rsidP="00BC1F36">
      <w:pPr>
        <w:pStyle w:val="23"/>
        <w:ind w:firstLine="0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BC1F36" w:rsidRPr="00EB5AA4" w:rsidRDefault="00BC1F36" w:rsidP="00BC1F36">
      <w:pPr>
        <w:ind w:firstLine="708"/>
        <w:jc w:val="both"/>
        <w:rPr>
          <w:sz w:val="22"/>
          <w:szCs w:val="22"/>
        </w:rPr>
      </w:pPr>
      <w:r w:rsidRPr="00EB5AA4">
        <w:rPr>
          <w:sz w:val="22"/>
          <w:szCs w:val="22"/>
        </w:rPr>
        <w:t>9.1. Приложение № 1 - акт приема-передачи земельного участка.</w:t>
      </w:r>
    </w:p>
    <w:p w:rsidR="00BC1F36" w:rsidRPr="003454CE" w:rsidRDefault="00BC1F36" w:rsidP="00B46946">
      <w:pPr>
        <w:ind w:firstLine="708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420BF7" w:rsidRPr="003454CE" w:rsidRDefault="00420BF7" w:rsidP="00420BF7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  <w:r w:rsidRPr="003454CE">
        <w:rPr>
          <w:sz w:val="22"/>
          <w:szCs w:val="22"/>
          <w:u w:val="single"/>
        </w:rPr>
        <w:t xml:space="preserve">пгт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6900B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6900B1">
        <w:rPr>
          <w:b/>
          <w:sz w:val="22"/>
          <w:szCs w:val="22"/>
        </w:rPr>
        <w:t>2000</w:t>
      </w:r>
      <w:r w:rsidR="00426B4A" w:rsidRPr="003454CE">
        <w:rPr>
          <w:b/>
          <w:sz w:val="22"/>
          <w:szCs w:val="22"/>
        </w:rPr>
        <w:t>,0</w:t>
      </w:r>
      <w:r w:rsidR="00F357A0" w:rsidRPr="003454CE">
        <w:rPr>
          <w:b/>
          <w:sz w:val="22"/>
          <w:szCs w:val="22"/>
        </w:rPr>
        <w:t xml:space="preserve"> </w:t>
      </w:r>
      <w:r w:rsidR="00426B4A" w:rsidRPr="003454CE">
        <w:rPr>
          <w:b/>
          <w:sz w:val="22"/>
          <w:szCs w:val="22"/>
        </w:rPr>
        <w:t>кв.м</w:t>
      </w:r>
      <w:r w:rsidR="00D501A5">
        <w:rPr>
          <w:b/>
          <w:sz w:val="22"/>
          <w:szCs w:val="22"/>
        </w:rPr>
        <w:t>.</w:t>
      </w:r>
      <w:r w:rsidR="00426B4A" w:rsidRPr="003454CE">
        <w:rPr>
          <w:b/>
          <w:sz w:val="22"/>
          <w:szCs w:val="22"/>
        </w:rPr>
        <w:t xml:space="preserve"> (</w:t>
      </w:r>
      <w:r w:rsidR="006900B1">
        <w:rPr>
          <w:b/>
          <w:sz w:val="22"/>
          <w:szCs w:val="22"/>
        </w:rPr>
        <w:t>две тысячи</w:t>
      </w:r>
      <w:r w:rsidR="00204D65" w:rsidRPr="003454CE">
        <w:rPr>
          <w:b/>
          <w:sz w:val="22"/>
          <w:szCs w:val="22"/>
        </w:rPr>
        <w:t xml:space="preserve"> </w:t>
      </w:r>
      <w:r w:rsidR="00426B4A" w:rsidRPr="003454CE">
        <w:rPr>
          <w:b/>
          <w:sz w:val="22"/>
          <w:szCs w:val="22"/>
        </w:rPr>
        <w:t>кв.м)</w:t>
      </w:r>
      <w:r w:rsidRPr="003454C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из земель </w:t>
      </w:r>
      <w:r w:rsidR="00426B4A" w:rsidRPr="003454CE">
        <w:rPr>
          <w:sz w:val="22"/>
          <w:szCs w:val="22"/>
        </w:rPr>
        <w:t>населенных пунктов</w:t>
      </w:r>
      <w:r w:rsidRPr="003454CE">
        <w:rPr>
          <w:sz w:val="22"/>
          <w:szCs w:val="22"/>
        </w:rPr>
        <w:t xml:space="preserve">, с кадастровым </w:t>
      </w:r>
      <w:r w:rsidR="00426B4A" w:rsidRPr="003454CE">
        <w:rPr>
          <w:b/>
          <w:sz w:val="22"/>
          <w:szCs w:val="22"/>
        </w:rPr>
        <w:t xml:space="preserve">№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24:42:2603001:101</w:t>
      </w:r>
      <w:r w:rsidRPr="003454CE">
        <w:rPr>
          <w:sz w:val="22"/>
          <w:szCs w:val="22"/>
        </w:rPr>
        <w:t>, находящ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по адресу 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 w:rsidR="006900B1">
        <w:rPr>
          <w:rFonts w:ascii="TimesNewRomanPSMT" w:hAnsi="TimesNewRomanPSMT" w:cs="TimesNewRomanPSMT"/>
          <w:b/>
          <w:sz w:val="22"/>
          <w:szCs w:val="22"/>
        </w:rPr>
        <w:t xml:space="preserve">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адрес ориентира: Красноярский край, р-н Шушенский, д. Нижняя Коя, ул. Заречная, 38</w:t>
      </w:r>
      <w:r w:rsidR="00707901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для строительства жилого дома.</w:t>
      </w:r>
      <w:r w:rsidRPr="003454CE">
        <w:rPr>
          <w:sz w:val="22"/>
          <w:szCs w:val="22"/>
        </w:rPr>
        <w:t xml:space="preserve">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6900B1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>
        <w:rPr>
          <w:sz w:val="22"/>
          <w:szCs w:val="22"/>
        </w:rPr>
        <w:t>и</w:t>
      </w:r>
      <w:r w:rsidR="005577F7" w:rsidRPr="003454CE">
        <w:rPr>
          <w:sz w:val="22"/>
          <w:szCs w:val="22"/>
        </w:rPr>
        <w:t>ректор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   </w:t>
      </w:r>
      <w:r w:rsidR="006900B1">
        <w:rPr>
          <w:sz w:val="22"/>
          <w:szCs w:val="22"/>
        </w:rPr>
        <w:t>В.</w:t>
      </w:r>
      <w:r w:rsidR="0057085A">
        <w:rPr>
          <w:sz w:val="22"/>
          <w:szCs w:val="22"/>
        </w:rPr>
        <w:t>Н</w:t>
      </w:r>
      <w:r w:rsidR="006900B1">
        <w:rPr>
          <w:sz w:val="22"/>
          <w:szCs w:val="22"/>
        </w:rPr>
        <w:t>. Минжитский</w:t>
      </w:r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817" w:rsidRDefault="00A55817" w:rsidP="002D1E6E">
      <w:r>
        <w:separator/>
      </w:r>
    </w:p>
  </w:endnote>
  <w:endnote w:type="continuationSeparator" w:id="0">
    <w:p w:rsidR="00A55817" w:rsidRDefault="00A55817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817" w:rsidRDefault="00A55817" w:rsidP="002D1E6E">
      <w:r>
        <w:separator/>
      </w:r>
    </w:p>
  </w:footnote>
  <w:footnote w:type="continuationSeparator" w:id="0">
    <w:p w:rsidR="00A55817" w:rsidRDefault="00A55817" w:rsidP="002D1E6E">
      <w:r>
        <w:continuationSeparator/>
      </w:r>
    </w:p>
  </w:footnote>
  <w:footnote w:id="1">
    <w:p w:rsidR="006900B1" w:rsidRDefault="006900B1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19B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279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A77E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0BF7"/>
    <w:rsid w:val="00421650"/>
    <w:rsid w:val="00424D32"/>
    <w:rsid w:val="00424E24"/>
    <w:rsid w:val="00425757"/>
    <w:rsid w:val="00425EF3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D62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085A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68"/>
    <w:rsid w:val="006537CA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00B1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54C3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46F14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C70B9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0F24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526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55817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4F3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97944"/>
    <w:rsid w:val="00BA2B2F"/>
    <w:rsid w:val="00BA61D6"/>
    <w:rsid w:val="00BA6625"/>
    <w:rsid w:val="00BB1E95"/>
    <w:rsid w:val="00BB4B36"/>
    <w:rsid w:val="00BB7555"/>
    <w:rsid w:val="00BB7EC9"/>
    <w:rsid w:val="00BC1F36"/>
    <w:rsid w:val="00BC394C"/>
    <w:rsid w:val="00BD0978"/>
    <w:rsid w:val="00BD24FE"/>
    <w:rsid w:val="00BD4F37"/>
    <w:rsid w:val="00BD61CE"/>
    <w:rsid w:val="00BD6704"/>
    <w:rsid w:val="00BD772B"/>
    <w:rsid w:val="00BE3DEB"/>
    <w:rsid w:val="00BE4F70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679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B71EE"/>
    <w:rsid w:val="00CC05A6"/>
    <w:rsid w:val="00CC1781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0C46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57B6E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6B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BAC376-5752-494C-909A-8A7E5D2B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A92A-7435-4DE3-81A8-CD206813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8826</Words>
  <Characters>50311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59019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2025-10-01T08:07:00Z</cp:lastPrinted>
  <dcterms:created xsi:type="dcterms:W3CDTF">2025-10-02T01:18:00Z</dcterms:created>
  <dcterms:modified xsi:type="dcterms:W3CDTF">2025-10-02T01:18:00Z</dcterms:modified>
</cp:coreProperties>
</file>