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B9E" w:rsidRPr="00676AD1" w:rsidRDefault="00EB2A99" w:rsidP="002B1B9E">
      <w:pPr>
        <w:jc w:val="center"/>
      </w:pPr>
      <w:r w:rsidRPr="007C5032">
        <w:rPr>
          <w:i/>
          <w:noProof/>
          <w:sz w:val="22"/>
        </w:rPr>
        <w:drawing>
          <wp:inline distT="0" distB="0" distL="0" distR="0" wp14:anchorId="7265B538" wp14:editId="42E607A6">
            <wp:extent cx="668020" cy="8350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9" t="-78" r="-99" b="-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35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B9E" w:rsidRPr="00EB2A99" w:rsidRDefault="002B1B9E" w:rsidP="00EB2A99">
      <w:pPr>
        <w:jc w:val="center"/>
        <w:rPr>
          <w:sz w:val="28"/>
          <w:szCs w:val="28"/>
        </w:rPr>
      </w:pPr>
    </w:p>
    <w:p w:rsidR="002B1B9E" w:rsidRPr="000F3A46" w:rsidRDefault="002B1B9E" w:rsidP="00EB2A99">
      <w:pPr>
        <w:jc w:val="center"/>
        <w:rPr>
          <w:rFonts w:ascii="Arial" w:hAnsi="Arial" w:cs="Arial"/>
          <w:sz w:val="28"/>
          <w:szCs w:val="28"/>
        </w:rPr>
      </w:pPr>
      <w:r w:rsidRPr="000F3A46">
        <w:rPr>
          <w:rFonts w:ascii="Arial" w:hAnsi="Arial" w:cs="Arial"/>
          <w:sz w:val="28"/>
          <w:szCs w:val="28"/>
        </w:rPr>
        <w:t>ШУШЕНСКИЙ МУНИЦИПАЛЬНЫЙ ОКРУГ</w:t>
      </w:r>
    </w:p>
    <w:p w:rsidR="002B1B9E" w:rsidRPr="000F3A46" w:rsidRDefault="002B1B9E" w:rsidP="00EB2A99">
      <w:pPr>
        <w:jc w:val="center"/>
        <w:rPr>
          <w:rFonts w:ascii="Arial" w:hAnsi="Arial" w:cs="Arial"/>
          <w:sz w:val="28"/>
          <w:szCs w:val="28"/>
        </w:rPr>
      </w:pPr>
      <w:r w:rsidRPr="000F3A46">
        <w:rPr>
          <w:rFonts w:ascii="Arial" w:hAnsi="Arial" w:cs="Arial"/>
          <w:sz w:val="28"/>
          <w:szCs w:val="28"/>
        </w:rPr>
        <w:t>КРАСНОЯРСКОГО КРАЯ</w:t>
      </w:r>
    </w:p>
    <w:p w:rsidR="002B1B9E" w:rsidRPr="000F3A46" w:rsidRDefault="002B1B9E" w:rsidP="00EB2A99">
      <w:pPr>
        <w:jc w:val="center"/>
        <w:rPr>
          <w:rFonts w:ascii="Arial" w:hAnsi="Arial" w:cs="Arial"/>
          <w:sz w:val="28"/>
          <w:szCs w:val="28"/>
        </w:rPr>
      </w:pPr>
    </w:p>
    <w:p w:rsidR="002B1B9E" w:rsidRPr="000F3A46" w:rsidRDefault="002B1B9E" w:rsidP="00EB2A99">
      <w:pPr>
        <w:jc w:val="center"/>
        <w:rPr>
          <w:rFonts w:ascii="Arial" w:hAnsi="Arial" w:cs="Arial"/>
          <w:sz w:val="28"/>
          <w:szCs w:val="28"/>
        </w:rPr>
      </w:pPr>
      <w:r w:rsidRPr="000F3A46">
        <w:rPr>
          <w:rFonts w:ascii="Arial" w:hAnsi="Arial" w:cs="Arial"/>
          <w:sz w:val="28"/>
          <w:szCs w:val="28"/>
        </w:rPr>
        <w:t>АДМИНИСТРАЦИЯ ШУШЕНСКОГО МУНИЦИПАЛЬНОГО   ОКРУГА</w:t>
      </w:r>
    </w:p>
    <w:p w:rsidR="002B1B9E" w:rsidRPr="000F3A46" w:rsidRDefault="002B1B9E" w:rsidP="00EB2A99">
      <w:pPr>
        <w:jc w:val="center"/>
        <w:rPr>
          <w:rFonts w:ascii="Arial" w:hAnsi="Arial" w:cs="Arial"/>
          <w:b/>
          <w:sz w:val="28"/>
          <w:szCs w:val="28"/>
        </w:rPr>
      </w:pPr>
    </w:p>
    <w:p w:rsidR="002B1B9E" w:rsidRPr="000F3A46" w:rsidRDefault="002B1B9E" w:rsidP="00EB2A99">
      <w:pPr>
        <w:jc w:val="center"/>
        <w:rPr>
          <w:rFonts w:ascii="Arial" w:hAnsi="Arial" w:cs="Arial"/>
          <w:sz w:val="28"/>
          <w:szCs w:val="28"/>
        </w:rPr>
      </w:pPr>
      <w:r w:rsidRPr="000F3A46">
        <w:rPr>
          <w:rFonts w:ascii="Arial" w:hAnsi="Arial" w:cs="Arial"/>
          <w:sz w:val="28"/>
          <w:szCs w:val="28"/>
        </w:rPr>
        <w:t xml:space="preserve">ПОСТАНОВЛЕНИЕ </w:t>
      </w:r>
    </w:p>
    <w:p w:rsidR="002B1B9E" w:rsidRPr="000F3A46" w:rsidRDefault="002B1B9E" w:rsidP="00EB2A99">
      <w:pPr>
        <w:jc w:val="center"/>
        <w:rPr>
          <w:rFonts w:ascii="Arial" w:hAnsi="Arial" w:cs="Arial"/>
          <w:b/>
          <w:sz w:val="28"/>
          <w:szCs w:val="28"/>
        </w:rPr>
      </w:pPr>
    </w:p>
    <w:p w:rsidR="00C365A0" w:rsidRPr="000F3A46" w:rsidRDefault="00EB2A99" w:rsidP="00EB2A99">
      <w:pPr>
        <w:pStyle w:val="a3"/>
        <w:rPr>
          <w:rFonts w:ascii="Arial" w:hAnsi="Arial" w:cs="Arial"/>
          <w:b/>
          <w:szCs w:val="24"/>
        </w:rPr>
      </w:pPr>
      <w:r w:rsidRPr="000F3A46">
        <w:rPr>
          <w:rFonts w:ascii="Arial" w:hAnsi="Arial" w:cs="Arial"/>
          <w:szCs w:val="24"/>
        </w:rPr>
        <w:t>«</w:t>
      </w:r>
      <w:r w:rsidR="0069158F">
        <w:rPr>
          <w:rFonts w:ascii="Arial" w:hAnsi="Arial" w:cs="Arial"/>
          <w:szCs w:val="24"/>
        </w:rPr>
        <w:t>30</w:t>
      </w:r>
      <w:r w:rsidRPr="000F3A46">
        <w:rPr>
          <w:rFonts w:ascii="Arial" w:hAnsi="Arial" w:cs="Arial"/>
          <w:szCs w:val="24"/>
        </w:rPr>
        <w:t>»</w:t>
      </w:r>
      <w:r w:rsidR="0069158F">
        <w:rPr>
          <w:rFonts w:ascii="Arial" w:hAnsi="Arial" w:cs="Arial"/>
          <w:szCs w:val="24"/>
        </w:rPr>
        <w:t xml:space="preserve"> июля </w:t>
      </w:r>
      <w:r w:rsidRPr="000F3A46">
        <w:rPr>
          <w:rFonts w:ascii="Arial" w:hAnsi="Arial" w:cs="Arial"/>
          <w:szCs w:val="24"/>
        </w:rPr>
        <w:t>20</w:t>
      </w:r>
      <w:r w:rsidR="0069158F">
        <w:rPr>
          <w:rFonts w:ascii="Arial" w:hAnsi="Arial" w:cs="Arial"/>
          <w:szCs w:val="24"/>
        </w:rPr>
        <w:t>26</w:t>
      </w:r>
      <w:r w:rsidRPr="000F3A46">
        <w:rPr>
          <w:rFonts w:ascii="Arial" w:hAnsi="Arial" w:cs="Arial"/>
          <w:szCs w:val="24"/>
        </w:rPr>
        <w:t>г.     городской поселок Шуше</w:t>
      </w:r>
      <w:r w:rsidR="0069158F">
        <w:rPr>
          <w:rFonts w:ascii="Arial" w:hAnsi="Arial" w:cs="Arial"/>
          <w:szCs w:val="24"/>
        </w:rPr>
        <w:t>нское                    № 1189</w:t>
      </w:r>
    </w:p>
    <w:p w:rsidR="00EB2A99" w:rsidRPr="000F3A46" w:rsidRDefault="00EB2A99" w:rsidP="00EB2A99">
      <w:pPr>
        <w:pStyle w:val="2"/>
        <w:spacing w:before="0"/>
        <w:jc w:val="both"/>
        <w:rPr>
          <w:rFonts w:ascii="Arial" w:eastAsia="Times New Roman" w:hAnsi="Arial" w:cs="Arial"/>
          <w:b w:val="0"/>
          <w:color w:val="auto"/>
          <w:sz w:val="24"/>
          <w:szCs w:val="24"/>
        </w:rPr>
      </w:pPr>
    </w:p>
    <w:p w:rsidR="00C57CAD" w:rsidRPr="000F3A46" w:rsidRDefault="00C57CAD" w:rsidP="00C57CAD">
      <w:pPr>
        <w:pStyle w:val="2"/>
        <w:spacing w:before="0"/>
        <w:jc w:val="both"/>
        <w:rPr>
          <w:rFonts w:ascii="Arial" w:eastAsia="Times New Roman" w:hAnsi="Arial" w:cs="Arial"/>
          <w:b w:val="0"/>
          <w:color w:val="auto"/>
          <w:sz w:val="24"/>
          <w:szCs w:val="24"/>
        </w:rPr>
      </w:pPr>
      <w:r w:rsidRPr="000F3A46">
        <w:rPr>
          <w:rFonts w:ascii="Arial" w:eastAsia="Times New Roman" w:hAnsi="Arial" w:cs="Arial"/>
          <w:b w:val="0"/>
          <w:color w:val="auto"/>
          <w:sz w:val="24"/>
          <w:szCs w:val="24"/>
        </w:rPr>
        <w:t>О внесении изменений в постановление</w:t>
      </w:r>
      <w:r w:rsidR="000733F4" w:rsidRPr="000F3A46">
        <w:rPr>
          <w:rFonts w:ascii="Arial" w:eastAsia="Times New Roman" w:hAnsi="Arial" w:cs="Arial"/>
          <w:b w:val="0"/>
          <w:color w:val="auto"/>
          <w:sz w:val="24"/>
          <w:szCs w:val="24"/>
        </w:rPr>
        <w:t xml:space="preserve"> </w:t>
      </w:r>
    </w:p>
    <w:p w:rsidR="00C57CAD" w:rsidRPr="000F3A46" w:rsidRDefault="00C57CAD" w:rsidP="00C57CAD">
      <w:pPr>
        <w:pStyle w:val="2"/>
        <w:spacing w:before="0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0F3A46">
        <w:rPr>
          <w:rFonts w:ascii="Arial" w:eastAsia="Times New Roman" w:hAnsi="Arial" w:cs="Arial"/>
          <w:b w:val="0"/>
          <w:color w:val="auto"/>
          <w:sz w:val="24"/>
          <w:szCs w:val="24"/>
        </w:rPr>
        <w:t>администрации Шушенского района</w:t>
      </w:r>
      <w:r w:rsidR="00901CB3" w:rsidRPr="000F3A46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C57CAD" w:rsidRPr="000F3A46" w:rsidRDefault="00C57CAD" w:rsidP="00C57CAD">
      <w:pPr>
        <w:pStyle w:val="2"/>
        <w:spacing w:before="0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0F3A46">
        <w:rPr>
          <w:rFonts w:ascii="Arial" w:hAnsi="Arial" w:cs="Arial"/>
          <w:b w:val="0"/>
          <w:color w:val="auto"/>
          <w:sz w:val="24"/>
          <w:szCs w:val="24"/>
        </w:rPr>
        <w:t xml:space="preserve">от 24.10.2025 №1491 «Об утверждении </w:t>
      </w:r>
    </w:p>
    <w:p w:rsidR="00C57CAD" w:rsidRPr="000F3A46" w:rsidRDefault="00C57CAD" w:rsidP="00C57CAD">
      <w:pPr>
        <w:pStyle w:val="2"/>
        <w:spacing w:before="0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0F3A46">
        <w:rPr>
          <w:rFonts w:ascii="Arial" w:hAnsi="Arial" w:cs="Arial"/>
          <w:b w:val="0"/>
          <w:color w:val="auto"/>
          <w:sz w:val="24"/>
          <w:szCs w:val="24"/>
        </w:rPr>
        <w:t xml:space="preserve">Порядка и сроков составления проекта </w:t>
      </w:r>
    </w:p>
    <w:p w:rsidR="00C57CAD" w:rsidRPr="000F3A46" w:rsidRDefault="00C57CAD" w:rsidP="00C57CAD">
      <w:pPr>
        <w:pStyle w:val="2"/>
        <w:spacing w:before="0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0F3A46">
        <w:rPr>
          <w:rFonts w:ascii="Arial" w:hAnsi="Arial" w:cs="Arial"/>
          <w:b w:val="0"/>
          <w:color w:val="auto"/>
          <w:sz w:val="24"/>
          <w:szCs w:val="24"/>
        </w:rPr>
        <w:t xml:space="preserve">бюджета округа на очередной финансовый </w:t>
      </w:r>
    </w:p>
    <w:p w:rsidR="00C97DEF" w:rsidRPr="000F3A46" w:rsidRDefault="00C57CAD" w:rsidP="00C57CAD">
      <w:pPr>
        <w:pStyle w:val="2"/>
        <w:spacing w:before="0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0F3A46">
        <w:rPr>
          <w:rFonts w:ascii="Arial" w:hAnsi="Arial" w:cs="Arial"/>
          <w:b w:val="0"/>
          <w:color w:val="auto"/>
          <w:sz w:val="24"/>
          <w:szCs w:val="24"/>
        </w:rPr>
        <w:t>год и плановый период»</w:t>
      </w:r>
    </w:p>
    <w:p w:rsidR="0041603B" w:rsidRPr="000F3A46" w:rsidRDefault="0041603B" w:rsidP="00EB2A99">
      <w:pPr>
        <w:shd w:val="clear" w:color="auto" w:fill="FFFFFF"/>
        <w:ind w:firstLine="851"/>
        <w:jc w:val="both"/>
        <w:rPr>
          <w:rFonts w:ascii="Arial" w:hAnsi="Arial" w:cs="Arial"/>
        </w:rPr>
      </w:pPr>
    </w:p>
    <w:p w:rsidR="00901CB3" w:rsidRPr="000F3A46" w:rsidRDefault="003D670E" w:rsidP="00EB2A99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F3A46">
        <w:rPr>
          <w:rFonts w:ascii="Arial" w:hAnsi="Arial" w:cs="Arial"/>
        </w:rPr>
        <w:t xml:space="preserve">В соответствии </w:t>
      </w:r>
      <w:r w:rsidR="009D2A93" w:rsidRPr="000F3A46">
        <w:rPr>
          <w:rFonts w:ascii="Arial" w:hAnsi="Arial" w:cs="Arial"/>
        </w:rPr>
        <w:t>с</w:t>
      </w:r>
      <w:r w:rsidR="00C57CAD" w:rsidRPr="000F3A46">
        <w:rPr>
          <w:rFonts w:ascii="Arial" w:hAnsi="Arial" w:cs="Arial"/>
        </w:rPr>
        <w:t xml:space="preserve"> пунктом 2 статьи 169, пунктом 3 статьи 184 бюджетного кодекса Российской Федерации</w:t>
      </w:r>
      <w:r w:rsidR="00901CB3" w:rsidRPr="000F3A46">
        <w:rPr>
          <w:rFonts w:ascii="Arial" w:hAnsi="Arial" w:cs="Arial"/>
        </w:rPr>
        <w:t xml:space="preserve">, руководствуясь Уставом Шушенского </w:t>
      </w:r>
      <w:r w:rsidRPr="000F3A46">
        <w:rPr>
          <w:rFonts w:ascii="Arial" w:hAnsi="Arial" w:cs="Arial"/>
        </w:rPr>
        <w:t>муниципального округа</w:t>
      </w:r>
      <w:r w:rsidR="00901CB3" w:rsidRPr="000F3A46">
        <w:rPr>
          <w:rFonts w:ascii="Arial" w:hAnsi="Arial" w:cs="Arial"/>
        </w:rPr>
        <w:t>, ПОСТАНОВЛЯЮ:</w:t>
      </w:r>
    </w:p>
    <w:p w:rsidR="009D2A93" w:rsidRPr="000F3A46" w:rsidRDefault="00C57CAD" w:rsidP="00EB2A99">
      <w:pPr>
        <w:pStyle w:val="a9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Arial" w:eastAsia="Arial" w:hAnsi="Arial" w:cs="Arial"/>
        </w:rPr>
      </w:pPr>
      <w:r w:rsidRPr="000F3A46">
        <w:rPr>
          <w:rFonts w:ascii="Arial" w:hAnsi="Arial" w:cs="Arial"/>
        </w:rPr>
        <w:t xml:space="preserve">Внести изменения в постановление администрации Шушенского района от 24.10.2025 № 1491 «Об утверждении </w:t>
      </w:r>
      <w:r w:rsidR="00DA6D1F" w:rsidRPr="000F3A46">
        <w:rPr>
          <w:rFonts w:ascii="Arial" w:hAnsi="Arial" w:cs="Arial"/>
        </w:rPr>
        <w:t xml:space="preserve">Порядка и сроков составления проекта бюджета округа на очередной финансовый год и плановый </w:t>
      </w:r>
      <w:proofErr w:type="gramStart"/>
      <w:r w:rsidR="00DA6D1F" w:rsidRPr="000F3A46">
        <w:rPr>
          <w:rFonts w:ascii="Arial" w:hAnsi="Arial" w:cs="Arial"/>
        </w:rPr>
        <w:t xml:space="preserve">период» </w:t>
      </w:r>
      <w:r w:rsidR="00841681" w:rsidRPr="000F3A46">
        <w:rPr>
          <w:rFonts w:ascii="Arial" w:hAnsi="Arial" w:cs="Arial"/>
        </w:rPr>
        <w:t xml:space="preserve">  </w:t>
      </w:r>
      <w:proofErr w:type="gramEnd"/>
      <w:r w:rsidR="00841681" w:rsidRPr="000F3A46">
        <w:rPr>
          <w:rFonts w:ascii="Arial" w:hAnsi="Arial" w:cs="Arial"/>
        </w:rPr>
        <w:t xml:space="preserve">     </w:t>
      </w:r>
      <w:r w:rsidR="00DA6D1F" w:rsidRPr="000F3A46">
        <w:rPr>
          <w:rFonts w:ascii="Arial" w:hAnsi="Arial" w:cs="Arial"/>
        </w:rPr>
        <w:t>( далее- Постановление):</w:t>
      </w:r>
    </w:p>
    <w:p w:rsidR="00DA6D1F" w:rsidRPr="000F3A46" w:rsidRDefault="00DA6D1F" w:rsidP="00841681">
      <w:pPr>
        <w:pStyle w:val="a9"/>
        <w:tabs>
          <w:tab w:val="left" w:pos="993"/>
        </w:tabs>
        <w:ind w:left="0" w:firstLine="709"/>
        <w:jc w:val="both"/>
        <w:rPr>
          <w:rFonts w:ascii="Arial" w:eastAsia="Arial" w:hAnsi="Arial" w:cs="Arial"/>
        </w:rPr>
      </w:pPr>
      <w:r w:rsidRPr="000F3A46">
        <w:rPr>
          <w:rFonts w:ascii="Arial" w:hAnsi="Arial" w:cs="Arial"/>
        </w:rPr>
        <w:t>Приложение к Постановлению изложить в новой редакции согласно приложению</w:t>
      </w:r>
    </w:p>
    <w:p w:rsidR="00EB2A99" w:rsidRPr="000F3A46" w:rsidRDefault="00DA6D1F" w:rsidP="00EB2A99">
      <w:pPr>
        <w:ind w:firstLine="709"/>
        <w:jc w:val="both"/>
        <w:rPr>
          <w:rFonts w:ascii="Arial" w:eastAsia="Arial" w:hAnsi="Arial" w:cs="Arial"/>
        </w:rPr>
      </w:pPr>
      <w:r w:rsidRPr="000F3A46">
        <w:rPr>
          <w:rFonts w:ascii="Arial" w:eastAsia="Arial" w:hAnsi="Arial" w:cs="Arial"/>
        </w:rPr>
        <w:t>2</w:t>
      </w:r>
      <w:r w:rsidR="005068C8" w:rsidRPr="000F3A46">
        <w:rPr>
          <w:rFonts w:ascii="Arial" w:eastAsia="Arial" w:hAnsi="Arial" w:cs="Arial"/>
        </w:rPr>
        <w:t xml:space="preserve">. </w:t>
      </w:r>
      <w:r w:rsidR="00434E98" w:rsidRPr="000F3A46">
        <w:rPr>
          <w:rFonts w:ascii="Arial" w:eastAsia="Arial" w:hAnsi="Arial" w:cs="Arial"/>
        </w:rPr>
        <w:t>Контроль за исполнением настоящего постановления оставляю за собой.</w:t>
      </w:r>
    </w:p>
    <w:p w:rsidR="003311DB" w:rsidRPr="000F3A46" w:rsidRDefault="00DA6D1F" w:rsidP="003311DB">
      <w:pPr>
        <w:suppressAutoHyphens/>
        <w:ind w:firstLine="720"/>
        <w:jc w:val="both"/>
        <w:rPr>
          <w:rFonts w:ascii="Arial" w:hAnsi="Arial" w:cs="Arial"/>
        </w:rPr>
      </w:pPr>
      <w:r w:rsidRPr="000F3A46">
        <w:rPr>
          <w:rFonts w:ascii="Arial" w:hAnsi="Arial" w:cs="Arial"/>
        </w:rPr>
        <w:t>3</w:t>
      </w:r>
      <w:r w:rsidR="009D2A93" w:rsidRPr="000F3A46">
        <w:rPr>
          <w:rFonts w:ascii="Arial" w:hAnsi="Arial" w:cs="Arial"/>
        </w:rPr>
        <w:t xml:space="preserve">. </w:t>
      </w:r>
      <w:r w:rsidR="00841681" w:rsidRPr="000F3A46">
        <w:rPr>
          <w:rFonts w:ascii="Arial" w:hAnsi="Arial" w:cs="Arial"/>
        </w:rPr>
        <w:t xml:space="preserve">Настоящее постановление вступает в силу в день, следующий за днем его официального опубликования, в сетевом издании «Ленинская искра» в информационно-телекоммуникационной сети «Интернет» </w:t>
      </w:r>
      <w:hyperlink r:id="rId7" w:history="1">
        <w:r w:rsidR="00841681" w:rsidRPr="000F3A46">
          <w:rPr>
            <w:rStyle w:val="ab"/>
            <w:rFonts w:ascii="Arial" w:hAnsi="Arial" w:cs="Arial"/>
            <w:u w:val="none"/>
          </w:rPr>
          <w:t>https://ленинская.рф</w:t>
        </w:r>
      </w:hyperlink>
      <w:r w:rsidR="003311DB" w:rsidRPr="000F3A46">
        <w:rPr>
          <w:rStyle w:val="ab"/>
          <w:rFonts w:ascii="Arial" w:hAnsi="Arial" w:cs="Arial"/>
          <w:u w:val="none"/>
        </w:rPr>
        <w:t>,</w:t>
      </w:r>
      <w:r w:rsidR="0057358F" w:rsidRPr="000F3A46">
        <w:rPr>
          <w:rStyle w:val="ab"/>
          <w:rFonts w:ascii="Arial" w:hAnsi="Arial" w:cs="Arial"/>
          <w:u w:val="none"/>
        </w:rPr>
        <w:t xml:space="preserve"> </w:t>
      </w:r>
      <w:r w:rsidR="003311DB" w:rsidRPr="000F3A46">
        <w:rPr>
          <w:rFonts w:ascii="Arial" w:hAnsi="Arial" w:cs="Arial"/>
        </w:rPr>
        <w:t xml:space="preserve">положения постановления применяются </w:t>
      </w:r>
      <w:proofErr w:type="gramStart"/>
      <w:r w:rsidR="003311DB" w:rsidRPr="000F3A46">
        <w:rPr>
          <w:rFonts w:ascii="Arial" w:hAnsi="Arial" w:cs="Arial"/>
        </w:rPr>
        <w:t>к правоотношениям</w:t>
      </w:r>
      <w:proofErr w:type="gramEnd"/>
      <w:r w:rsidR="003311DB" w:rsidRPr="000F3A46">
        <w:rPr>
          <w:rFonts w:ascii="Arial" w:hAnsi="Arial" w:cs="Arial"/>
        </w:rPr>
        <w:t xml:space="preserve"> возникающим при составлении бюджета Шушенского муниципального округа, начиная с бюджета на 2027 год и плановый период 2028-2029 годов.</w:t>
      </w:r>
    </w:p>
    <w:p w:rsidR="009D2A93" w:rsidRPr="000F3A46" w:rsidRDefault="009D2A93" w:rsidP="00EB2A99">
      <w:pPr>
        <w:ind w:firstLine="709"/>
        <w:jc w:val="both"/>
        <w:rPr>
          <w:rFonts w:ascii="Arial" w:hAnsi="Arial" w:cs="Arial"/>
        </w:rPr>
      </w:pPr>
    </w:p>
    <w:p w:rsidR="00434E98" w:rsidRPr="000F3A46" w:rsidRDefault="00434E98" w:rsidP="00EB2A99">
      <w:pPr>
        <w:pStyle w:val="a9"/>
        <w:ind w:left="708"/>
        <w:jc w:val="both"/>
        <w:rPr>
          <w:rFonts w:ascii="Arial" w:hAnsi="Arial" w:cs="Arial"/>
        </w:rPr>
      </w:pPr>
    </w:p>
    <w:p w:rsidR="005068C8" w:rsidRPr="000F3A46" w:rsidRDefault="005068C8" w:rsidP="00EB2A99">
      <w:pPr>
        <w:pStyle w:val="a9"/>
        <w:ind w:left="708"/>
        <w:jc w:val="both"/>
        <w:rPr>
          <w:rFonts w:ascii="Arial" w:hAnsi="Arial" w:cs="Arial"/>
        </w:rPr>
      </w:pPr>
    </w:p>
    <w:p w:rsidR="009D2A93" w:rsidRPr="000F3A46" w:rsidRDefault="009D2A93" w:rsidP="00EB2A99">
      <w:pPr>
        <w:jc w:val="both"/>
        <w:rPr>
          <w:rFonts w:ascii="Arial" w:hAnsi="Arial" w:cs="Arial"/>
        </w:rPr>
      </w:pPr>
      <w:r w:rsidRPr="000F3A46">
        <w:rPr>
          <w:rFonts w:ascii="Arial" w:hAnsi="Arial" w:cs="Arial"/>
        </w:rPr>
        <w:t xml:space="preserve">Глава Шушенского </w:t>
      </w:r>
    </w:p>
    <w:p w:rsidR="009D2A93" w:rsidRPr="000F3A46" w:rsidRDefault="009D2A93" w:rsidP="00EB2A99">
      <w:pPr>
        <w:jc w:val="both"/>
        <w:rPr>
          <w:rFonts w:ascii="Arial" w:hAnsi="Arial" w:cs="Arial"/>
        </w:rPr>
      </w:pPr>
      <w:r w:rsidRPr="000F3A46">
        <w:rPr>
          <w:rFonts w:ascii="Arial" w:hAnsi="Arial" w:cs="Arial"/>
        </w:rPr>
        <w:t>муниципального округа</w:t>
      </w:r>
      <w:r w:rsidRPr="000F3A46">
        <w:rPr>
          <w:rFonts w:ascii="Arial" w:hAnsi="Arial" w:cs="Arial"/>
        </w:rPr>
        <w:tab/>
      </w:r>
      <w:r w:rsidRPr="000F3A46">
        <w:rPr>
          <w:rFonts w:ascii="Arial" w:hAnsi="Arial" w:cs="Arial"/>
        </w:rPr>
        <w:tab/>
      </w:r>
      <w:r w:rsidRPr="000F3A46">
        <w:rPr>
          <w:rFonts w:ascii="Arial" w:hAnsi="Arial" w:cs="Arial"/>
        </w:rPr>
        <w:tab/>
      </w:r>
      <w:r w:rsidRPr="000F3A46">
        <w:rPr>
          <w:rFonts w:ascii="Arial" w:hAnsi="Arial" w:cs="Arial"/>
        </w:rPr>
        <w:tab/>
      </w:r>
      <w:proofErr w:type="gramStart"/>
      <w:r w:rsidRPr="000F3A46">
        <w:rPr>
          <w:rFonts w:ascii="Arial" w:hAnsi="Arial" w:cs="Arial"/>
        </w:rPr>
        <w:tab/>
        <w:t xml:space="preserve">  </w:t>
      </w:r>
      <w:r w:rsidRPr="000F3A46">
        <w:rPr>
          <w:rFonts w:ascii="Arial" w:hAnsi="Arial" w:cs="Arial"/>
        </w:rPr>
        <w:tab/>
      </w:r>
      <w:proofErr w:type="gramEnd"/>
      <w:r w:rsidRPr="000F3A46">
        <w:rPr>
          <w:rFonts w:ascii="Arial" w:hAnsi="Arial" w:cs="Arial"/>
        </w:rPr>
        <w:t xml:space="preserve">   </w:t>
      </w:r>
      <w:r w:rsidR="000F3A46">
        <w:rPr>
          <w:rFonts w:ascii="Arial" w:hAnsi="Arial" w:cs="Arial"/>
        </w:rPr>
        <w:t xml:space="preserve">            </w:t>
      </w:r>
      <w:r w:rsidRPr="000F3A46">
        <w:rPr>
          <w:rFonts w:ascii="Arial" w:hAnsi="Arial" w:cs="Arial"/>
        </w:rPr>
        <w:t>Д.В. Джигренюк</w:t>
      </w:r>
    </w:p>
    <w:p w:rsidR="00F123CC" w:rsidRPr="000F3A46" w:rsidRDefault="00F123CC" w:rsidP="00EB2A99">
      <w:pPr>
        <w:ind w:left="5670"/>
        <w:rPr>
          <w:rFonts w:ascii="Arial" w:hAnsi="Arial" w:cs="Arial"/>
        </w:rPr>
      </w:pPr>
    </w:p>
    <w:p w:rsidR="000F3A46" w:rsidRDefault="000F3A46" w:rsidP="00EB2A99">
      <w:pPr>
        <w:ind w:left="5670"/>
        <w:rPr>
          <w:rFonts w:ascii="Arial" w:hAnsi="Arial" w:cs="Arial"/>
        </w:rPr>
      </w:pPr>
    </w:p>
    <w:p w:rsidR="000F3A46" w:rsidRDefault="000F3A46" w:rsidP="00EB2A99">
      <w:pPr>
        <w:ind w:left="5670"/>
        <w:rPr>
          <w:rFonts w:ascii="Arial" w:hAnsi="Arial" w:cs="Arial"/>
        </w:rPr>
      </w:pPr>
    </w:p>
    <w:p w:rsidR="000F3A46" w:rsidRDefault="000F3A46" w:rsidP="00EB2A99">
      <w:pPr>
        <w:ind w:left="5670"/>
        <w:rPr>
          <w:rFonts w:ascii="Arial" w:hAnsi="Arial" w:cs="Arial"/>
        </w:rPr>
      </w:pPr>
    </w:p>
    <w:p w:rsidR="000F3A46" w:rsidRDefault="000F3A46" w:rsidP="00EB2A99">
      <w:pPr>
        <w:ind w:left="5670"/>
        <w:rPr>
          <w:rFonts w:ascii="Arial" w:hAnsi="Arial" w:cs="Arial"/>
        </w:rPr>
      </w:pPr>
    </w:p>
    <w:p w:rsidR="000F3A46" w:rsidRDefault="000F3A46" w:rsidP="00EB2A99">
      <w:pPr>
        <w:ind w:left="5670"/>
        <w:rPr>
          <w:rFonts w:ascii="Arial" w:hAnsi="Arial" w:cs="Arial"/>
        </w:rPr>
      </w:pPr>
    </w:p>
    <w:p w:rsidR="000F3A46" w:rsidRDefault="000F3A46" w:rsidP="00EB2A99">
      <w:pPr>
        <w:ind w:left="5670"/>
        <w:rPr>
          <w:rFonts w:ascii="Arial" w:hAnsi="Arial" w:cs="Arial"/>
        </w:rPr>
      </w:pPr>
    </w:p>
    <w:p w:rsidR="000F3A46" w:rsidRDefault="000F3A46" w:rsidP="00EB2A99">
      <w:pPr>
        <w:ind w:left="5670"/>
        <w:rPr>
          <w:rFonts w:ascii="Arial" w:hAnsi="Arial" w:cs="Arial"/>
        </w:rPr>
      </w:pPr>
    </w:p>
    <w:p w:rsidR="00A815A7" w:rsidRPr="000F3A46" w:rsidRDefault="00A77A14" w:rsidP="00EB2A99">
      <w:pPr>
        <w:ind w:left="5670"/>
        <w:rPr>
          <w:rFonts w:ascii="Arial" w:hAnsi="Arial" w:cs="Arial"/>
        </w:rPr>
      </w:pPr>
      <w:r w:rsidRPr="000F3A46">
        <w:rPr>
          <w:rFonts w:ascii="Arial" w:hAnsi="Arial" w:cs="Arial"/>
        </w:rPr>
        <w:lastRenderedPageBreak/>
        <w:t xml:space="preserve">Приложение  </w:t>
      </w:r>
    </w:p>
    <w:p w:rsidR="00A815A7" w:rsidRPr="000F3A46" w:rsidRDefault="00A77A14" w:rsidP="00CE165F">
      <w:pPr>
        <w:tabs>
          <w:tab w:val="left" w:pos="5245"/>
          <w:tab w:val="left" w:pos="5529"/>
        </w:tabs>
        <w:ind w:left="5670"/>
        <w:rPr>
          <w:rFonts w:ascii="Arial" w:hAnsi="Arial" w:cs="Arial"/>
        </w:rPr>
      </w:pPr>
      <w:r w:rsidRPr="000F3A46">
        <w:rPr>
          <w:rFonts w:ascii="Arial" w:hAnsi="Arial" w:cs="Arial"/>
        </w:rPr>
        <w:t>к постановлению</w:t>
      </w:r>
      <w:r w:rsidR="00A815A7" w:rsidRPr="000F3A46">
        <w:rPr>
          <w:rFonts w:ascii="Arial" w:hAnsi="Arial" w:cs="Arial"/>
        </w:rPr>
        <w:t xml:space="preserve"> А</w:t>
      </w:r>
      <w:r w:rsidRPr="000F3A46">
        <w:rPr>
          <w:rFonts w:ascii="Arial" w:hAnsi="Arial" w:cs="Arial"/>
        </w:rPr>
        <w:t xml:space="preserve">дминистрации </w:t>
      </w:r>
      <w:r w:rsidR="00A815A7" w:rsidRPr="000F3A46">
        <w:rPr>
          <w:rFonts w:ascii="Arial" w:hAnsi="Arial" w:cs="Arial"/>
        </w:rPr>
        <w:t>Шушенского муниципального округа</w:t>
      </w:r>
    </w:p>
    <w:p w:rsidR="00A77A14" w:rsidRPr="000F3A46" w:rsidRDefault="00A77A14" w:rsidP="00CE165F">
      <w:pPr>
        <w:ind w:left="5670"/>
        <w:rPr>
          <w:rFonts w:ascii="Arial" w:hAnsi="Arial" w:cs="Arial"/>
        </w:rPr>
      </w:pPr>
      <w:r w:rsidRPr="000F3A46">
        <w:rPr>
          <w:rFonts w:ascii="Arial" w:hAnsi="Arial" w:cs="Arial"/>
        </w:rPr>
        <w:t>от</w:t>
      </w:r>
      <w:r w:rsidR="00287B97" w:rsidRPr="000F3A46">
        <w:rPr>
          <w:rFonts w:ascii="Arial" w:hAnsi="Arial" w:cs="Arial"/>
        </w:rPr>
        <w:t xml:space="preserve"> </w:t>
      </w:r>
      <w:r w:rsidR="0069158F">
        <w:rPr>
          <w:rFonts w:ascii="Arial" w:hAnsi="Arial" w:cs="Arial"/>
        </w:rPr>
        <w:t xml:space="preserve">30 июля </w:t>
      </w:r>
      <w:r w:rsidR="00DA6D1F" w:rsidRPr="000F3A46">
        <w:rPr>
          <w:rFonts w:ascii="Arial" w:hAnsi="Arial" w:cs="Arial"/>
        </w:rPr>
        <w:t xml:space="preserve">2026 </w:t>
      </w:r>
      <w:r w:rsidRPr="000F3A46">
        <w:rPr>
          <w:rFonts w:ascii="Arial" w:hAnsi="Arial" w:cs="Arial"/>
        </w:rPr>
        <w:t xml:space="preserve">№ </w:t>
      </w:r>
      <w:r w:rsidR="0069158F">
        <w:rPr>
          <w:rFonts w:ascii="Arial" w:hAnsi="Arial" w:cs="Arial"/>
        </w:rPr>
        <w:t>1189</w:t>
      </w:r>
    </w:p>
    <w:p w:rsidR="00901CB3" w:rsidRPr="000F3A46" w:rsidRDefault="00901CB3" w:rsidP="00901CB3">
      <w:pPr>
        <w:shd w:val="clear" w:color="auto" w:fill="FFFFFF"/>
        <w:spacing w:line="270" w:lineRule="atLeast"/>
        <w:jc w:val="right"/>
        <w:rPr>
          <w:rFonts w:ascii="Arial" w:hAnsi="Arial" w:cs="Arial"/>
        </w:rPr>
      </w:pPr>
    </w:p>
    <w:p w:rsidR="00DA6D1F" w:rsidRPr="000F3A46" w:rsidRDefault="00DA6D1F" w:rsidP="00901CB3">
      <w:pPr>
        <w:shd w:val="clear" w:color="auto" w:fill="FFFFFF"/>
        <w:spacing w:line="270" w:lineRule="atLeast"/>
        <w:jc w:val="center"/>
        <w:rPr>
          <w:rFonts w:ascii="Arial" w:hAnsi="Arial" w:cs="Arial"/>
        </w:rPr>
      </w:pPr>
      <w:r w:rsidRPr="000F3A46">
        <w:rPr>
          <w:rFonts w:ascii="Arial" w:hAnsi="Arial" w:cs="Arial"/>
        </w:rPr>
        <w:t xml:space="preserve">  </w:t>
      </w:r>
    </w:p>
    <w:p w:rsidR="00DA6D1F" w:rsidRPr="000F3A46" w:rsidRDefault="00DA6D1F" w:rsidP="00DA6D1F">
      <w:pPr>
        <w:ind w:left="5670"/>
        <w:rPr>
          <w:rFonts w:ascii="Arial" w:hAnsi="Arial" w:cs="Arial"/>
        </w:rPr>
      </w:pPr>
      <w:r w:rsidRPr="000F3A46">
        <w:rPr>
          <w:rFonts w:ascii="Arial" w:hAnsi="Arial" w:cs="Arial"/>
        </w:rPr>
        <w:t xml:space="preserve">Приложение  </w:t>
      </w:r>
    </w:p>
    <w:p w:rsidR="002860AE" w:rsidRPr="000F3A46" w:rsidRDefault="00DA6D1F" w:rsidP="002860AE">
      <w:pPr>
        <w:tabs>
          <w:tab w:val="left" w:pos="5245"/>
          <w:tab w:val="left" w:pos="5529"/>
        </w:tabs>
        <w:ind w:left="5670"/>
        <w:rPr>
          <w:rFonts w:ascii="Arial" w:hAnsi="Arial" w:cs="Arial"/>
        </w:rPr>
      </w:pPr>
      <w:r w:rsidRPr="000F3A46">
        <w:rPr>
          <w:rFonts w:ascii="Arial" w:hAnsi="Arial" w:cs="Arial"/>
        </w:rPr>
        <w:t>к постановлению администрации Шушенского района</w:t>
      </w:r>
      <w:r w:rsidR="002860AE" w:rsidRPr="000F3A46">
        <w:rPr>
          <w:rFonts w:ascii="Arial" w:hAnsi="Arial" w:cs="Arial"/>
        </w:rPr>
        <w:t xml:space="preserve"> </w:t>
      </w:r>
      <w:r w:rsidRPr="000F3A46">
        <w:rPr>
          <w:rFonts w:ascii="Arial" w:hAnsi="Arial" w:cs="Arial"/>
        </w:rPr>
        <w:t xml:space="preserve">от 24 октября 2025 </w:t>
      </w:r>
    </w:p>
    <w:p w:rsidR="00DA6D1F" w:rsidRPr="000F3A46" w:rsidRDefault="00DA6D1F" w:rsidP="002860AE">
      <w:pPr>
        <w:tabs>
          <w:tab w:val="left" w:pos="5245"/>
          <w:tab w:val="left" w:pos="5529"/>
        </w:tabs>
        <w:ind w:left="5670"/>
        <w:rPr>
          <w:rFonts w:ascii="Arial" w:hAnsi="Arial" w:cs="Arial"/>
        </w:rPr>
      </w:pPr>
      <w:r w:rsidRPr="000F3A46">
        <w:rPr>
          <w:rFonts w:ascii="Arial" w:hAnsi="Arial" w:cs="Arial"/>
        </w:rPr>
        <w:t>№ 1491</w:t>
      </w:r>
    </w:p>
    <w:p w:rsidR="00DA6D1F" w:rsidRPr="000F3A46" w:rsidRDefault="00DA6D1F" w:rsidP="00DA6D1F">
      <w:pPr>
        <w:ind w:left="5670"/>
        <w:rPr>
          <w:rFonts w:ascii="Arial" w:hAnsi="Arial" w:cs="Arial"/>
        </w:rPr>
      </w:pPr>
    </w:p>
    <w:p w:rsidR="00DA6D1F" w:rsidRPr="000F3A46" w:rsidRDefault="00DA6D1F" w:rsidP="00DA6D1F">
      <w:pPr>
        <w:ind w:left="5670"/>
        <w:rPr>
          <w:rFonts w:ascii="Arial" w:hAnsi="Arial" w:cs="Arial"/>
        </w:rPr>
      </w:pPr>
    </w:p>
    <w:p w:rsidR="00DA6D1F" w:rsidRPr="000F3A46" w:rsidRDefault="00DA6D1F" w:rsidP="00DA6D1F">
      <w:pPr>
        <w:ind w:left="5670"/>
        <w:rPr>
          <w:rFonts w:ascii="Arial" w:hAnsi="Arial" w:cs="Arial"/>
        </w:rPr>
      </w:pPr>
    </w:p>
    <w:tbl>
      <w:tblPr>
        <w:tblW w:w="0" w:type="auto"/>
        <w:tblInd w:w="1728" w:type="dxa"/>
        <w:tblLook w:val="0000" w:firstRow="0" w:lastRow="0" w:firstColumn="0" w:lastColumn="0" w:noHBand="0" w:noVBand="0"/>
      </w:tblPr>
      <w:tblGrid>
        <w:gridCol w:w="6300"/>
      </w:tblGrid>
      <w:tr w:rsidR="00DA6D1F" w:rsidRPr="000F3A46" w:rsidTr="00AE1A5A">
        <w:trPr>
          <w:trHeight w:val="1086"/>
        </w:trPr>
        <w:tc>
          <w:tcPr>
            <w:tcW w:w="6300" w:type="dxa"/>
          </w:tcPr>
          <w:p w:rsidR="00DA6D1F" w:rsidRPr="000F3A46" w:rsidRDefault="00DA6D1F" w:rsidP="00AE1A5A">
            <w:pPr>
              <w:pStyle w:val="ConsPlusTitle"/>
              <w:jc w:val="center"/>
              <w:rPr>
                <w:sz w:val="24"/>
                <w:szCs w:val="24"/>
              </w:rPr>
            </w:pPr>
            <w:r w:rsidRPr="000F3A46">
              <w:rPr>
                <w:sz w:val="24"/>
                <w:szCs w:val="24"/>
              </w:rPr>
              <w:t>ПОРЯДОК</w:t>
            </w:r>
          </w:p>
          <w:p w:rsidR="00DA6D1F" w:rsidRPr="000F3A46" w:rsidRDefault="00DA6D1F" w:rsidP="00AE1A5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0F3A46">
              <w:rPr>
                <w:b/>
                <w:sz w:val="24"/>
                <w:szCs w:val="24"/>
              </w:rPr>
              <w:t>И СРОКИ СОСТАВЛЕНИЯ ПРОЕКТА БЮДЖЕТА ОКРУГА НА ОЧЕРЕДНОЙ ФИНАНСОВЫЙ ГОД И ПЛАНОВЫЙ ПЕРИОД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</w:tc>
      </w:tr>
    </w:tbl>
    <w:p w:rsidR="00DA6D1F" w:rsidRPr="000F3A46" w:rsidRDefault="00DA6D1F" w:rsidP="00DA6D1F">
      <w:pPr>
        <w:suppressAutoHyphens/>
        <w:jc w:val="both"/>
        <w:rPr>
          <w:rFonts w:ascii="Arial" w:hAnsi="Arial" w:cs="Arial"/>
        </w:rPr>
      </w:pPr>
    </w:p>
    <w:p w:rsidR="00DA6D1F" w:rsidRPr="000F3A46" w:rsidRDefault="00DA6D1F" w:rsidP="00DA6D1F">
      <w:pPr>
        <w:pStyle w:val="ConsPlusNormal"/>
        <w:jc w:val="center"/>
        <w:outlineLvl w:val="1"/>
        <w:rPr>
          <w:b/>
          <w:sz w:val="24"/>
          <w:szCs w:val="24"/>
        </w:rPr>
      </w:pPr>
      <w:r w:rsidRPr="000F3A46">
        <w:rPr>
          <w:b/>
          <w:sz w:val="24"/>
          <w:szCs w:val="24"/>
        </w:rPr>
        <w:t>I. Общие положения</w:t>
      </w:r>
    </w:p>
    <w:p w:rsidR="00DA6D1F" w:rsidRPr="000F3A46" w:rsidRDefault="00DA6D1F" w:rsidP="00DA6D1F">
      <w:pPr>
        <w:suppressAutoHyphens/>
        <w:jc w:val="both"/>
        <w:rPr>
          <w:rFonts w:ascii="Arial" w:hAnsi="Arial" w:cs="Arial"/>
        </w:rPr>
      </w:pPr>
    </w:p>
    <w:p w:rsidR="00DA6D1F" w:rsidRPr="000F3A46" w:rsidRDefault="00DA6D1F" w:rsidP="00841681">
      <w:pPr>
        <w:pStyle w:val="ConsPlusNormal"/>
        <w:ind w:firstLine="709"/>
        <w:jc w:val="both"/>
        <w:rPr>
          <w:sz w:val="24"/>
          <w:szCs w:val="24"/>
        </w:rPr>
      </w:pPr>
      <w:r w:rsidRPr="000F3A46">
        <w:rPr>
          <w:sz w:val="24"/>
          <w:szCs w:val="24"/>
        </w:rPr>
        <w:t>1. Настоящий Порядок и сроки составления проекта бюджета округа на очередной финансовый год и плановый период (далее - Порядок) регулирует бюджетные правоотношения участников бюджетного процесса Шушенского муниципального округа и устанавливает график составления проекта бюджета округа на очередной финансовый год и плановый период (далее – График).</w:t>
      </w:r>
    </w:p>
    <w:p w:rsidR="00DA6D1F" w:rsidRPr="000F3A46" w:rsidRDefault="00DA6D1F" w:rsidP="00841681">
      <w:pPr>
        <w:pStyle w:val="ConsPlusNormal"/>
        <w:ind w:firstLine="709"/>
        <w:jc w:val="both"/>
        <w:rPr>
          <w:sz w:val="24"/>
          <w:szCs w:val="24"/>
        </w:rPr>
      </w:pPr>
      <w:r w:rsidRPr="000F3A46">
        <w:rPr>
          <w:sz w:val="24"/>
          <w:szCs w:val="24"/>
        </w:rPr>
        <w:t>2. Разработка параметров проекта бюджета округа осуществляется в соответствии с бюджетным законодательством Российской Федерации и основывается на:</w:t>
      </w:r>
    </w:p>
    <w:p w:rsidR="00DA6D1F" w:rsidRPr="000F3A46" w:rsidRDefault="00DA6D1F" w:rsidP="0084168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F3A46">
        <w:rPr>
          <w:rFonts w:ascii="Arial" w:hAnsi="Arial" w:cs="Arial"/>
        </w:rPr>
        <w:t>ежегодном послании Президента Российской Федерации, определяющем бюджетную политику (требования к бюджетной политике) в Российской Федерации;</w:t>
      </w:r>
    </w:p>
    <w:p w:rsidR="00DA6D1F" w:rsidRPr="000F3A46" w:rsidRDefault="00DA6D1F" w:rsidP="00841681">
      <w:pPr>
        <w:pStyle w:val="ConsPlusNormal"/>
        <w:ind w:firstLine="709"/>
        <w:jc w:val="both"/>
        <w:rPr>
          <w:sz w:val="24"/>
          <w:szCs w:val="24"/>
        </w:rPr>
      </w:pPr>
      <w:r w:rsidRPr="000F3A46">
        <w:rPr>
          <w:sz w:val="24"/>
          <w:szCs w:val="24"/>
        </w:rPr>
        <w:t>основных направлениях бюджетной и налоговой политики Шушенского муниципального округа на очередной финансовый год и плановый период;</w:t>
      </w:r>
    </w:p>
    <w:p w:rsidR="00DA6D1F" w:rsidRPr="000F3A46" w:rsidRDefault="00DA6D1F" w:rsidP="00841681">
      <w:pPr>
        <w:pStyle w:val="ConsPlusNormal"/>
        <w:ind w:firstLine="709"/>
        <w:jc w:val="both"/>
        <w:rPr>
          <w:sz w:val="24"/>
          <w:szCs w:val="24"/>
        </w:rPr>
      </w:pPr>
      <w:r w:rsidRPr="000F3A46">
        <w:rPr>
          <w:sz w:val="24"/>
          <w:szCs w:val="24"/>
        </w:rPr>
        <w:t>прогнозе социально-экономического развития Шушенского муниципального округа на очередной финансовый год и плановый период;</w:t>
      </w:r>
    </w:p>
    <w:p w:rsidR="00DA6D1F" w:rsidRPr="000F3A46" w:rsidRDefault="00DA6D1F" w:rsidP="00841681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0F3A46">
        <w:rPr>
          <w:rFonts w:ascii="Arial" w:eastAsia="Calibri" w:hAnsi="Arial" w:cs="Arial"/>
          <w:lang w:eastAsia="en-US"/>
        </w:rPr>
        <w:t>отчете об исполнении бюджета округа в отчетном финансовом году и основных показателях ожидаемого исполнения бюджета округа в текущем финансовом году;</w:t>
      </w:r>
    </w:p>
    <w:p w:rsidR="00DA6D1F" w:rsidRPr="000F3A46" w:rsidRDefault="00DA6D1F" w:rsidP="00841681">
      <w:pPr>
        <w:pStyle w:val="ConsPlusNormal"/>
        <w:ind w:firstLine="709"/>
        <w:jc w:val="both"/>
        <w:rPr>
          <w:sz w:val="24"/>
          <w:szCs w:val="24"/>
        </w:rPr>
      </w:pPr>
      <w:r w:rsidRPr="000F3A46">
        <w:rPr>
          <w:sz w:val="24"/>
          <w:szCs w:val="24"/>
        </w:rPr>
        <w:t>муниципальных программах Шушенского муниципального округа.</w:t>
      </w:r>
    </w:p>
    <w:p w:rsidR="00DA6D1F" w:rsidRPr="000F3A46" w:rsidRDefault="00DA6D1F" w:rsidP="0084168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F3A46">
        <w:rPr>
          <w:rFonts w:ascii="Arial" w:hAnsi="Arial" w:cs="Arial"/>
        </w:rPr>
        <w:t>3. Для целей Порядка все термины и понятия применяются в значениях, установленных Бюджетным кодексом Российской Федерации.</w:t>
      </w:r>
    </w:p>
    <w:p w:rsidR="00DA6D1F" w:rsidRPr="000F3A46" w:rsidRDefault="00DA6D1F" w:rsidP="00841681">
      <w:pPr>
        <w:pStyle w:val="ConsPlusNormal"/>
        <w:ind w:firstLine="709"/>
        <w:jc w:val="both"/>
        <w:outlineLvl w:val="1"/>
        <w:rPr>
          <w:b/>
          <w:sz w:val="24"/>
          <w:szCs w:val="24"/>
        </w:rPr>
      </w:pPr>
    </w:p>
    <w:p w:rsidR="00DA6D1F" w:rsidRPr="000F3A46" w:rsidRDefault="00DA6D1F" w:rsidP="000F3A46">
      <w:pPr>
        <w:pStyle w:val="ConsPlusNormal"/>
        <w:ind w:firstLine="709"/>
        <w:jc w:val="center"/>
        <w:outlineLvl w:val="1"/>
        <w:rPr>
          <w:b/>
          <w:sz w:val="24"/>
          <w:szCs w:val="24"/>
        </w:rPr>
      </w:pPr>
      <w:r w:rsidRPr="000F3A46">
        <w:rPr>
          <w:b/>
          <w:sz w:val="24"/>
          <w:szCs w:val="24"/>
        </w:rPr>
        <w:t>II. Составление проекта бюджета округа</w:t>
      </w:r>
    </w:p>
    <w:p w:rsidR="00DA6D1F" w:rsidRPr="000F3A46" w:rsidRDefault="00DA6D1F" w:rsidP="000F3A46">
      <w:pPr>
        <w:pStyle w:val="ConsPlusNormal"/>
        <w:ind w:firstLine="709"/>
        <w:jc w:val="center"/>
        <w:rPr>
          <w:sz w:val="24"/>
          <w:szCs w:val="24"/>
        </w:rPr>
      </w:pPr>
    </w:p>
    <w:p w:rsidR="00DA6D1F" w:rsidRPr="000F3A46" w:rsidRDefault="00DA6D1F" w:rsidP="00841681">
      <w:pPr>
        <w:pStyle w:val="ConsPlusNormal"/>
        <w:ind w:firstLine="709"/>
        <w:jc w:val="both"/>
        <w:rPr>
          <w:sz w:val="24"/>
          <w:szCs w:val="24"/>
        </w:rPr>
      </w:pPr>
      <w:r w:rsidRPr="000F3A46">
        <w:rPr>
          <w:sz w:val="24"/>
          <w:szCs w:val="24"/>
        </w:rPr>
        <w:t xml:space="preserve">1. Составление проекта бюджета округа осуществляется в сроки, установленные Графиком, согласно </w:t>
      </w:r>
      <w:proofErr w:type="gramStart"/>
      <w:r w:rsidRPr="000F3A46">
        <w:rPr>
          <w:sz w:val="24"/>
          <w:szCs w:val="24"/>
        </w:rPr>
        <w:t>приложению</w:t>
      </w:r>
      <w:proofErr w:type="gramEnd"/>
      <w:r w:rsidRPr="000F3A46">
        <w:rPr>
          <w:sz w:val="24"/>
          <w:szCs w:val="24"/>
        </w:rPr>
        <w:t xml:space="preserve"> к настоящему Порядку.</w:t>
      </w:r>
    </w:p>
    <w:p w:rsidR="00DA6D1F" w:rsidRPr="000F3A46" w:rsidRDefault="00DA6D1F" w:rsidP="00841681">
      <w:pPr>
        <w:pStyle w:val="ConsPlusNormal"/>
        <w:ind w:firstLine="709"/>
        <w:jc w:val="both"/>
        <w:rPr>
          <w:sz w:val="24"/>
          <w:szCs w:val="24"/>
        </w:rPr>
      </w:pPr>
      <w:r w:rsidRPr="000F3A46">
        <w:rPr>
          <w:sz w:val="24"/>
          <w:szCs w:val="24"/>
        </w:rPr>
        <w:t>В случае если последний день срока представления материалов и документов приходится на нерабочий день, материалы и документы представляются в предшествующий ему рабочий день.</w:t>
      </w:r>
    </w:p>
    <w:p w:rsidR="00DA6D1F" w:rsidRPr="000F3A46" w:rsidRDefault="00DA6D1F" w:rsidP="00841681">
      <w:pPr>
        <w:pStyle w:val="ConsPlusNormal"/>
        <w:ind w:firstLine="709"/>
        <w:jc w:val="both"/>
        <w:rPr>
          <w:sz w:val="24"/>
          <w:szCs w:val="24"/>
        </w:rPr>
      </w:pPr>
      <w:r w:rsidRPr="000F3A46">
        <w:rPr>
          <w:sz w:val="24"/>
          <w:szCs w:val="24"/>
        </w:rPr>
        <w:t>2. При составлении проекта бюджета округа:</w:t>
      </w:r>
    </w:p>
    <w:p w:rsidR="00DA6D1F" w:rsidRPr="000F3A46" w:rsidRDefault="00DA6D1F" w:rsidP="00841681">
      <w:pPr>
        <w:pStyle w:val="ConsPlusNormal"/>
        <w:ind w:firstLine="709"/>
        <w:jc w:val="both"/>
        <w:rPr>
          <w:sz w:val="24"/>
          <w:szCs w:val="24"/>
        </w:rPr>
      </w:pPr>
      <w:r w:rsidRPr="000F3A46">
        <w:rPr>
          <w:sz w:val="24"/>
          <w:szCs w:val="24"/>
        </w:rPr>
        <w:lastRenderedPageBreak/>
        <w:t xml:space="preserve">2.1. Администрация Шушенского муниципального округа (далее </w:t>
      </w:r>
      <w:proofErr w:type="gramStart"/>
      <w:r w:rsidRPr="000F3A46">
        <w:rPr>
          <w:sz w:val="24"/>
          <w:szCs w:val="24"/>
        </w:rPr>
        <w:t>–  Администрация</w:t>
      </w:r>
      <w:proofErr w:type="gramEnd"/>
      <w:r w:rsidRPr="000F3A46">
        <w:rPr>
          <w:sz w:val="24"/>
          <w:szCs w:val="24"/>
        </w:rPr>
        <w:t xml:space="preserve"> округа):</w:t>
      </w:r>
    </w:p>
    <w:p w:rsidR="00DA6D1F" w:rsidRPr="000F3A46" w:rsidRDefault="00DA6D1F" w:rsidP="00841681">
      <w:pPr>
        <w:pStyle w:val="ConsPlusNormal"/>
        <w:ind w:firstLine="709"/>
        <w:jc w:val="both"/>
        <w:rPr>
          <w:sz w:val="24"/>
          <w:szCs w:val="24"/>
        </w:rPr>
      </w:pPr>
      <w:r w:rsidRPr="000F3A46">
        <w:rPr>
          <w:sz w:val="24"/>
          <w:szCs w:val="24"/>
        </w:rPr>
        <w:t>1) одобряет основные направления бюджетной и налоговой политики Шушенского муниципального округа на очередной финансовый год и плановый период;</w:t>
      </w:r>
    </w:p>
    <w:p w:rsidR="00DA6D1F" w:rsidRPr="000F3A46" w:rsidRDefault="00DA6D1F" w:rsidP="00841681">
      <w:pPr>
        <w:pStyle w:val="ConsPlusNormal"/>
        <w:ind w:firstLine="709"/>
        <w:jc w:val="both"/>
        <w:rPr>
          <w:sz w:val="24"/>
          <w:szCs w:val="24"/>
        </w:rPr>
      </w:pPr>
      <w:r w:rsidRPr="000F3A46">
        <w:rPr>
          <w:sz w:val="24"/>
          <w:szCs w:val="24"/>
        </w:rPr>
        <w:t xml:space="preserve">2) одобряет прогноз социально-экономического развития Шушенского муниципального округа на очередной финансовый </w:t>
      </w:r>
      <w:proofErr w:type="gramStart"/>
      <w:r w:rsidRPr="000F3A46">
        <w:rPr>
          <w:sz w:val="24"/>
          <w:szCs w:val="24"/>
        </w:rPr>
        <w:t>год  и</w:t>
      </w:r>
      <w:proofErr w:type="gramEnd"/>
      <w:r w:rsidRPr="000F3A46">
        <w:rPr>
          <w:sz w:val="24"/>
          <w:szCs w:val="24"/>
        </w:rPr>
        <w:t xml:space="preserve"> плановый период;</w:t>
      </w:r>
    </w:p>
    <w:p w:rsidR="00DA6D1F" w:rsidRPr="000F3A46" w:rsidRDefault="00DA6D1F" w:rsidP="00841681">
      <w:pPr>
        <w:pStyle w:val="ConsPlusNormal"/>
        <w:ind w:firstLine="709"/>
        <w:jc w:val="both"/>
        <w:rPr>
          <w:sz w:val="24"/>
          <w:szCs w:val="24"/>
        </w:rPr>
      </w:pPr>
      <w:r w:rsidRPr="000F3A46">
        <w:rPr>
          <w:sz w:val="24"/>
          <w:szCs w:val="24"/>
        </w:rPr>
        <w:t>3) одобряет основные характеристики бюджета округа;</w:t>
      </w:r>
    </w:p>
    <w:p w:rsidR="00DA6D1F" w:rsidRPr="000F3A46" w:rsidRDefault="00A502C3" w:rsidP="0084168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444444"/>
        </w:rPr>
      </w:pPr>
      <w:r w:rsidRPr="000F3A46">
        <w:rPr>
          <w:rFonts w:ascii="Arial" w:hAnsi="Arial" w:cs="Arial"/>
        </w:rPr>
        <w:t>4</w:t>
      </w:r>
      <w:r w:rsidR="00DA6D1F" w:rsidRPr="000F3A46">
        <w:rPr>
          <w:rFonts w:ascii="Arial" w:hAnsi="Arial" w:cs="Arial"/>
        </w:rPr>
        <w:t>) рассматривает проект решения о бюджете округа на очередной финансовый год и плановый период для внесения в Шушенский окружной Совет депутатов.</w:t>
      </w:r>
    </w:p>
    <w:p w:rsidR="00DA6D1F" w:rsidRPr="000F3A46" w:rsidRDefault="00DA6D1F" w:rsidP="00841681">
      <w:pPr>
        <w:pStyle w:val="ConsPlusNormal"/>
        <w:ind w:firstLine="709"/>
        <w:jc w:val="both"/>
        <w:rPr>
          <w:sz w:val="24"/>
          <w:szCs w:val="24"/>
        </w:rPr>
      </w:pPr>
      <w:r w:rsidRPr="000F3A46">
        <w:rPr>
          <w:sz w:val="24"/>
          <w:szCs w:val="24"/>
        </w:rPr>
        <w:t>2.2. Финансовое управление:</w:t>
      </w:r>
    </w:p>
    <w:p w:rsidR="00DA6D1F" w:rsidRPr="000F3A46" w:rsidRDefault="00DA6D1F" w:rsidP="00841681">
      <w:pPr>
        <w:pStyle w:val="ConsPlusNormal"/>
        <w:ind w:firstLine="709"/>
        <w:jc w:val="both"/>
        <w:rPr>
          <w:sz w:val="24"/>
          <w:szCs w:val="24"/>
        </w:rPr>
      </w:pPr>
      <w:r w:rsidRPr="000F3A46">
        <w:rPr>
          <w:sz w:val="24"/>
          <w:szCs w:val="24"/>
        </w:rPr>
        <w:t>1) организует составление проекта бюджета округа;</w:t>
      </w:r>
    </w:p>
    <w:p w:rsidR="00DA6D1F" w:rsidRPr="000F3A46" w:rsidRDefault="00DA6D1F" w:rsidP="00841681">
      <w:pPr>
        <w:pStyle w:val="ConsPlusNormal"/>
        <w:ind w:firstLine="709"/>
        <w:jc w:val="both"/>
        <w:rPr>
          <w:sz w:val="24"/>
          <w:szCs w:val="24"/>
        </w:rPr>
      </w:pPr>
      <w:r w:rsidRPr="000F3A46">
        <w:rPr>
          <w:sz w:val="24"/>
          <w:szCs w:val="24"/>
        </w:rPr>
        <w:t>2) разрабатывает основные направления бюджетной политики Шушенского муниципального округа на очередной финансовый год и плановый период;</w:t>
      </w:r>
    </w:p>
    <w:p w:rsidR="00DA6D1F" w:rsidRPr="000F3A46" w:rsidRDefault="00DA6D1F" w:rsidP="00841681">
      <w:pPr>
        <w:pStyle w:val="ConsPlusNormal"/>
        <w:ind w:firstLine="709"/>
        <w:jc w:val="both"/>
        <w:rPr>
          <w:sz w:val="24"/>
          <w:szCs w:val="24"/>
        </w:rPr>
      </w:pPr>
      <w:r w:rsidRPr="000F3A46">
        <w:rPr>
          <w:sz w:val="24"/>
          <w:szCs w:val="24"/>
        </w:rPr>
        <w:t>3) составляет проект решения о бюджете округа, в том числе определяет основные характеристики бюджета округа, распределение бюджетных ассигнований по бюджетной классификации Российской Федерации;</w:t>
      </w:r>
    </w:p>
    <w:p w:rsidR="00DA6D1F" w:rsidRPr="000F3A46" w:rsidRDefault="00DA6D1F" w:rsidP="00841681">
      <w:pPr>
        <w:pStyle w:val="ConsPlusNormal"/>
        <w:ind w:firstLine="709"/>
        <w:jc w:val="both"/>
        <w:rPr>
          <w:sz w:val="24"/>
          <w:szCs w:val="24"/>
        </w:rPr>
      </w:pPr>
      <w:r w:rsidRPr="000F3A46">
        <w:rPr>
          <w:sz w:val="24"/>
          <w:szCs w:val="24"/>
        </w:rPr>
        <w:t xml:space="preserve">4) доводит до главных распорядителей средств бюджета округа предельные объемы бюджетных ассигнований на обеспечение расходных обязательств Шушенского муниципального округа на очередной финансовый </w:t>
      </w:r>
      <w:proofErr w:type="gramStart"/>
      <w:r w:rsidRPr="000F3A46">
        <w:rPr>
          <w:sz w:val="24"/>
          <w:szCs w:val="24"/>
        </w:rPr>
        <w:t>год  и</w:t>
      </w:r>
      <w:proofErr w:type="gramEnd"/>
      <w:r w:rsidRPr="000F3A46">
        <w:rPr>
          <w:sz w:val="24"/>
          <w:szCs w:val="24"/>
        </w:rPr>
        <w:t xml:space="preserve"> плановый период;</w:t>
      </w:r>
    </w:p>
    <w:p w:rsidR="00DA6D1F" w:rsidRPr="000F3A46" w:rsidRDefault="00DA6D1F" w:rsidP="0084168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F3A46">
        <w:rPr>
          <w:rFonts w:ascii="Arial" w:hAnsi="Arial" w:cs="Arial"/>
        </w:rPr>
        <w:t>5) обеспечивает методологическое руководство планированием бюджетных ассигнований главными распорядителями средств бюджета округа на очередной финансовый год и плановый период.</w:t>
      </w:r>
    </w:p>
    <w:p w:rsidR="00DA6D1F" w:rsidRPr="000F3A46" w:rsidRDefault="00DA6D1F" w:rsidP="00841681">
      <w:pPr>
        <w:pStyle w:val="ConsPlusNormal"/>
        <w:ind w:firstLine="709"/>
        <w:jc w:val="both"/>
        <w:rPr>
          <w:sz w:val="24"/>
          <w:szCs w:val="24"/>
        </w:rPr>
      </w:pPr>
      <w:r w:rsidRPr="000F3A46">
        <w:rPr>
          <w:sz w:val="24"/>
          <w:szCs w:val="24"/>
        </w:rPr>
        <w:t>2.3. Отдел экономического развития и информатизации Администрации округа:</w:t>
      </w:r>
    </w:p>
    <w:p w:rsidR="00DA6D1F" w:rsidRPr="000F3A46" w:rsidRDefault="00DA6D1F" w:rsidP="0084168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F3A46">
        <w:rPr>
          <w:rFonts w:ascii="Arial" w:hAnsi="Arial" w:cs="Arial"/>
        </w:rPr>
        <w:t xml:space="preserve">1) </w:t>
      </w:r>
      <w:r w:rsidRPr="000F3A46">
        <w:rPr>
          <w:rFonts w:ascii="Arial" w:eastAsia="Calibri" w:hAnsi="Arial" w:cs="Arial"/>
          <w:lang w:eastAsia="en-US"/>
        </w:rPr>
        <w:t>формирует проект прогноза</w:t>
      </w:r>
      <w:r w:rsidRPr="000F3A46">
        <w:rPr>
          <w:rFonts w:ascii="Arial" w:hAnsi="Arial" w:cs="Arial"/>
        </w:rPr>
        <w:t xml:space="preserve"> социально-экономического развития Шушенского муниципального округа н</w:t>
      </w:r>
      <w:r w:rsidRPr="000F3A46">
        <w:rPr>
          <w:rFonts w:ascii="Arial" w:eastAsia="Calibri" w:hAnsi="Arial" w:cs="Arial"/>
          <w:lang w:eastAsia="en-US"/>
        </w:rPr>
        <w:t xml:space="preserve">а очередной финансовый год и плановый период </w:t>
      </w:r>
      <w:r w:rsidRPr="000F3A46">
        <w:rPr>
          <w:rFonts w:ascii="Arial" w:hAnsi="Arial" w:cs="Arial"/>
        </w:rPr>
        <w:t>с пояснительной запиской;</w:t>
      </w:r>
    </w:p>
    <w:p w:rsidR="00DA6D1F" w:rsidRPr="000F3A46" w:rsidRDefault="00DA6D1F" w:rsidP="0084168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F3A46">
        <w:rPr>
          <w:rFonts w:ascii="Arial" w:eastAsia="Calibri" w:hAnsi="Arial" w:cs="Arial"/>
          <w:lang w:eastAsia="en-US"/>
        </w:rPr>
        <w:t>2) формирует предварительные</w:t>
      </w:r>
      <w:r w:rsidRPr="000F3A46">
        <w:rPr>
          <w:rFonts w:ascii="Arial" w:hAnsi="Arial" w:cs="Arial"/>
        </w:rPr>
        <w:t xml:space="preserve"> итоги социально-экономического развития Шушенского муниципального округа за первое полугодие текущего финансового года и оценку ожидаемых итогов за текущий финансовый год с пояснительной запиской;</w:t>
      </w:r>
    </w:p>
    <w:p w:rsidR="00DA6D1F" w:rsidRPr="000F3A46" w:rsidRDefault="00DA6D1F" w:rsidP="00841681">
      <w:pPr>
        <w:pStyle w:val="ConsPlusNormal"/>
        <w:ind w:firstLine="709"/>
        <w:jc w:val="both"/>
        <w:rPr>
          <w:sz w:val="24"/>
          <w:szCs w:val="24"/>
        </w:rPr>
      </w:pPr>
      <w:r w:rsidRPr="000F3A46">
        <w:rPr>
          <w:sz w:val="24"/>
          <w:szCs w:val="24"/>
        </w:rPr>
        <w:t xml:space="preserve">3) разрабатывает основные направления налоговой </w:t>
      </w:r>
      <w:proofErr w:type="gramStart"/>
      <w:r w:rsidRPr="000F3A46">
        <w:rPr>
          <w:sz w:val="24"/>
          <w:szCs w:val="24"/>
        </w:rPr>
        <w:t>политики  на</w:t>
      </w:r>
      <w:proofErr w:type="gramEnd"/>
      <w:r w:rsidRPr="000F3A46">
        <w:rPr>
          <w:sz w:val="24"/>
          <w:szCs w:val="24"/>
        </w:rPr>
        <w:t xml:space="preserve"> </w:t>
      </w:r>
      <w:r w:rsidRPr="000F3A46">
        <w:rPr>
          <w:rFonts w:eastAsia="Calibri"/>
          <w:sz w:val="24"/>
          <w:szCs w:val="24"/>
          <w:lang w:eastAsia="en-US"/>
        </w:rPr>
        <w:t>очередной финансовый год и плановый период;</w:t>
      </w:r>
    </w:p>
    <w:p w:rsidR="00DA6D1F" w:rsidRPr="000F3A46" w:rsidRDefault="00DA6D1F" w:rsidP="00841681">
      <w:pPr>
        <w:pStyle w:val="ConsPlusNormal"/>
        <w:ind w:firstLine="709"/>
        <w:jc w:val="both"/>
        <w:rPr>
          <w:sz w:val="24"/>
          <w:szCs w:val="24"/>
        </w:rPr>
      </w:pPr>
      <w:r w:rsidRPr="000F3A46">
        <w:rPr>
          <w:sz w:val="24"/>
          <w:szCs w:val="24"/>
        </w:rPr>
        <w:t>4) формирует перечень муниципальных программ Шушенского округа, обеспечивает методологическое руководство и координацию при разработке и реализации муниципальных программ Шушенского округа, за исключением согласования объемов финансирования на очередной финансовый год и плановый период.</w:t>
      </w:r>
    </w:p>
    <w:p w:rsidR="00DA6D1F" w:rsidRPr="000F3A46" w:rsidRDefault="00DA6D1F" w:rsidP="00841681">
      <w:pPr>
        <w:pStyle w:val="ConsPlusNormal"/>
        <w:ind w:firstLine="709"/>
        <w:jc w:val="both"/>
        <w:rPr>
          <w:sz w:val="24"/>
          <w:szCs w:val="24"/>
        </w:rPr>
      </w:pPr>
      <w:r w:rsidRPr="000F3A46">
        <w:rPr>
          <w:sz w:val="24"/>
          <w:szCs w:val="24"/>
        </w:rPr>
        <w:t>2.4. Главные распорядители бюджетных средств, структурные подразделения Администрации, участвующие в подготовке проекта бюджета:</w:t>
      </w:r>
    </w:p>
    <w:p w:rsidR="00DA6D1F" w:rsidRPr="000F3A46" w:rsidRDefault="00DA6D1F" w:rsidP="00841681">
      <w:pPr>
        <w:suppressAutoHyphens/>
        <w:ind w:firstLine="720"/>
        <w:jc w:val="both"/>
        <w:rPr>
          <w:rFonts w:ascii="Arial" w:hAnsi="Arial" w:cs="Arial"/>
        </w:rPr>
      </w:pPr>
      <w:r w:rsidRPr="000F3A46">
        <w:rPr>
          <w:rFonts w:ascii="Arial" w:hAnsi="Arial" w:cs="Arial"/>
        </w:rPr>
        <w:t xml:space="preserve">1) обеспечивают в пределах объемов бюджетных ассигнований планирование бюджетных ассигнований, направляемых на </w:t>
      </w:r>
      <w:proofErr w:type="gramStart"/>
      <w:r w:rsidRPr="000F3A46">
        <w:rPr>
          <w:rFonts w:ascii="Arial" w:hAnsi="Arial" w:cs="Arial"/>
        </w:rPr>
        <w:t>исполнение  расходных</w:t>
      </w:r>
      <w:proofErr w:type="gramEnd"/>
      <w:r w:rsidRPr="000F3A46">
        <w:rPr>
          <w:rFonts w:ascii="Arial" w:hAnsi="Arial" w:cs="Arial"/>
        </w:rPr>
        <w:t xml:space="preserve"> обязательств Шушенского муниципального округа в очередном финансовом году и плановом периоде;</w:t>
      </w:r>
    </w:p>
    <w:p w:rsidR="00DA6D1F" w:rsidRPr="000F3A46" w:rsidRDefault="00DA6D1F" w:rsidP="00841681">
      <w:pPr>
        <w:suppressAutoHyphens/>
        <w:ind w:firstLine="720"/>
        <w:jc w:val="both"/>
        <w:rPr>
          <w:rFonts w:ascii="Arial" w:hAnsi="Arial" w:cs="Arial"/>
        </w:rPr>
      </w:pPr>
      <w:r w:rsidRPr="000F3A46">
        <w:rPr>
          <w:rFonts w:ascii="Arial" w:hAnsi="Arial" w:cs="Arial"/>
        </w:rPr>
        <w:t>2) распределяют объемы бюджетных ассигнований по классификации расходов бюджетов Российской Федерации;</w:t>
      </w:r>
    </w:p>
    <w:p w:rsidR="00DA6D1F" w:rsidRPr="000F3A46" w:rsidRDefault="00DA6D1F" w:rsidP="00841681">
      <w:pPr>
        <w:suppressAutoHyphens/>
        <w:ind w:firstLine="720"/>
        <w:jc w:val="both"/>
        <w:rPr>
          <w:rFonts w:ascii="Arial" w:hAnsi="Arial" w:cs="Arial"/>
        </w:rPr>
      </w:pPr>
      <w:r w:rsidRPr="000F3A46">
        <w:rPr>
          <w:rFonts w:ascii="Arial" w:hAnsi="Arial" w:cs="Arial"/>
        </w:rPr>
        <w:t>3) обеспечивают разработку и предоставление прогноза поступления доходов в бюджет округа, в том числе доходов от приносящей доход деятельности, источников финансирования дефицита бюджета;</w:t>
      </w:r>
    </w:p>
    <w:p w:rsidR="00DA6D1F" w:rsidRPr="000F3A46" w:rsidRDefault="00DA6D1F" w:rsidP="00841681">
      <w:pPr>
        <w:suppressAutoHyphens/>
        <w:ind w:firstLine="720"/>
        <w:jc w:val="both"/>
        <w:rPr>
          <w:rFonts w:ascii="Arial" w:hAnsi="Arial" w:cs="Arial"/>
        </w:rPr>
      </w:pPr>
      <w:r w:rsidRPr="000F3A46">
        <w:rPr>
          <w:rFonts w:ascii="Arial" w:hAnsi="Arial" w:cs="Arial"/>
        </w:rPr>
        <w:lastRenderedPageBreak/>
        <w:t xml:space="preserve">4) представляют в финансовое управление материалы, необходимые для составления </w:t>
      </w:r>
      <w:proofErr w:type="gramStart"/>
      <w:r w:rsidRPr="000F3A46">
        <w:rPr>
          <w:rFonts w:ascii="Arial" w:hAnsi="Arial" w:cs="Arial"/>
        </w:rPr>
        <w:t>проекта  бюджета</w:t>
      </w:r>
      <w:proofErr w:type="gramEnd"/>
      <w:r w:rsidRPr="000F3A46">
        <w:rPr>
          <w:rFonts w:ascii="Arial" w:hAnsi="Arial" w:cs="Arial"/>
        </w:rPr>
        <w:t xml:space="preserve"> округа; </w:t>
      </w:r>
    </w:p>
    <w:p w:rsidR="00DA6D1F" w:rsidRPr="000F3A46" w:rsidRDefault="00DA6D1F" w:rsidP="00841681">
      <w:pPr>
        <w:suppressAutoHyphens/>
        <w:ind w:firstLine="720"/>
        <w:jc w:val="both"/>
        <w:rPr>
          <w:rFonts w:ascii="Arial" w:hAnsi="Arial" w:cs="Arial"/>
        </w:rPr>
      </w:pPr>
      <w:r w:rsidRPr="000F3A46">
        <w:rPr>
          <w:rFonts w:ascii="Arial" w:hAnsi="Arial" w:cs="Arial"/>
        </w:rPr>
        <w:t xml:space="preserve">5) в установленном порядке разрабатывают муниципальные программы Шушенского муниципального округа в установленных сферах деятельности, а </w:t>
      </w:r>
      <w:proofErr w:type="gramStart"/>
      <w:r w:rsidRPr="000F3A46">
        <w:rPr>
          <w:rFonts w:ascii="Arial" w:hAnsi="Arial" w:cs="Arial"/>
        </w:rPr>
        <w:t>так же</w:t>
      </w:r>
      <w:proofErr w:type="gramEnd"/>
      <w:r w:rsidRPr="000F3A46">
        <w:rPr>
          <w:rFonts w:ascii="Arial" w:hAnsi="Arial" w:cs="Arial"/>
        </w:rPr>
        <w:t xml:space="preserve"> проекты нормативных правовых актов о внесении изменений в них;</w:t>
      </w:r>
    </w:p>
    <w:p w:rsidR="00DA6D1F" w:rsidRPr="000F3A46" w:rsidRDefault="00DA6D1F" w:rsidP="00841681">
      <w:pPr>
        <w:suppressAutoHyphens/>
        <w:ind w:firstLine="720"/>
        <w:jc w:val="both"/>
        <w:rPr>
          <w:rFonts w:ascii="Arial" w:hAnsi="Arial" w:cs="Arial"/>
        </w:rPr>
      </w:pPr>
      <w:r w:rsidRPr="000F3A46">
        <w:rPr>
          <w:rFonts w:ascii="Arial" w:hAnsi="Arial" w:cs="Arial"/>
        </w:rPr>
        <w:t>6) формируют муниципальное задание на оказание муниципальных услуг (выполнение работ) в соответствии со статьей 69.2 Бюджетного кодекса Российской Федерации.</w:t>
      </w:r>
    </w:p>
    <w:p w:rsidR="00DA6D1F" w:rsidRPr="000F3A46" w:rsidRDefault="00DA6D1F" w:rsidP="00841681">
      <w:pPr>
        <w:pStyle w:val="ConsPlusNormal"/>
        <w:ind w:firstLine="709"/>
        <w:jc w:val="both"/>
        <w:rPr>
          <w:sz w:val="24"/>
          <w:szCs w:val="24"/>
        </w:rPr>
      </w:pPr>
      <w:r w:rsidRPr="000F3A46">
        <w:rPr>
          <w:sz w:val="24"/>
          <w:szCs w:val="24"/>
        </w:rPr>
        <w:t>2.5. Финансовое управление в пределах установленных полномочий вправе запрашивать дополнительную информацию, необходимую при составлении проекта бюджета округа.</w:t>
      </w:r>
    </w:p>
    <w:p w:rsidR="00DA6D1F" w:rsidRPr="000F3A46" w:rsidRDefault="00DA6D1F" w:rsidP="00841681">
      <w:pPr>
        <w:pStyle w:val="ConsPlusNormal"/>
        <w:suppressAutoHyphens/>
        <w:ind w:firstLine="540"/>
        <w:jc w:val="both"/>
        <w:rPr>
          <w:sz w:val="24"/>
          <w:szCs w:val="24"/>
        </w:rPr>
      </w:pPr>
    </w:p>
    <w:p w:rsidR="00A502C3" w:rsidRPr="000F3A46" w:rsidRDefault="00A502C3" w:rsidP="00DA6D1F">
      <w:pPr>
        <w:pStyle w:val="ConsPlusNormal"/>
        <w:suppressAutoHyphens/>
        <w:ind w:firstLine="540"/>
        <w:jc w:val="both"/>
        <w:rPr>
          <w:sz w:val="24"/>
          <w:szCs w:val="24"/>
        </w:rPr>
      </w:pPr>
    </w:p>
    <w:p w:rsidR="00A502C3" w:rsidRPr="000F3A46" w:rsidRDefault="00A502C3" w:rsidP="00DA6D1F">
      <w:pPr>
        <w:pStyle w:val="ConsPlusNormal"/>
        <w:suppressAutoHyphens/>
        <w:ind w:firstLine="540"/>
        <w:jc w:val="both"/>
        <w:rPr>
          <w:sz w:val="24"/>
          <w:szCs w:val="24"/>
        </w:rPr>
      </w:pPr>
    </w:p>
    <w:p w:rsidR="002860AE" w:rsidRPr="000F3A46" w:rsidRDefault="00DA6D1F" w:rsidP="00DA6D1F">
      <w:pPr>
        <w:pStyle w:val="ConsPlusNormal"/>
        <w:suppressAutoHyphens/>
        <w:ind w:firstLine="0"/>
        <w:jc w:val="both"/>
        <w:rPr>
          <w:sz w:val="24"/>
          <w:szCs w:val="24"/>
        </w:rPr>
      </w:pPr>
      <w:r w:rsidRPr="000F3A46">
        <w:rPr>
          <w:sz w:val="24"/>
          <w:szCs w:val="24"/>
        </w:rPr>
        <w:t xml:space="preserve">Руководитель </w:t>
      </w:r>
      <w:r w:rsidR="002860AE" w:rsidRPr="000F3A46">
        <w:rPr>
          <w:sz w:val="24"/>
          <w:szCs w:val="24"/>
        </w:rPr>
        <w:t>Ф</w:t>
      </w:r>
      <w:r w:rsidRPr="000F3A46">
        <w:rPr>
          <w:sz w:val="24"/>
          <w:szCs w:val="24"/>
        </w:rPr>
        <w:t>инансового управления</w:t>
      </w:r>
    </w:p>
    <w:p w:rsidR="002860AE" w:rsidRPr="000F3A46" w:rsidRDefault="002860AE" w:rsidP="00DA6D1F">
      <w:pPr>
        <w:pStyle w:val="ConsPlusNormal"/>
        <w:suppressAutoHyphens/>
        <w:ind w:firstLine="0"/>
        <w:jc w:val="both"/>
        <w:rPr>
          <w:sz w:val="24"/>
          <w:szCs w:val="24"/>
        </w:rPr>
      </w:pPr>
      <w:r w:rsidRPr="000F3A46">
        <w:rPr>
          <w:sz w:val="24"/>
          <w:szCs w:val="24"/>
        </w:rPr>
        <w:t>Администрации Шушенского</w:t>
      </w:r>
    </w:p>
    <w:p w:rsidR="00DA6D1F" w:rsidRPr="000F3A46" w:rsidRDefault="002860AE" w:rsidP="00DA6D1F">
      <w:pPr>
        <w:pStyle w:val="ConsPlusNormal"/>
        <w:suppressAutoHyphens/>
        <w:ind w:firstLine="0"/>
        <w:jc w:val="both"/>
        <w:rPr>
          <w:sz w:val="24"/>
          <w:szCs w:val="24"/>
        </w:rPr>
      </w:pPr>
      <w:r w:rsidRPr="000F3A46">
        <w:rPr>
          <w:sz w:val="24"/>
          <w:szCs w:val="24"/>
        </w:rPr>
        <w:t xml:space="preserve">муниципального округа </w:t>
      </w:r>
      <w:r w:rsidR="00DA6D1F" w:rsidRPr="000F3A46">
        <w:rPr>
          <w:sz w:val="24"/>
          <w:szCs w:val="24"/>
        </w:rPr>
        <w:t xml:space="preserve">                              </w:t>
      </w:r>
      <w:r w:rsidRPr="000F3A46">
        <w:rPr>
          <w:sz w:val="24"/>
          <w:szCs w:val="24"/>
        </w:rPr>
        <w:t xml:space="preserve">                         </w:t>
      </w:r>
      <w:r w:rsidR="00DF574D" w:rsidRPr="000F3A46">
        <w:rPr>
          <w:sz w:val="24"/>
          <w:szCs w:val="24"/>
        </w:rPr>
        <w:t xml:space="preserve"> </w:t>
      </w:r>
      <w:r w:rsidRPr="000F3A46">
        <w:rPr>
          <w:sz w:val="24"/>
          <w:szCs w:val="24"/>
        </w:rPr>
        <w:t xml:space="preserve">    </w:t>
      </w:r>
      <w:r w:rsidR="000F3A46">
        <w:rPr>
          <w:sz w:val="24"/>
          <w:szCs w:val="24"/>
        </w:rPr>
        <w:t xml:space="preserve">        </w:t>
      </w:r>
      <w:r w:rsidR="00DA6D1F" w:rsidRPr="000F3A46">
        <w:rPr>
          <w:sz w:val="24"/>
          <w:szCs w:val="24"/>
        </w:rPr>
        <w:t xml:space="preserve">       </w:t>
      </w:r>
      <w:proofErr w:type="spellStart"/>
      <w:r w:rsidR="00DA6D1F" w:rsidRPr="000F3A46">
        <w:rPr>
          <w:sz w:val="24"/>
          <w:szCs w:val="24"/>
        </w:rPr>
        <w:t>И.А.Виленская</w:t>
      </w:r>
      <w:proofErr w:type="spellEnd"/>
    </w:p>
    <w:tbl>
      <w:tblPr>
        <w:tblW w:w="5580" w:type="dxa"/>
        <w:tblInd w:w="4068" w:type="dxa"/>
        <w:tblLook w:val="0000" w:firstRow="0" w:lastRow="0" w:firstColumn="0" w:lastColumn="0" w:noHBand="0" w:noVBand="0"/>
      </w:tblPr>
      <w:tblGrid>
        <w:gridCol w:w="5580"/>
      </w:tblGrid>
      <w:tr w:rsidR="00DA6D1F" w:rsidRPr="000F3A46" w:rsidTr="00AE1A5A">
        <w:trPr>
          <w:trHeight w:val="1080"/>
        </w:trPr>
        <w:tc>
          <w:tcPr>
            <w:tcW w:w="5580" w:type="dxa"/>
          </w:tcPr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0F3A46" w:rsidRDefault="000F3A46" w:rsidP="00AE1A5A">
            <w:pPr>
              <w:suppressAutoHyphens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lastRenderedPageBreak/>
              <w:t>Приложение</w:t>
            </w:r>
          </w:p>
          <w:p w:rsidR="00DA6D1F" w:rsidRPr="000F3A46" w:rsidRDefault="00DA6D1F" w:rsidP="00AE1A5A">
            <w:pPr>
              <w:suppressAutoHyphens/>
              <w:ind w:right="76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 xml:space="preserve">к Порядку и срокам составления проекта бюджета округа на очередной финансовый год и плановый период   </w:t>
            </w:r>
          </w:p>
        </w:tc>
      </w:tr>
    </w:tbl>
    <w:p w:rsidR="00DA6D1F" w:rsidRPr="000F3A46" w:rsidRDefault="00DA6D1F" w:rsidP="00DA6D1F">
      <w:pPr>
        <w:suppressAutoHyphens/>
        <w:ind w:firstLine="720"/>
        <w:jc w:val="both"/>
        <w:rPr>
          <w:rFonts w:ascii="Arial" w:hAnsi="Arial" w:cs="Arial"/>
        </w:rPr>
      </w:pPr>
    </w:p>
    <w:p w:rsidR="00DA6D1F" w:rsidRPr="000F3A46" w:rsidRDefault="00DA6D1F" w:rsidP="00DA6D1F">
      <w:pPr>
        <w:suppressAutoHyphens/>
        <w:ind w:firstLine="284"/>
        <w:jc w:val="both"/>
        <w:rPr>
          <w:rFonts w:ascii="Arial" w:hAnsi="Arial" w:cs="Arial"/>
        </w:rPr>
      </w:pP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709"/>
        <w:gridCol w:w="324"/>
        <w:gridCol w:w="1895"/>
        <w:gridCol w:w="3168"/>
        <w:gridCol w:w="1984"/>
        <w:gridCol w:w="609"/>
        <w:gridCol w:w="1517"/>
      </w:tblGrid>
      <w:tr w:rsidR="00DA6D1F" w:rsidRPr="000F3A46" w:rsidTr="00AE1A5A">
        <w:trPr>
          <w:gridBefore w:val="2"/>
          <w:gridAfter w:val="1"/>
          <w:wBefore w:w="1033" w:type="dxa"/>
          <w:wAfter w:w="1517" w:type="dxa"/>
          <w:trHeight w:val="904"/>
        </w:trPr>
        <w:tc>
          <w:tcPr>
            <w:tcW w:w="7656" w:type="dxa"/>
            <w:gridSpan w:val="4"/>
          </w:tcPr>
          <w:p w:rsidR="00DA6D1F" w:rsidRPr="000F3A46" w:rsidRDefault="00DA6D1F" w:rsidP="00AE1A5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ГРАФИК</w:t>
            </w:r>
          </w:p>
          <w:p w:rsidR="00DA6D1F" w:rsidRPr="000F3A46" w:rsidRDefault="00DA6D1F" w:rsidP="00AE1A5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СОСТАВЛЕНИЯ ПРОЕКТА БЮДЖЕТА</w:t>
            </w:r>
          </w:p>
          <w:p w:rsidR="00DA6D1F" w:rsidRPr="000F3A46" w:rsidRDefault="00DA6D1F" w:rsidP="00AE1A5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ОКРУГА НА ОЧЕРЕДНОЙ ФИНАНСОВЫЙ ГОД И ПЛАНОВЫЙ ПЕРИОД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  <w:b/>
              </w:rPr>
            </w:pPr>
          </w:p>
        </w:tc>
      </w:tr>
      <w:tr w:rsidR="00DA6D1F" w:rsidRPr="000F3A46" w:rsidTr="00AE1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709" w:type="dxa"/>
          </w:tcPr>
          <w:p w:rsidR="00DA6D1F" w:rsidRPr="000F3A46" w:rsidRDefault="00DA6D1F" w:rsidP="00AE1A5A">
            <w:pPr>
              <w:suppressAutoHyphens/>
              <w:jc w:val="both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№</w:t>
            </w:r>
          </w:p>
          <w:p w:rsidR="00DA6D1F" w:rsidRPr="000F3A46" w:rsidRDefault="00DA6D1F" w:rsidP="00AE1A5A">
            <w:pPr>
              <w:suppressAutoHyphens/>
              <w:jc w:val="both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п/п</w:t>
            </w:r>
          </w:p>
        </w:tc>
        <w:tc>
          <w:tcPr>
            <w:tcW w:w="2219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Субъект бюджетного планирования, представляющий материалы и документы</w:t>
            </w:r>
          </w:p>
        </w:tc>
        <w:tc>
          <w:tcPr>
            <w:tcW w:w="3168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Материалы и документы</w:t>
            </w:r>
          </w:p>
        </w:tc>
        <w:tc>
          <w:tcPr>
            <w:tcW w:w="1984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Срок представления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</w:tcPr>
          <w:p w:rsidR="00DA6D1F" w:rsidRPr="000F3A46" w:rsidRDefault="00DA6D1F" w:rsidP="00AE1A5A">
            <w:pPr>
              <w:suppressAutoHyphens/>
              <w:ind w:right="-108"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Субъект бюджетного планирования, в адрес которого представляются материалы и документы</w:t>
            </w:r>
          </w:p>
        </w:tc>
      </w:tr>
      <w:tr w:rsidR="00DA6D1F" w:rsidRPr="000F3A46" w:rsidTr="00AE1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709" w:type="dxa"/>
          </w:tcPr>
          <w:p w:rsidR="00DA6D1F" w:rsidRPr="000F3A46" w:rsidRDefault="00DA6D1F" w:rsidP="00AE1A5A">
            <w:pPr>
              <w:suppressAutoHyphens/>
              <w:jc w:val="both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1</w:t>
            </w:r>
          </w:p>
        </w:tc>
        <w:tc>
          <w:tcPr>
            <w:tcW w:w="2219" w:type="dxa"/>
            <w:gridSpan w:val="2"/>
          </w:tcPr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Отдел экономического развития и информатизации Администрации округа</w:t>
            </w:r>
          </w:p>
        </w:tc>
        <w:tc>
          <w:tcPr>
            <w:tcW w:w="3168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Прогноз социально-экономического развития Шушенского муниципального округа на очередной финансовый год и плановый период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DA6D1F" w:rsidRPr="000F3A46" w:rsidRDefault="00E04AC1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 xml:space="preserve">до </w:t>
            </w:r>
            <w:r w:rsidR="00DA6D1F" w:rsidRPr="000F3A46">
              <w:rPr>
                <w:rFonts w:ascii="Arial" w:hAnsi="Arial" w:cs="Arial"/>
              </w:rPr>
              <w:t>1 сентября (предварительный)</w:t>
            </w:r>
          </w:p>
          <w:p w:rsidR="00DA6D1F" w:rsidRPr="000F3A46" w:rsidRDefault="00E04AC1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 xml:space="preserve">до </w:t>
            </w:r>
            <w:r w:rsidR="00DA6D1F" w:rsidRPr="000F3A46">
              <w:rPr>
                <w:rFonts w:ascii="Arial" w:hAnsi="Arial" w:cs="Arial"/>
              </w:rPr>
              <w:t xml:space="preserve">1 </w:t>
            </w:r>
            <w:proofErr w:type="gramStart"/>
            <w:r w:rsidR="00DA6D1F" w:rsidRPr="000F3A46">
              <w:rPr>
                <w:rFonts w:ascii="Arial" w:hAnsi="Arial" w:cs="Arial"/>
              </w:rPr>
              <w:t>ноября  (</w:t>
            </w:r>
            <w:proofErr w:type="gramEnd"/>
            <w:r w:rsidR="00DA6D1F" w:rsidRPr="000F3A46">
              <w:rPr>
                <w:rFonts w:ascii="Arial" w:hAnsi="Arial" w:cs="Arial"/>
              </w:rPr>
              <w:t>уточненный)</w:t>
            </w:r>
          </w:p>
        </w:tc>
        <w:tc>
          <w:tcPr>
            <w:tcW w:w="2126" w:type="dxa"/>
            <w:gridSpan w:val="2"/>
          </w:tcPr>
          <w:p w:rsidR="00DA6D1F" w:rsidRPr="000F3A46" w:rsidRDefault="00DA6D1F" w:rsidP="00AE1A5A">
            <w:pPr>
              <w:suppressAutoHyphens/>
              <w:ind w:right="241"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Финансовое управление</w:t>
            </w:r>
          </w:p>
        </w:tc>
      </w:tr>
      <w:tr w:rsidR="00DA6D1F" w:rsidRPr="000F3A46" w:rsidTr="00AE1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709" w:type="dxa"/>
          </w:tcPr>
          <w:p w:rsidR="00DA6D1F" w:rsidRPr="000F3A46" w:rsidRDefault="00DA6D1F" w:rsidP="00AE1A5A">
            <w:pPr>
              <w:suppressAutoHyphens/>
              <w:jc w:val="both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2</w:t>
            </w:r>
          </w:p>
        </w:tc>
        <w:tc>
          <w:tcPr>
            <w:tcW w:w="2219" w:type="dxa"/>
            <w:gridSpan w:val="2"/>
          </w:tcPr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Отдел экономического развития и информатизации Администрации округа</w:t>
            </w:r>
          </w:p>
        </w:tc>
        <w:tc>
          <w:tcPr>
            <w:tcW w:w="3168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Индексы-дефляторы цен и тарифов на очередной финансовый год и плановый период по видам экономической деятельности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Индексы потребительских цен на очередной финансовый год и плановый период с разбивкой по составляющим категориям (индекс цен на товары, в том числе продовольственные, индекс цен на услуги, оказываемые населению, с разбивкой по видам услуг)</w:t>
            </w:r>
          </w:p>
        </w:tc>
        <w:tc>
          <w:tcPr>
            <w:tcW w:w="1984" w:type="dxa"/>
          </w:tcPr>
          <w:p w:rsidR="00DA6D1F" w:rsidRPr="000F3A46" w:rsidRDefault="00E04AC1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 xml:space="preserve">до </w:t>
            </w:r>
            <w:r w:rsidR="00DA6D1F" w:rsidRPr="000F3A46">
              <w:rPr>
                <w:rFonts w:ascii="Arial" w:hAnsi="Arial" w:cs="Arial"/>
              </w:rPr>
              <w:t>01 сентября</w:t>
            </w:r>
          </w:p>
        </w:tc>
        <w:tc>
          <w:tcPr>
            <w:tcW w:w="2126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 xml:space="preserve">Финансовое </w:t>
            </w:r>
            <w:proofErr w:type="gramStart"/>
            <w:r w:rsidRPr="000F3A46">
              <w:rPr>
                <w:rFonts w:ascii="Arial" w:hAnsi="Arial" w:cs="Arial"/>
              </w:rPr>
              <w:t>управление,  главные</w:t>
            </w:r>
            <w:proofErr w:type="gramEnd"/>
            <w:r w:rsidRPr="000F3A46">
              <w:rPr>
                <w:rFonts w:ascii="Arial" w:hAnsi="Arial" w:cs="Arial"/>
              </w:rPr>
              <w:t xml:space="preserve"> распорядители средств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бюджета округа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DA6D1F" w:rsidRPr="000F3A46" w:rsidTr="00AE1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709" w:type="dxa"/>
          </w:tcPr>
          <w:p w:rsidR="00DA6D1F" w:rsidRPr="000F3A46" w:rsidRDefault="00DA6D1F" w:rsidP="00AE1A5A">
            <w:pPr>
              <w:suppressAutoHyphens/>
              <w:jc w:val="both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3</w:t>
            </w:r>
          </w:p>
        </w:tc>
        <w:tc>
          <w:tcPr>
            <w:tcW w:w="2219" w:type="dxa"/>
            <w:gridSpan w:val="2"/>
          </w:tcPr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Отдел экономического развития и информатизации Администрации округа</w:t>
            </w:r>
          </w:p>
        </w:tc>
        <w:tc>
          <w:tcPr>
            <w:tcW w:w="3168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Перечень муниципальных программ Шушенского муниципального округа, предлагаемых к реализации с очередного финансового года</w:t>
            </w:r>
          </w:p>
        </w:tc>
        <w:tc>
          <w:tcPr>
            <w:tcW w:w="1984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proofErr w:type="gramStart"/>
            <w:r w:rsidRPr="000F3A46">
              <w:rPr>
                <w:rFonts w:ascii="Arial" w:hAnsi="Arial" w:cs="Arial"/>
              </w:rPr>
              <w:t>до  5</w:t>
            </w:r>
            <w:proofErr w:type="gramEnd"/>
            <w:r w:rsidRPr="000F3A46">
              <w:rPr>
                <w:rFonts w:ascii="Arial" w:hAnsi="Arial" w:cs="Arial"/>
              </w:rPr>
              <w:t xml:space="preserve"> сентября</w:t>
            </w:r>
          </w:p>
        </w:tc>
        <w:tc>
          <w:tcPr>
            <w:tcW w:w="2126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Финансовое управление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DA6D1F" w:rsidRPr="000F3A46" w:rsidTr="00AE1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709" w:type="dxa"/>
          </w:tcPr>
          <w:p w:rsidR="00DA6D1F" w:rsidRPr="000F3A46" w:rsidRDefault="00DA6D1F" w:rsidP="00AE1A5A">
            <w:pPr>
              <w:suppressAutoHyphens/>
              <w:jc w:val="both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2219" w:type="dxa"/>
            <w:gridSpan w:val="2"/>
          </w:tcPr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Отдел экономического развития и информатизации Администрации округа</w:t>
            </w:r>
          </w:p>
        </w:tc>
        <w:tc>
          <w:tcPr>
            <w:tcW w:w="3168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Основные направления налоговой политики на очередной финансовый год и плановый период и результат оценки налоговых расходов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DA6D1F" w:rsidRPr="000F3A46" w:rsidRDefault="00E04AC1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 xml:space="preserve">до </w:t>
            </w:r>
            <w:r w:rsidR="00DA6D1F" w:rsidRPr="000F3A46">
              <w:rPr>
                <w:rFonts w:ascii="Arial" w:hAnsi="Arial" w:cs="Arial"/>
              </w:rPr>
              <w:t>20 октября</w:t>
            </w:r>
          </w:p>
        </w:tc>
        <w:tc>
          <w:tcPr>
            <w:tcW w:w="2126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финансовое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управление</w:t>
            </w:r>
          </w:p>
        </w:tc>
      </w:tr>
      <w:tr w:rsidR="00DA6D1F" w:rsidRPr="000F3A46" w:rsidTr="00AE1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709" w:type="dxa"/>
          </w:tcPr>
          <w:p w:rsidR="00DA6D1F" w:rsidRPr="000F3A46" w:rsidRDefault="00DA6D1F" w:rsidP="00AE1A5A">
            <w:pPr>
              <w:suppressAutoHyphens/>
              <w:jc w:val="both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5</w:t>
            </w:r>
          </w:p>
        </w:tc>
        <w:tc>
          <w:tcPr>
            <w:tcW w:w="2219" w:type="dxa"/>
            <w:gridSpan w:val="2"/>
          </w:tcPr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Отдел экономического развития и информатизации Администрации округа</w:t>
            </w:r>
          </w:p>
        </w:tc>
        <w:tc>
          <w:tcPr>
            <w:tcW w:w="3168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Предварительные итоги социально-экономического развития округа за первое полугодие текущего года и оценка ожидаемых итогов за текущий финансовый год</w:t>
            </w:r>
          </w:p>
        </w:tc>
        <w:tc>
          <w:tcPr>
            <w:tcW w:w="1984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до 20 октября</w:t>
            </w:r>
          </w:p>
        </w:tc>
        <w:tc>
          <w:tcPr>
            <w:tcW w:w="2126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финансовое управление</w:t>
            </w:r>
          </w:p>
        </w:tc>
      </w:tr>
      <w:tr w:rsidR="00DA6D1F" w:rsidRPr="000F3A46" w:rsidTr="00AE1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709" w:type="dxa"/>
          </w:tcPr>
          <w:p w:rsidR="00DA6D1F" w:rsidRPr="000F3A46" w:rsidRDefault="00DA6D1F" w:rsidP="00AE1A5A">
            <w:pPr>
              <w:suppressAutoHyphens/>
              <w:jc w:val="both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6</w:t>
            </w:r>
          </w:p>
        </w:tc>
        <w:tc>
          <w:tcPr>
            <w:tcW w:w="2219" w:type="dxa"/>
            <w:gridSpan w:val="2"/>
          </w:tcPr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КУМИ</w:t>
            </w:r>
          </w:p>
        </w:tc>
        <w:tc>
          <w:tcPr>
            <w:tcW w:w="3168" w:type="dxa"/>
            <w:tcBorders>
              <w:bottom w:val="single" w:sz="4" w:space="0" w:color="auto"/>
            </w:tcBorders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 xml:space="preserve">Оценка на текущий финансовый год и прогноз на очередной финансовый год и плановый период администрируемых доходов бюджета </w:t>
            </w:r>
            <w:proofErr w:type="gramStart"/>
            <w:r w:rsidRPr="000F3A46">
              <w:rPr>
                <w:rFonts w:ascii="Arial" w:hAnsi="Arial" w:cs="Arial"/>
              </w:rPr>
              <w:t>округа( в</w:t>
            </w:r>
            <w:proofErr w:type="gramEnd"/>
            <w:r w:rsidRPr="000F3A46">
              <w:rPr>
                <w:rFonts w:ascii="Arial" w:hAnsi="Arial" w:cs="Arial"/>
              </w:rPr>
              <w:t xml:space="preserve"> соответствии с приложением № 4 к Графику) с расчетами и обоснованиями ( в соответствии с методикой прогнозирования поступления доходов в бюджет округа), в том числе: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 xml:space="preserve">а) доходы от сдачи в аренду имущества, находящегося в муниципальной собственности Шушенского </w:t>
            </w:r>
            <w:proofErr w:type="gramStart"/>
            <w:r w:rsidRPr="000F3A46">
              <w:rPr>
                <w:rFonts w:ascii="Arial" w:hAnsi="Arial" w:cs="Arial"/>
              </w:rPr>
              <w:t>округа(</w:t>
            </w:r>
            <w:proofErr w:type="gramEnd"/>
            <w:r w:rsidRPr="000F3A46">
              <w:rPr>
                <w:rFonts w:ascii="Arial" w:hAnsi="Arial" w:cs="Arial"/>
              </w:rPr>
              <w:t>приложение 1 к Графику);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б) доходы от перечисления части прибыли муниципальных унитарных предприятий Шушенского муниципального округа в разрезе предприятий (приложение 2 к Графику);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 xml:space="preserve">в) доходы от </w:t>
            </w:r>
            <w:proofErr w:type="gramStart"/>
            <w:r w:rsidRPr="000F3A46">
              <w:rPr>
                <w:rFonts w:ascii="Arial" w:hAnsi="Arial" w:cs="Arial"/>
              </w:rPr>
              <w:t>продажи  недвижимого</w:t>
            </w:r>
            <w:proofErr w:type="gramEnd"/>
            <w:r w:rsidRPr="000F3A46">
              <w:rPr>
                <w:rFonts w:ascii="Arial" w:hAnsi="Arial" w:cs="Arial"/>
              </w:rPr>
              <w:t xml:space="preserve"> имущества, находящегося в собственности </w:t>
            </w:r>
            <w:r w:rsidRPr="000F3A46">
              <w:rPr>
                <w:rFonts w:ascii="Arial" w:hAnsi="Arial" w:cs="Arial"/>
              </w:rPr>
              <w:lastRenderedPageBreak/>
              <w:t>Шушенского округа (приложение 3 к Графику);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lastRenderedPageBreak/>
              <w:t xml:space="preserve"> до 20 сентября </w:t>
            </w:r>
          </w:p>
        </w:tc>
        <w:tc>
          <w:tcPr>
            <w:tcW w:w="2126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Финансовое управление</w:t>
            </w:r>
          </w:p>
        </w:tc>
      </w:tr>
      <w:tr w:rsidR="00DA6D1F" w:rsidRPr="000F3A46" w:rsidTr="00AE1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709" w:type="dxa"/>
          </w:tcPr>
          <w:p w:rsidR="00DA6D1F" w:rsidRPr="000F3A46" w:rsidRDefault="00DA6D1F" w:rsidP="00AE1A5A">
            <w:pPr>
              <w:suppressAutoHyphens/>
              <w:jc w:val="both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7</w:t>
            </w:r>
          </w:p>
        </w:tc>
        <w:tc>
          <w:tcPr>
            <w:tcW w:w="2219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КУМИ</w:t>
            </w:r>
          </w:p>
        </w:tc>
        <w:tc>
          <w:tcPr>
            <w:tcW w:w="3168" w:type="dxa"/>
          </w:tcPr>
          <w:p w:rsidR="00DA6D1F" w:rsidRPr="000F3A46" w:rsidRDefault="00DA6D1F" w:rsidP="00AE1A5A">
            <w:pPr>
              <w:suppressAutoHyphens/>
              <w:autoSpaceDE w:val="0"/>
              <w:ind w:firstLine="298"/>
              <w:jc w:val="both"/>
              <w:rPr>
                <w:rFonts w:ascii="Arial" w:eastAsia="Arial" w:hAnsi="Arial" w:cs="Arial"/>
                <w:lang w:eastAsia="ar-SA"/>
              </w:rPr>
            </w:pPr>
            <w:r w:rsidRPr="000F3A46">
              <w:rPr>
                <w:rFonts w:ascii="Arial" w:eastAsia="Arial" w:hAnsi="Arial" w:cs="Arial"/>
                <w:lang w:eastAsia="ar-SA"/>
              </w:rPr>
              <w:t>Проект прогнозного плана приватизации муниципального имущества</w:t>
            </w:r>
          </w:p>
        </w:tc>
        <w:tc>
          <w:tcPr>
            <w:tcW w:w="1984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до 1 октября</w:t>
            </w:r>
          </w:p>
        </w:tc>
        <w:tc>
          <w:tcPr>
            <w:tcW w:w="2126" w:type="dxa"/>
            <w:gridSpan w:val="2"/>
            <w:vAlign w:val="center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Финансовое управление</w:t>
            </w:r>
          </w:p>
        </w:tc>
      </w:tr>
      <w:tr w:rsidR="00DA6D1F" w:rsidRPr="000F3A46" w:rsidTr="00AE1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709" w:type="dxa"/>
          </w:tcPr>
          <w:p w:rsidR="00DA6D1F" w:rsidRPr="000F3A46" w:rsidRDefault="00DA6D1F" w:rsidP="00AE1A5A">
            <w:pPr>
              <w:suppressAutoHyphens/>
              <w:jc w:val="both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8</w:t>
            </w:r>
          </w:p>
        </w:tc>
        <w:tc>
          <w:tcPr>
            <w:tcW w:w="2219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Главные администраторы доходов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бюджета округа</w:t>
            </w:r>
          </w:p>
        </w:tc>
        <w:tc>
          <w:tcPr>
            <w:tcW w:w="3168" w:type="dxa"/>
          </w:tcPr>
          <w:p w:rsidR="00DA6D1F" w:rsidRPr="000F3A46" w:rsidRDefault="00DA6D1F" w:rsidP="00AE1A5A">
            <w:pPr>
              <w:suppressAutoHyphens/>
              <w:autoSpaceDE w:val="0"/>
              <w:ind w:firstLine="298"/>
              <w:rPr>
                <w:rFonts w:ascii="Arial" w:eastAsia="Arial" w:hAnsi="Arial" w:cs="Arial"/>
                <w:lang w:eastAsia="ar-SA"/>
              </w:rPr>
            </w:pPr>
            <w:r w:rsidRPr="000F3A46">
              <w:rPr>
                <w:rFonts w:ascii="Arial" w:eastAsia="Arial" w:hAnsi="Arial" w:cs="Arial"/>
                <w:lang w:eastAsia="ar-SA"/>
              </w:rPr>
              <w:t xml:space="preserve">Оценка на текущий финансовый </w:t>
            </w:r>
            <w:proofErr w:type="gramStart"/>
            <w:r w:rsidRPr="000F3A46">
              <w:rPr>
                <w:rFonts w:ascii="Arial" w:eastAsia="Arial" w:hAnsi="Arial" w:cs="Arial"/>
                <w:lang w:eastAsia="ar-SA"/>
              </w:rPr>
              <w:t>год  и</w:t>
            </w:r>
            <w:proofErr w:type="gramEnd"/>
            <w:r w:rsidRPr="000F3A46">
              <w:rPr>
                <w:rFonts w:ascii="Arial" w:eastAsia="Arial" w:hAnsi="Arial" w:cs="Arial"/>
                <w:lang w:eastAsia="ar-SA"/>
              </w:rPr>
              <w:t xml:space="preserve"> прогноз  на очередной финансовый год и плановый период  </w:t>
            </w:r>
            <w:r w:rsidRPr="000F3A46">
              <w:rPr>
                <w:rFonts w:ascii="Arial" w:hAnsi="Arial" w:cs="Arial"/>
              </w:rPr>
              <w:t>администрируемых доходов бюджета округа  ( в соответствии с приложением № 4 к Графику) с расчетами и обоснованиями ( в соответствии с методикой прогнозирования поступления доходов в бюджет округа), в том числе:</w:t>
            </w:r>
          </w:p>
          <w:p w:rsidR="00DA6D1F" w:rsidRPr="000F3A46" w:rsidRDefault="00DA6D1F" w:rsidP="00AE1A5A">
            <w:pPr>
              <w:suppressAutoHyphens/>
              <w:autoSpaceDE w:val="0"/>
              <w:ind w:firstLine="298"/>
              <w:rPr>
                <w:rFonts w:ascii="Arial" w:eastAsia="Arial" w:hAnsi="Arial" w:cs="Arial"/>
                <w:lang w:eastAsia="ar-SA"/>
              </w:rPr>
            </w:pPr>
            <w:r w:rsidRPr="000F3A46">
              <w:rPr>
                <w:rFonts w:ascii="Arial" w:eastAsia="Arial" w:hAnsi="Arial" w:cs="Arial"/>
                <w:lang w:eastAsia="ar-SA"/>
              </w:rPr>
              <w:t>- по доходам от сдачи в аренду недвижимого имущества, находящегося в муниципальной собственности (муниципальные казенные учреждения);</w:t>
            </w:r>
          </w:p>
          <w:p w:rsidR="00DA6D1F" w:rsidRPr="000F3A46" w:rsidRDefault="00DA6D1F" w:rsidP="00AE1A5A">
            <w:pPr>
              <w:suppressAutoHyphens/>
              <w:autoSpaceDE w:val="0"/>
              <w:ind w:firstLine="298"/>
              <w:rPr>
                <w:rFonts w:ascii="Arial" w:eastAsia="Arial" w:hAnsi="Arial" w:cs="Arial"/>
                <w:lang w:eastAsia="ar-SA"/>
              </w:rPr>
            </w:pPr>
            <w:r w:rsidRPr="000F3A46">
              <w:rPr>
                <w:rFonts w:ascii="Arial" w:eastAsia="Arial" w:hAnsi="Arial" w:cs="Arial"/>
                <w:lang w:eastAsia="ar-SA"/>
              </w:rPr>
              <w:t xml:space="preserve">- по доходам, поступающим в порядке возмещения расходов, понесенных в связи с эксплуатацией муниципального имущества </w:t>
            </w:r>
            <w:proofErr w:type="gramStart"/>
            <w:r w:rsidRPr="000F3A46">
              <w:rPr>
                <w:rFonts w:ascii="Arial" w:eastAsia="Arial" w:hAnsi="Arial" w:cs="Arial"/>
                <w:lang w:eastAsia="ar-SA"/>
              </w:rPr>
              <w:t>( муниципальные</w:t>
            </w:r>
            <w:proofErr w:type="gramEnd"/>
            <w:r w:rsidRPr="000F3A46">
              <w:rPr>
                <w:rFonts w:ascii="Arial" w:eastAsia="Arial" w:hAnsi="Arial" w:cs="Arial"/>
                <w:lang w:eastAsia="ar-SA"/>
              </w:rPr>
              <w:t xml:space="preserve"> казенные учреждения);</w:t>
            </w:r>
          </w:p>
          <w:p w:rsidR="00DA6D1F" w:rsidRPr="000F3A46" w:rsidRDefault="00DA6D1F" w:rsidP="00AE1A5A">
            <w:pPr>
              <w:suppressAutoHyphens/>
              <w:autoSpaceDE w:val="0"/>
              <w:ind w:firstLine="298"/>
              <w:rPr>
                <w:rFonts w:ascii="Arial" w:hAnsi="Arial" w:cs="Arial"/>
              </w:rPr>
            </w:pPr>
            <w:r w:rsidRPr="000F3A46">
              <w:rPr>
                <w:rFonts w:ascii="Arial" w:eastAsia="Arial" w:hAnsi="Arial" w:cs="Arial"/>
                <w:lang w:eastAsia="ar-SA"/>
              </w:rPr>
              <w:t>- по доходам от оказания платных услуг (работ) муниципальными казенными учреждениями.</w:t>
            </w:r>
          </w:p>
        </w:tc>
        <w:tc>
          <w:tcPr>
            <w:tcW w:w="1984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до 20 сентября</w:t>
            </w:r>
          </w:p>
        </w:tc>
        <w:tc>
          <w:tcPr>
            <w:tcW w:w="2126" w:type="dxa"/>
            <w:gridSpan w:val="2"/>
            <w:vAlign w:val="center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Финансовое управление</w:t>
            </w:r>
          </w:p>
        </w:tc>
      </w:tr>
      <w:tr w:rsidR="00DA6D1F" w:rsidRPr="000F3A46" w:rsidTr="00AE1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709" w:type="dxa"/>
          </w:tcPr>
          <w:p w:rsidR="00DA6D1F" w:rsidRPr="000F3A46" w:rsidRDefault="00DA6D1F" w:rsidP="00AE1A5A">
            <w:pPr>
              <w:suppressAutoHyphens/>
              <w:jc w:val="both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9</w:t>
            </w:r>
          </w:p>
        </w:tc>
        <w:tc>
          <w:tcPr>
            <w:tcW w:w="2219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Главные распорядители средств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бюджета округа</w:t>
            </w:r>
          </w:p>
        </w:tc>
        <w:tc>
          <w:tcPr>
            <w:tcW w:w="3168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 xml:space="preserve">Проект постановления, предусматривающий утверждение программы, предлагаемой к финансированию с очередного финансового </w:t>
            </w:r>
            <w:r w:rsidRPr="000F3A46">
              <w:rPr>
                <w:rFonts w:ascii="Arial" w:hAnsi="Arial" w:cs="Arial"/>
              </w:rPr>
              <w:lastRenderedPageBreak/>
              <w:t>года, или изменения в действующую программу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 xml:space="preserve">Перечни получателей и объемы субсидий на иные цели, предоставляемые из 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бюджета округа муниципальным бюджетным и автономным учреждениям на очередной финансовый год и плановый период;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 xml:space="preserve">Распределение объемов бюджетных ассигнований на обеспечение расходных обязательств Шушенского муниципального округа на очередной финансовый год и плановый период по бюджетной классификации Российской </w:t>
            </w:r>
            <w:proofErr w:type="spellStart"/>
            <w:proofErr w:type="gramStart"/>
            <w:r w:rsidRPr="000F3A46">
              <w:rPr>
                <w:rFonts w:ascii="Arial" w:hAnsi="Arial" w:cs="Arial"/>
              </w:rPr>
              <w:t>Федерации;фрагмент</w:t>
            </w:r>
            <w:proofErr w:type="spellEnd"/>
            <w:proofErr w:type="gramEnd"/>
            <w:r w:rsidRPr="000F3A46">
              <w:rPr>
                <w:rFonts w:ascii="Arial" w:hAnsi="Arial" w:cs="Arial"/>
              </w:rPr>
              <w:t xml:space="preserve"> реестра расходных обязательств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lastRenderedPageBreak/>
              <w:t xml:space="preserve">до 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1 октября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 xml:space="preserve"> 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  <w:b/>
              </w:rPr>
            </w:pPr>
            <w:r w:rsidRPr="000F3A46">
              <w:rPr>
                <w:rFonts w:ascii="Arial" w:hAnsi="Arial" w:cs="Arial"/>
              </w:rPr>
              <w:t>до 10 октября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до 8 ноября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lastRenderedPageBreak/>
              <w:t xml:space="preserve"> финансовое управление</w:t>
            </w:r>
          </w:p>
        </w:tc>
      </w:tr>
      <w:tr w:rsidR="00DA6D1F" w:rsidRPr="000F3A46" w:rsidTr="00AE1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709" w:type="dxa"/>
          </w:tcPr>
          <w:p w:rsidR="00DA6D1F" w:rsidRPr="000F3A46" w:rsidRDefault="00DA6D1F" w:rsidP="00AE1A5A">
            <w:pPr>
              <w:suppressAutoHyphens/>
              <w:jc w:val="both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10</w:t>
            </w:r>
          </w:p>
        </w:tc>
        <w:tc>
          <w:tcPr>
            <w:tcW w:w="2219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Главные распорядители средств</w:t>
            </w:r>
          </w:p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бюджета округа</w:t>
            </w:r>
          </w:p>
        </w:tc>
        <w:tc>
          <w:tcPr>
            <w:tcW w:w="3168" w:type="dxa"/>
          </w:tcPr>
          <w:p w:rsidR="00DA6D1F" w:rsidRPr="000F3A46" w:rsidRDefault="00DA6D1F" w:rsidP="00AE1A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 xml:space="preserve">Проект муниципального задания на оказание муниципальных </w:t>
            </w:r>
            <w:proofErr w:type="gramStart"/>
            <w:r w:rsidRPr="000F3A46">
              <w:rPr>
                <w:rFonts w:ascii="Arial" w:hAnsi="Arial" w:cs="Arial"/>
              </w:rPr>
              <w:t>услуг  (</w:t>
            </w:r>
            <w:proofErr w:type="gramEnd"/>
            <w:r w:rsidRPr="000F3A46">
              <w:rPr>
                <w:rFonts w:ascii="Arial" w:hAnsi="Arial" w:cs="Arial"/>
              </w:rPr>
              <w:t>выполняемых работ) муниципальными  учреждениями округа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до 20 октября</w:t>
            </w:r>
          </w:p>
        </w:tc>
        <w:tc>
          <w:tcPr>
            <w:tcW w:w="2126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Финансовое управление</w:t>
            </w:r>
          </w:p>
        </w:tc>
      </w:tr>
      <w:tr w:rsidR="00DA6D1F" w:rsidRPr="000F3A46" w:rsidTr="00AE1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709" w:type="dxa"/>
          </w:tcPr>
          <w:p w:rsidR="00DA6D1F" w:rsidRPr="000F3A46" w:rsidRDefault="00DA6D1F" w:rsidP="00AE1A5A">
            <w:pPr>
              <w:suppressAutoHyphens/>
              <w:jc w:val="both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11</w:t>
            </w:r>
          </w:p>
        </w:tc>
        <w:tc>
          <w:tcPr>
            <w:tcW w:w="2219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Главные распорядители средств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бюджета округа</w:t>
            </w:r>
          </w:p>
        </w:tc>
        <w:tc>
          <w:tcPr>
            <w:tcW w:w="3168" w:type="dxa"/>
          </w:tcPr>
          <w:p w:rsidR="00DA6D1F" w:rsidRPr="000F3A46" w:rsidRDefault="00DA6D1F" w:rsidP="00AE1A5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Прогнозные расчеты и обоснования потребности в средствах на:</w:t>
            </w:r>
          </w:p>
          <w:p w:rsidR="00DA6D1F" w:rsidRPr="000F3A46" w:rsidRDefault="00DA6D1F" w:rsidP="00AE1A5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 xml:space="preserve">-  софинансирование </w:t>
            </w:r>
          </w:p>
          <w:p w:rsidR="00DA6D1F" w:rsidRPr="000F3A46" w:rsidRDefault="00DA6D1F" w:rsidP="00AE1A5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государственных программ Красноярского края;</w:t>
            </w:r>
          </w:p>
          <w:p w:rsidR="00DA6D1F" w:rsidRPr="000F3A46" w:rsidRDefault="00DA6D1F" w:rsidP="00AE1A5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 xml:space="preserve">- дополнительные расходы, включая расходы на содержание новой сети, передаваемые помещения и </w:t>
            </w:r>
            <w:proofErr w:type="spellStart"/>
            <w:r w:rsidRPr="000F3A46">
              <w:rPr>
                <w:rFonts w:ascii="Arial" w:hAnsi="Arial" w:cs="Arial"/>
              </w:rPr>
              <w:t>т.д</w:t>
            </w:r>
            <w:proofErr w:type="spellEnd"/>
          </w:p>
          <w:p w:rsidR="00DA6D1F" w:rsidRPr="000F3A46" w:rsidRDefault="00DA6D1F" w:rsidP="00AE1A5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до 15 октября</w:t>
            </w:r>
          </w:p>
        </w:tc>
        <w:tc>
          <w:tcPr>
            <w:tcW w:w="2126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Финансовое управление</w:t>
            </w:r>
          </w:p>
        </w:tc>
      </w:tr>
      <w:tr w:rsidR="00DA6D1F" w:rsidRPr="000F3A46" w:rsidTr="00AE1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709" w:type="dxa"/>
          </w:tcPr>
          <w:p w:rsidR="00DA6D1F" w:rsidRPr="000F3A46" w:rsidRDefault="00DA6D1F" w:rsidP="00AE1A5A">
            <w:pPr>
              <w:suppressAutoHyphens/>
              <w:jc w:val="both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2219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3168" w:type="dxa"/>
          </w:tcPr>
          <w:p w:rsidR="00DA6D1F" w:rsidRPr="000F3A46" w:rsidRDefault="00DA6D1F" w:rsidP="00AE1A5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Перечень публичных нормативных обязательств Шушенского муниципального округа на очередной финансовый год и плановый период с расчетом объема бюджетных ассигнований, необходимых для исполнения каждого публичного нормативного обязательства на очередной финансовый год и плановый период</w:t>
            </w:r>
          </w:p>
        </w:tc>
        <w:tc>
          <w:tcPr>
            <w:tcW w:w="1984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до 15 сентября</w:t>
            </w:r>
          </w:p>
        </w:tc>
        <w:tc>
          <w:tcPr>
            <w:tcW w:w="2126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Финансовое управление</w:t>
            </w:r>
          </w:p>
        </w:tc>
      </w:tr>
      <w:tr w:rsidR="00DA6D1F" w:rsidRPr="000F3A46" w:rsidTr="00AE1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709" w:type="dxa"/>
          </w:tcPr>
          <w:p w:rsidR="00DA6D1F" w:rsidRPr="000F3A46" w:rsidRDefault="00DA6D1F" w:rsidP="00AE1A5A">
            <w:pPr>
              <w:suppressAutoHyphens/>
              <w:jc w:val="both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13</w:t>
            </w:r>
          </w:p>
        </w:tc>
        <w:tc>
          <w:tcPr>
            <w:tcW w:w="2219" w:type="dxa"/>
            <w:gridSpan w:val="2"/>
          </w:tcPr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КУМИ</w:t>
            </w:r>
          </w:p>
        </w:tc>
        <w:tc>
          <w:tcPr>
            <w:tcW w:w="3168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eastAsia="Calibri" w:hAnsi="Arial" w:cs="Arial"/>
                <w:lang w:eastAsia="en-US"/>
              </w:rPr>
              <w:t>Проект плана (Программы) пассажирских перевозок по муниципальным маршрутам регулярных перевозок автомобильным транспортом на территории муниципального образования по регулируемым тарифам и расчеты, обоснования расходов бюджета на очередной финансовый год и плановый период по отрасли «Транспорт»</w:t>
            </w:r>
          </w:p>
        </w:tc>
        <w:tc>
          <w:tcPr>
            <w:tcW w:w="1984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до 15 октября</w:t>
            </w:r>
          </w:p>
        </w:tc>
        <w:tc>
          <w:tcPr>
            <w:tcW w:w="2126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Финансовое управление</w:t>
            </w:r>
          </w:p>
        </w:tc>
      </w:tr>
      <w:tr w:rsidR="00DA6D1F" w:rsidRPr="000F3A46" w:rsidTr="00AE1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709" w:type="dxa"/>
          </w:tcPr>
          <w:p w:rsidR="00DA6D1F" w:rsidRPr="000F3A46" w:rsidRDefault="00DA6D1F" w:rsidP="00AE1A5A">
            <w:pPr>
              <w:suppressAutoHyphens/>
              <w:jc w:val="both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14</w:t>
            </w:r>
          </w:p>
        </w:tc>
        <w:tc>
          <w:tcPr>
            <w:tcW w:w="2219" w:type="dxa"/>
            <w:gridSpan w:val="2"/>
          </w:tcPr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Финансовое управление</w:t>
            </w:r>
          </w:p>
        </w:tc>
        <w:tc>
          <w:tcPr>
            <w:tcW w:w="3168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 xml:space="preserve">Предельные объемы бюджетных ассигнований на обеспечение расходных </w:t>
            </w:r>
            <w:proofErr w:type="gramStart"/>
            <w:r w:rsidRPr="000F3A46">
              <w:rPr>
                <w:rFonts w:ascii="Arial" w:hAnsi="Arial" w:cs="Arial"/>
              </w:rPr>
              <w:t>обязательств  бюджета</w:t>
            </w:r>
            <w:proofErr w:type="gramEnd"/>
            <w:r w:rsidRPr="000F3A46">
              <w:rPr>
                <w:rFonts w:ascii="Arial" w:hAnsi="Arial" w:cs="Arial"/>
              </w:rPr>
              <w:t xml:space="preserve"> округа ( включая предельные объемы бюджетных ассигнований на осуществление капитальных вложений)</w:t>
            </w:r>
          </w:p>
        </w:tc>
        <w:tc>
          <w:tcPr>
            <w:tcW w:w="1984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до 5 ноября</w:t>
            </w:r>
          </w:p>
        </w:tc>
        <w:tc>
          <w:tcPr>
            <w:tcW w:w="2126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Главные распорядители средств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бюджета округа</w:t>
            </w:r>
          </w:p>
        </w:tc>
      </w:tr>
      <w:tr w:rsidR="00DA6D1F" w:rsidRPr="000F3A46" w:rsidTr="00AE1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709" w:type="dxa"/>
          </w:tcPr>
          <w:p w:rsidR="00DA6D1F" w:rsidRPr="000F3A46" w:rsidRDefault="00DA6D1F" w:rsidP="00AE1A5A">
            <w:pPr>
              <w:suppressAutoHyphens/>
              <w:jc w:val="both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15</w:t>
            </w:r>
          </w:p>
        </w:tc>
        <w:tc>
          <w:tcPr>
            <w:tcW w:w="2219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Отдел экономического развития и информатизации Администрации округа</w:t>
            </w:r>
          </w:p>
        </w:tc>
        <w:tc>
          <w:tcPr>
            <w:tcW w:w="3168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Прогноз социально-экономического развития Шушенского муниципального округа на очередной финансовый год и плановый период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DA6D1F" w:rsidRPr="000F3A46" w:rsidRDefault="0057358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д</w:t>
            </w:r>
            <w:r w:rsidR="00DA6D1F" w:rsidRPr="000F3A46">
              <w:rPr>
                <w:rFonts w:ascii="Arial" w:hAnsi="Arial" w:cs="Arial"/>
              </w:rPr>
              <w:t>о 11 ноября</w:t>
            </w:r>
          </w:p>
        </w:tc>
        <w:tc>
          <w:tcPr>
            <w:tcW w:w="2126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 xml:space="preserve">Комиссия по вопросам социально- экономического развития Шушенского муниципального округа и по бюджетным проектировкам на очередной </w:t>
            </w:r>
            <w:r w:rsidRPr="000F3A46">
              <w:rPr>
                <w:rFonts w:ascii="Arial" w:hAnsi="Arial" w:cs="Arial"/>
              </w:rPr>
              <w:lastRenderedPageBreak/>
              <w:t>финансовый год и плановый период</w:t>
            </w:r>
          </w:p>
        </w:tc>
      </w:tr>
      <w:tr w:rsidR="00DA6D1F" w:rsidRPr="000F3A46" w:rsidTr="00AE1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709" w:type="dxa"/>
          </w:tcPr>
          <w:p w:rsidR="00DA6D1F" w:rsidRPr="000F3A46" w:rsidRDefault="00DA6D1F" w:rsidP="00AE1A5A">
            <w:pPr>
              <w:suppressAutoHyphens/>
              <w:jc w:val="both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lastRenderedPageBreak/>
              <w:t>16</w:t>
            </w:r>
          </w:p>
        </w:tc>
        <w:tc>
          <w:tcPr>
            <w:tcW w:w="2219" w:type="dxa"/>
            <w:gridSpan w:val="2"/>
          </w:tcPr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Финансовое управление</w:t>
            </w:r>
          </w:p>
        </w:tc>
        <w:tc>
          <w:tcPr>
            <w:tcW w:w="3168" w:type="dxa"/>
          </w:tcPr>
          <w:p w:rsidR="00DA6D1F" w:rsidRPr="000F3A46" w:rsidRDefault="00DA6D1F" w:rsidP="00AE1A5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проект основных             направлений бюджетной и налоговой политики Шушенского округа на очередной финансовый год и плановый период и прогноза основных        характеристик бюджета Шушенского муниципального округа на очередной финансовый год и плановый период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  <w:highlight w:val="yellow"/>
              </w:rPr>
            </w:pPr>
            <w:r w:rsidRPr="000F3A46">
              <w:rPr>
                <w:rFonts w:ascii="Arial" w:hAnsi="Arial" w:cs="Arial"/>
              </w:rPr>
              <w:t>до 11 ноября</w:t>
            </w:r>
          </w:p>
        </w:tc>
        <w:tc>
          <w:tcPr>
            <w:tcW w:w="2126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Комиссия по вопросам социально- экономического развития Шушенского муниципального округа и по бюджетным проектировкам на очередной финансовый год и плановый период</w:t>
            </w:r>
          </w:p>
        </w:tc>
      </w:tr>
      <w:tr w:rsidR="00DA6D1F" w:rsidRPr="000F3A46" w:rsidTr="00AE1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709" w:type="dxa"/>
          </w:tcPr>
          <w:p w:rsidR="00DA6D1F" w:rsidRPr="000F3A46" w:rsidRDefault="00DA6D1F" w:rsidP="00AE1A5A">
            <w:pPr>
              <w:suppressAutoHyphens/>
              <w:jc w:val="both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17</w:t>
            </w:r>
          </w:p>
        </w:tc>
        <w:tc>
          <w:tcPr>
            <w:tcW w:w="2219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Финансовое управление</w:t>
            </w:r>
          </w:p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</w:p>
        </w:tc>
        <w:tc>
          <w:tcPr>
            <w:tcW w:w="3168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 xml:space="preserve">Проектировки бюджета округа </w:t>
            </w:r>
          </w:p>
        </w:tc>
        <w:tc>
          <w:tcPr>
            <w:tcW w:w="1984" w:type="dxa"/>
          </w:tcPr>
          <w:p w:rsidR="00DA6D1F" w:rsidRPr="000F3A46" w:rsidRDefault="0057358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д</w:t>
            </w:r>
            <w:r w:rsidR="00DA6D1F" w:rsidRPr="000F3A46">
              <w:rPr>
                <w:rFonts w:ascii="Arial" w:hAnsi="Arial" w:cs="Arial"/>
              </w:rPr>
              <w:t>о 2 ноября</w:t>
            </w:r>
          </w:p>
        </w:tc>
        <w:tc>
          <w:tcPr>
            <w:tcW w:w="2126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Главе округа</w:t>
            </w:r>
          </w:p>
        </w:tc>
      </w:tr>
      <w:tr w:rsidR="00DA6D1F" w:rsidRPr="000F3A46" w:rsidTr="00AE1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709" w:type="dxa"/>
          </w:tcPr>
          <w:p w:rsidR="00DA6D1F" w:rsidRPr="000F3A46" w:rsidRDefault="00DA6D1F" w:rsidP="00AE1A5A">
            <w:pPr>
              <w:suppressAutoHyphens/>
              <w:jc w:val="both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18</w:t>
            </w:r>
          </w:p>
        </w:tc>
        <w:tc>
          <w:tcPr>
            <w:tcW w:w="2219" w:type="dxa"/>
            <w:gridSpan w:val="2"/>
          </w:tcPr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Финансовое управление</w:t>
            </w:r>
          </w:p>
        </w:tc>
        <w:tc>
          <w:tcPr>
            <w:tcW w:w="3168" w:type="dxa"/>
          </w:tcPr>
          <w:p w:rsidR="00DA6D1F" w:rsidRPr="000F3A46" w:rsidRDefault="00DA6D1F" w:rsidP="00AE1A5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проект бюджета округа с приложением документов и материалов, представляемых одновременно с проектом бюджета округа в соответствии с бюджетным законодательством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 xml:space="preserve"> до 14 ноября</w:t>
            </w:r>
          </w:p>
        </w:tc>
        <w:tc>
          <w:tcPr>
            <w:tcW w:w="2126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Администрация округа</w:t>
            </w:r>
          </w:p>
        </w:tc>
      </w:tr>
      <w:tr w:rsidR="00DA6D1F" w:rsidRPr="000F3A46" w:rsidTr="00AE1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709" w:type="dxa"/>
          </w:tcPr>
          <w:p w:rsidR="00DA6D1F" w:rsidRPr="000F3A46" w:rsidRDefault="00DA6D1F" w:rsidP="00AE1A5A">
            <w:pPr>
              <w:suppressAutoHyphens/>
              <w:ind w:left="-108" w:firstLine="108"/>
              <w:jc w:val="both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19</w:t>
            </w:r>
          </w:p>
        </w:tc>
        <w:tc>
          <w:tcPr>
            <w:tcW w:w="2219" w:type="dxa"/>
            <w:gridSpan w:val="2"/>
          </w:tcPr>
          <w:p w:rsidR="00DA6D1F" w:rsidRPr="000F3A46" w:rsidRDefault="00DA6D1F" w:rsidP="00AE1A5A">
            <w:pPr>
              <w:suppressAutoHyphens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 xml:space="preserve">Администрация округа </w:t>
            </w:r>
          </w:p>
        </w:tc>
        <w:tc>
          <w:tcPr>
            <w:tcW w:w="3168" w:type="dxa"/>
          </w:tcPr>
          <w:p w:rsidR="00DA6D1F" w:rsidRPr="000F3A46" w:rsidRDefault="00DA6D1F" w:rsidP="00AE1A5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проект бюджета округа с приложением документов и материалов, представляемых одновременно с проектом бюджета округа в соответствии с бюджетным законодательством</w:t>
            </w:r>
          </w:p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 xml:space="preserve"> до 15 ноября</w:t>
            </w:r>
          </w:p>
        </w:tc>
        <w:tc>
          <w:tcPr>
            <w:tcW w:w="2126" w:type="dxa"/>
            <w:gridSpan w:val="2"/>
          </w:tcPr>
          <w:p w:rsidR="00DA6D1F" w:rsidRPr="000F3A46" w:rsidRDefault="00DA6D1F" w:rsidP="00AE1A5A">
            <w:pPr>
              <w:suppressAutoHyphens/>
              <w:jc w:val="center"/>
              <w:rPr>
                <w:rFonts w:ascii="Arial" w:hAnsi="Arial" w:cs="Arial"/>
              </w:rPr>
            </w:pPr>
            <w:r w:rsidRPr="000F3A46">
              <w:rPr>
                <w:rFonts w:ascii="Arial" w:hAnsi="Arial" w:cs="Arial"/>
              </w:rPr>
              <w:t>Окружной Совет депутатов</w:t>
            </w:r>
          </w:p>
        </w:tc>
      </w:tr>
    </w:tbl>
    <w:p w:rsidR="00DA6D1F" w:rsidRPr="000F3A46" w:rsidRDefault="00DA6D1F" w:rsidP="00DA6D1F">
      <w:pPr>
        <w:suppressAutoHyphens/>
        <w:ind w:firstLine="720"/>
        <w:jc w:val="both"/>
        <w:rPr>
          <w:rFonts w:ascii="Arial" w:hAnsi="Arial" w:cs="Arial"/>
        </w:rPr>
      </w:pPr>
    </w:p>
    <w:p w:rsidR="00DA6D1F" w:rsidRPr="000F3A46" w:rsidRDefault="00DA6D1F" w:rsidP="00DA6D1F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A6D1F" w:rsidRPr="000F3A46" w:rsidRDefault="00DA6D1F" w:rsidP="00DA6D1F">
      <w:pPr>
        <w:rPr>
          <w:rFonts w:ascii="Arial" w:hAnsi="Arial" w:cs="Arial"/>
        </w:rPr>
      </w:pPr>
    </w:p>
    <w:p w:rsidR="00DA6D1F" w:rsidRPr="000F3A46" w:rsidRDefault="00DA6D1F" w:rsidP="00DA6D1F">
      <w:pPr>
        <w:rPr>
          <w:rFonts w:ascii="Arial" w:hAnsi="Arial" w:cs="Arial"/>
        </w:rPr>
      </w:pPr>
    </w:p>
    <w:p w:rsidR="00DA6D1F" w:rsidRPr="000F3A46" w:rsidRDefault="00DA6D1F" w:rsidP="00DA6D1F">
      <w:pPr>
        <w:rPr>
          <w:rFonts w:ascii="Arial" w:hAnsi="Arial" w:cs="Arial"/>
        </w:rPr>
      </w:pPr>
    </w:p>
    <w:p w:rsidR="00DA6D1F" w:rsidRPr="000F3A46" w:rsidRDefault="00DA6D1F" w:rsidP="00DA6D1F">
      <w:pPr>
        <w:rPr>
          <w:rFonts w:ascii="Arial" w:hAnsi="Arial" w:cs="Arial"/>
        </w:rPr>
      </w:pPr>
    </w:p>
    <w:p w:rsidR="00DA6D1F" w:rsidRPr="000F3A46" w:rsidRDefault="00DA6D1F" w:rsidP="00DA6D1F">
      <w:pPr>
        <w:rPr>
          <w:rFonts w:ascii="Arial" w:hAnsi="Arial" w:cs="Arial"/>
        </w:rPr>
      </w:pPr>
    </w:p>
    <w:p w:rsidR="00DA6D1F" w:rsidRPr="000F3A46" w:rsidRDefault="00DA6D1F" w:rsidP="00DA6D1F">
      <w:pPr>
        <w:rPr>
          <w:rFonts w:ascii="Arial" w:hAnsi="Arial" w:cs="Arial"/>
        </w:rPr>
      </w:pPr>
    </w:p>
    <w:p w:rsidR="00DA6D1F" w:rsidRPr="000F3A46" w:rsidRDefault="00DA6D1F" w:rsidP="00DA6D1F">
      <w:pPr>
        <w:tabs>
          <w:tab w:val="left" w:pos="179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  <w:sectPr w:rsidR="00DA6D1F" w:rsidRPr="000F3A46" w:rsidSect="000F3A4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DA6D1F" w:rsidRPr="000F3A46" w:rsidRDefault="00DA6D1F" w:rsidP="00DA6D1F">
      <w:pPr>
        <w:pStyle w:val="ConsPlusNormal"/>
        <w:jc w:val="right"/>
        <w:outlineLvl w:val="0"/>
      </w:pPr>
      <w:r w:rsidRPr="000F3A46">
        <w:lastRenderedPageBreak/>
        <w:t>Приложение N 1</w:t>
      </w:r>
    </w:p>
    <w:p w:rsidR="00DA6D1F" w:rsidRPr="000F3A46" w:rsidRDefault="00DA6D1F" w:rsidP="00DA6D1F">
      <w:pPr>
        <w:pStyle w:val="ConsPlusNormal"/>
        <w:jc w:val="right"/>
      </w:pPr>
      <w:r w:rsidRPr="000F3A46">
        <w:t>к Графику</w:t>
      </w:r>
    </w:p>
    <w:p w:rsidR="00DA6D1F" w:rsidRPr="000F3A46" w:rsidRDefault="00DA6D1F" w:rsidP="00DA6D1F">
      <w:pPr>
        <w:pStyle w:val="ConsPlusNormal"/>
        <w:jc w:val="right"/>
      </w:pPr>
      <w:r w:rsidRPr="000F3A46">
        <w:t xml:space="preserve">составления проекта бюджета </w:t>
      </w:r>
    </w:p>
    <w:p w:rsidR="00DA6D1F" w:rsidRPr="000F3A46" w:rsidRDefault="00DA6D1F" w:rsidP="00DA6D1F">
      <w:pPr>
        <w:pStyle w:val="ConsPlusNormal"/>
        <w:jc w:val="right"/>
      </w:pPr>
      <w:r w:rsidRPr="000F3A46">
        <w:t xml:space="preserve">округа на очередной финансовый </w:t>
      </w:r>
    </w:p>
    <w:p w:rsidR="00DA6D1F" w:rsidRPr="000F3A46" w:rsidRDefault="00DA6D1F" w:rsidP="00DA6D1F">
      <w:pPr>
        <w:pStyle w:val="ConsPlusNormal"/>
        <w:jc w:val="right"/>
      </w:pPr>
      <w:r w:rsidRPr="000F3A46">
        <w:t>год и плановый период</w:t>
      </w:r>
    </w:p>
    <w:p w:rsidR="00DA6D1F" w:rsidRPr="000F3A46" w:rsidRDefault="00DA6D1F" w:rsidP="00DA6D1F">
      <w:pPr>
        <w:pStyle w:val="ConsPlusNormal"/>
        <w:jc w:val="center"/>
      </w:pPr>
    </w:p>
    <w:p w:rsidR="00DA6D1F" w:rsidRPr="000F3A46" w:rsidRDefault="00DA6D1F" w:rsidP="00DA6D1F">
      <w:pPr>
        <w:pStyle w:val="ConsPlusNormal"/>
        <w:jc w:val="center"/>
      </w:pPr>
      <w:r w:rsidRPr="000F3A46">
        <w:t>Оценка и прогноз поступления доходов от сдачи в аренду</w:t>
      </w:r>
    </w:p>
    <w:p w:rsidR="00DA6D1F" w:rsidRPr="000F3A46" w:rsidRDefault="00DA6D1F" w:rsidP="00DA6D1F">
      <w:pPr>
        <w:pStyle w:val="ConsPlusNormal"/>
        <w:jc w:val="center"/>
      </w:pPr>
      <w:r w:rsidRPr="000F3A46">
        <w:t>имущества, находящегося в муниципальной собственности округа</w:t>
      </w:r>
    </w:p>
    <w:p w:rsidR="00DA6D1F" w:rsidRPr="000F3A46" w:rsidRDefault="00DA6D1F" w:rsidP="00DA6D1F">
      <w:pPr>
        <w:pStyle w:val="ConsPlusNormal"/>
        <w:ind w:firstLine="540"/>
        <w:jc w:val="both"/>
      </w:pPr>
    </w:p>
    <w:tbl>
      <w:tblPr>
        <w:tblW w:w="4862" w:type="pct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7"/>
        <w:gridCol w:w="1399"/>
        <w:gridCol w:w="1820"/>
        <w:gridCol w:w="1419"/>
        <w:gridCol w:w="1545"/>
        <w:gridCol w:w="1679"/>
        <w:gridCol w:w="1679"/>
        <w:gridCol w:w="1541"/>
        <w:gridCol w:w="1539"/>
      </w:tblGrid>
      <w:tr w:rsidR="00DA6D1F" w:rsidRPr="000F3A46" w:rsidTr="00AE1A5A">
        <w:tc>
          <w:tcPr>
            <w:tcW w:w="1551" w:type="dxa"/>
            <w:vMerge w:val="restart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Код классификации доходов бюджета</w:t>
            </w:r>
          </w:p>
        </w:tc>
        <w:tc>
          <w:tcPr>
            <w:tcW w:w="1412" w:type="dxa"/>
            <w:vMerge w:val="restart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Наименование кода</w:t>
            </w:r>
          </w:p>
        </w:tc>
        <w:tc>
          <w:tcPr>
            <w:tcW w:w="1837" w:type="dxa"/>
            <w:vMerge w:val="restart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 xml:space="preserve">Количество договоров аренды по состоянию на ____ </w:t>
            </w:r>
            <w:hyperlink r:id="rId8" w:history="1">
              <w:r w:rsidRPr="000F3A46">
                <w:rPr>
                  <w:rStyle w:val="ab"/>
                </w:rPr>
                <w:t>&lt;*&gt;</w:t>
              </w:r>
            </w:hyperlink>
            <w:r w:rsidRPr="000F3A46">
              <w:t xml:space="preserve"> текущего финансового года, шт.</w:t>
            </w:r>
          </w:p>
        </w:tc>
        <w:tc>
          <w:tcPr>
            <w:tcW w:w="1432" w:type="dxa"/>
            <w:vMerge w:val="restart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 xml:space="preserve">Арендуемая площадь по состоянию на ____ </w:t>
            </w:r>
            <w:hyperlink r:id="rId9" w:history="1">
              <w:r w:rsidRPr="000F3A46">
                <w:rPr>
                  <w:rStyle w:val="ab"/>
                </w:rPr>
                <w:t>&lt;*&gt;</w:t>
              </w:r>
            </w:hyperlink>
            <w:r w:rsidRPr="000F3A46">
              <w:t xml:space="preserve"> текущего финансового года, кв. м</w:t>
            </w:r>
          </w:p>
        </w:tc>
        <w:tc>
          <w:tcPr>
            <w:tcW w:w="1559" w:type="dxa"/>
            <w:vMerge w:val="restart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Арендуемая площадь по состоянию на ____ текущего финансового года, кв. м</w:t>
            </w:r>
          </w:p>
        </w:tc>
        <w:tc>
          <w:tcPr>
            <w:tcW w:w="6498" w:type="dxa"/>
            <w:gridSpan w:val="4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 xml:space="preserve">Оценка поступления на текущий финансовый год </w:t>
            </w:r>
            <w:hyperlink r:id="rId10" w:history="1">
              <w:r w:rsidRPr="000F3A46">
                <w:rPr>
                  <w:rStyle w:val="ab"/>
                </w:rPr>
                <w:t xml:space="preserve">&lt;**&gt; </w:t>
              </w:r>
            </w:hyperlink>
          </w:p>
        </w:tc>
      </w:tr>
      <w:tr w:rsidR="00DA6D1F" w:rsidRPr="000F3A46" w:rsidTr="00AE1A5A">
        <w:trPr>
          <w:trHeight w:val="230"/>
        </w:trPr>
        <w:tc>
          <w:tcPr>
            <w:tcW w:w="1551" w:type="dxa"/>
            <w:vMerge/>
          </w:tcPr>
          <w:p w:rsidR="00DA6D1F" w:rsidRPr="000F3A46" w:rsidRDefault="00DA6D1F" w:rsidP="00AE1A5A">
            <w:pPr>
              <w:pStyle w:val="ConsPlusNormal"/>
              <w:jc w:val="center"/>
            </w:pPr>
          </w:p>
        </w:tc>
        <w:tc>
          <w:tcPr>
            <w:tcW w:w="1412" w:type="dxa"/>
            <w:vMerge/>
          </w:tcPr>
          <w:p w:rsidR="00DA6D1F" w:rsidRPr="000F3A46" w:rsidRDefault="00DA6D1F" w:rsidP="00AE1A5A">
            <w:pPr>
              <w:pStyle w:val="ConsPlusNormal"/>
              <w:ind w:firstLine="363"/>
              <w:jc w:val="center"/>
            </w:pPr>
          </w:p>
        </w:tc>
        <w:tc>
          <w:tcPr>
            <w:tcW w:w="1837" w:type="dxa"/>
            <w:vMerge/>
          </w:tcPr>
          <w:p w:rsidR="00DA6D1F" w:rsidRPr="000F3A46" w:rsidRDefault="00DA6D1F" w:rsidP="00AE1A5A">
            <w:pPr>
              <w:pStyle w:val="ConsPlusNormal"/>
              <w:jc w:val="center"/>
            </w:pPr>
          </w:p>
        </w:tc>
        <w:tc>
          <w:tcPr>
            <w:tcW w:w="1432" w:type="dxa"/>
            <w:vMerge/>
          </w:tcPr>
          <w:p w:rsidR="00DA6D1F" w:rsidRPr="000F3A46" w:rsidRDefault="00DA6D1F" w:rsidP="00AE1A5A">
            <w:pPr>
              <w:pStyle w:val="ConsPlusNormal"/>
              <w:ind w:firstLine="95"/>
              <w:jc w:val="center"/>
            </w:pPr>
          </w:p>
        </w:tc>
        <w:tc>
          <w:tcPr>
            <w:tcW w:w="1559" w:type="dxa"/>
            <w:vMerge/>
          </w:tcPr>
          <w:p w:rsidR="00DA6D1F" w:rsidRPr="000F3A46" w:rsidRDefault="00DA6D1F" w:rsidP="00AE1A5A">
            <w:pPr>
              <w:pStyle w:val="ConsPlusNormal"/>
              <w:jc w:val="center"/>
            </w:pPr>
          </w:p>
        </w:tc>
        <w:tc>
          <w:tcPr>
            <w:tcW w:w="1695" w:type="dxa"/>
            <w:vMerge w:val="restart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размер начислений за месяц, предшествующий месяцу, в котором осуществляется планирование, тыс. рублей</w:t>
            </w:r>
          </w:p>
        </w:tc>
        <w:tc>
          <w:tcPr>
            <w:tcW w:w="1695" w:type="dxa"/>
            <w:vMerge w:val="restart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размер начислений за месяц по договорам, которые планируется расторгнуть (-) или заключить (+) в течение текущего финансового года, тыс. рублей</w:t>
            </w:r>
          </w:p>
        </w:tc>
        <w:tc>
          <w:tcPr>
            <w:tcW w:w="1555" w:type="dxa"/>
            <w:vMerge w:val="restart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размер задолженности, прогнозируемый к погашению, %</w:t>
            </w:r>
          </w:p>
        </w:tc>
        <w:tc>
          <w:tcPr>
            <w:tcW w:w="1553" w:type="dxa"/>
            <w:vMerge w:val="restart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оценка поступления доходов, тыс. рублей</w:t>
            </w:r>
          </w:p>
        </w:tc>
      </w:tr>
      <w:tr w:rsidR="00DA6D1F" w:rsidRPr="000F3A46" w:rsidTr="00AE1A5A">
        <w:trPr>
          <w:trHeight w:val="230"/>
        </w:trPr>
        <w:tc>
          <w:tcPr>
            <w:tcW w:w="1551" w:type="dxa"/>
            <w:vMerge/>
          </w:tcPr>
          <w:p w:rsidR="00DA6D1F" w:rsidRPr="000F3A46" w:rsidRDefault="00DA6D1F" w:rsidP="00AE1A5A">
            <w:pPr>
              <w:pStyle w:val="ConsPlusNormal"/>
              <w:jc w:val="center"/>
            </w:pPr>
          </w:p>
        </w:tc>
        <w:tc>
          <w:tcPr>
            <w:tcW w:w="1412" w:type="dxa"/>
            <w:vMerge/>
          </w:tcPr>
          <w:p w:rsidR="00DA6D1F" w:rsidRPr="000F3A46" w:rsidRDefault="00DA6D1F" w:rsidP="00AE1A5A">
            <w:pPr>
              <w:pStyle w:val="ConsPlusNormal"/>
              <w:ind w:firstLine="363"/>
              <w:jc w:val="center"/>
            </w:pPr>
          </w:p>
        </w:tc>
        <w:tc>
          <w:tcPr>
            <w:tcW w:w="1837" w:type="dxa"/>
            <w:vMerge/>
          </w:tcPr>
          <w:p w:rsidR="00DA6D1F" w:rsidRPr="000F3A46" w:rsidRDefault="00DA6D1F" w:rsidP="00AE1A5A">
            <w:pPr>
              <w:pStyle w:val="ConsPlusNormal"/>
              <w:jc w:val="center"/>
            </w:pPr>
          </w:p>
        </w:tc>
        <w:tc>
          <w:tcPr>
            <w:tcW w:w="1432" w:type="dxa"/>
            <w:vMerge/>
          </w:tcPr>
          <w:p w:rsidR="00DA6D1F" w:rsidRPr="000F3A46" w:rsidRDefault="00DA6D1F" w:rsidP="00AE1A5A">
            <w:pPr>
              <w:pStyle w:val="ConsPlusNormal"/>
              <w:ind w:firstLine="95"/>
              <w:jc w:val="center"/>
            </w:pPr>
          </w:p>
        </w:tc>
        <w:tc>
          <w:tcPr>
            <w:tcW w:w="1559" w:type="dxa"/>
            <w:vMerge/>
          </w:tcPr>
          <w:p w:rsidR="00DA6D1F" w:rsidRPr="000F3A46" w:rsidRDefault="00DA6D1F" w:rsidP="00AE1A5A">
            <w:pPr>
              <w:pStyle w:val="ConsPlusNormal"/>
              <w:jc w:val="center"/>
            </w:pPr>
          </w:p>
        </w:tc>
        <w:tc>
          <w:tcPr>
            <w:tcW w:w="1695" w:type="dxa"/>
            <w:vMerge/>
          </w:tcPr>
          <w:p w:rsidR="00DA6D1F" w:rsidRPr="000F3A46" w:rsidRDefault="00DA6D1F" w:rsidP="00AE1A5A">
            <w:pPr>
              <w:pStyle w:val="ConsPlusNormal"/>
              <w:jc w:val="center"/>
            </w:pPr>
          </w:p>
        </w:tc>
        <w:tc>
          <w:tcPr>
            <w:tcW w:w="1695" w:type="dxa"/>
            <w:vMerge/>
          </w:tcPr>
          <w:p w:rsidR="00DA6D1F" w:rsidRPr="000F3A46" w:rsidRDefault="00DA6D1F" w:rsidP="00AE1A5A">
            <w:pPr>
              <w:pStyle w:val="ConsPlusNormal"/>
              <w:jc w:val="center"/>
            </w:pPr>
          </w:p>
        </w:tc>
        <w:tc>
          <w:tcPr>
            <w:tcW w:w="1555" w:type="dxa"/>
            <w:vMerge/>
          </w:tcPr>
          <w:p w:rsidR="00DA6D1F" w:rsidRPr="000F3A46" w:rsidRDefault="00DA6D1F" w:rsidP="00AE1A5A">
            <w:pPr>
              <w:pStyle w:val="ConsPlusNormal"/>
              <w:jc w:val="center"/>
            </w:pPr>
          </w:p>
        </w:tc>
        <w:tc>
          <w:tcPr>
            <w:tcW w:w="1553" w:type="dxa"/>
            <w:vMerge/>
          </w:tcPr>
          <w:p w:rsidR="00DA6D1F" w:rsidRPr="000F3A46" w:rsidRDefault="00DA6D1F" w:rsidP="00AE1A5A">
            <w:pPr>
              <w:pStyle w:val="ConsPlusNormal"/>
              <w:jc w:val="center"/>
            </w:pPr>
          </w:p>
        </w:tc>
      </w:tr>
      <w:tr w:rsidR="00DA6D1F" w:rsidRPr="000F3A46" w:rsidTr="00AE1A5A">
        <w:tc>
          <w:tcPr>
            <w:tcW w:w="1551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1</w:t>
            </w:r>
          </w:p>
        </w:tc>
        <w:tc>
          <w:tcPr>
            <w:tcW w:w="1412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2</w:t>
            </w:r>
          </w:p>
        </w:tc>
        <w:tc>
          <w:tcPr>
            <w:tcW w:w="1837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3</w:t>
            </w:r>
          </w:p>
        </w:tc>
        <w:tc>
          <w:tcPr>
            <w:tcW w:w="1432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4</w:t>
            </w:r>
          </w:p>
        </w:tc>
        <w:tc>
          <w:tcPr>
            <w:tcW w:w="1559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5</w:t>
            </w:r>
          </w:p>
        </w:tc>
        <w:tc>
          <w:tcPr>
            <w:tcW w:w="1695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6</w:t>
            </w:r>
          </w:p>
        </w:tc>
        <w:tc>
          <w:tcPr>
            <w:tcW w:w="1695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7</w:t>
            </w:r>
          </w:p>
        </w:tc>
        <w:tc>
          <w:tcPr>
            <w:tcW w:w="1555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8</w:t>
            </w:r>
          </w:p>
        </w:tc>
        <w:tc>
          <w:tcPr>
            <w:tcW w:w="1553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9</w:t>
            </w:r>
          </w:p>
        </w:tc>
      </w:tr>
      <w:tr w:rsidR="00DA6D1F" w:rsidRPr="000F3A46" w:rsidTr="00AE1A5A">
        <w:trPr>
          <w:trHeight w:val="31"/>
        </w:trPr>
        <w:tc>
          <w:tcPr>
            <w:tcW w:w="1551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2" w:type="dxa"/>
          </w:tcPr>
          <w:p w:rsidR="00DA6D1F" w:rsidRPr="000F3A46" w:rsidRDefault="00DA6D1F" w:rsidP="00AE1A5A">
            <w:pPr>
              <w:pStyle w:val="ConsPlusNormal"/>
              <w:ind w:firstLine="363"/>
            </w:pPr>
          </w:p>
        </w:tc>
        <w:tc>
          <w:tcPr>
            <w:tcW w:w="1837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32" w:type="dxa"/>
          </w:tcPr>
          <w:p w:rsidR="00DA6D1F" w:rsidRPr="000F3A46" w:rsidRDefault="00DA6D1F" w:rsidP="00AE1A5A">
            <w:pPr>
              <w:pStyle w:val="ConsPlusNormal"/>
              <w:ind w:firstLine="95"/>
            </w:pPr>
          </w:p>
        </w:tc>
        <w:tc>
          <w:tcPr>
            <w:tcW w:w="155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9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9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55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553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c>
          <w:tcPr>
            <w:tcW w:w="1551" w:type="dxa"/>
          </w:tcPr>
          <w:p w:rsidR="00DA6D1F" w:rsidRPr="000F3A46" w:rsidRDefault="00DA6D1F" w:rsidP="00AE1A5A">
            <w:pPr>
              <w:pStyle w:val="ConsPlusNormal"/>
              <w:jc w:val="center"/>
            </w:pPr>
          </w:p>
        </w:tc>
        <w:tc>
          <w:tcPr>
            <w:tcW w:w="1412" w:type="dxa"/>
          </w:tcPr>
          <w:p w:rsidR="00DA6D1F" w:rsidRPr="000F3A46" w:rsidRDefault="00DA6D1F" w:rsidP="00AE1A5A">
            <w:pPr>
              <w:pStyle w:val="ConsPlusNormal"/>
              <w:ind w:firstLine="363"/>
            </w:pPr>
          </w:p>
        </w:tc>
        <w:tc>
          <w:tcPr>
            <w:tcW w:w="1837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32" w:type="dxa"/>
          </w:tcPr>
          <w:p w:rsidR="00DA6D1F" w:rsidRPr="000F3A46" w:rsidRDefault="00DA6D1F" w:rsidP="00AE1A5A">
            <w:pPr>
              <w:pStyle w:val="ConsPlusNormal"/>
              <w:ind w:firstLine="95"/>
            </w:pPr>
          </w:p>
        </w:tc>
        <w:tc>
          <w:tcPr>
            <w:tcW w:w="155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9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9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55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553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c>
          <w:tcPr>
            <w:tcW w:w="1551" w:type="dxa"/>
          </w:tcPr>
          <w:p w:rsidR="00DA6D1F" w:rsidRPr="000F3A46" w:rsidRDefault="00DA6D1F" w:rsidP="00AE1A5A">
            <w:pPr>
              <w:pStyle w:val="ConsPlusNormal"/>
              <w:jc w:val="center"/>
            </w:pPr>
          </w:p>
        </w:tc>
        <w:tc>
          <w:tcPr>
            <w:tcW w:w="1412" w:type="dxa"/>
          </w:tcPr>
          <w:p w:rsidR="00DA6D1F" w:rsidRPr="000F3A46" w:rsidRDefault="00DA6D1F" w:rsidP="00AE1A5A">
            <w:pPr>
              <w:pStyle w:val="ConsPlusNormal"/>
              <w:ind w:firstLine="363"/>
            </w:pPr>
          </w:p>
        </w:tc>
        <w:tc>
          <w:tcPr>
            <w:tcW w:w="1837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32" w:type="dxa"/>
          </w:tcPr>
          <w:p w:rsidR="00DA6D1F" w:rsidRPr="000F3A46" w:rsidRDefault="00DA6D1F" w:rsidP="00AE1A5A">
            <w:pPr>
              <w:pStyle w:val="ConsPlusNormal"/>
              <w:ind w:firstLine="95"/>
            </w:pPr>
          </w:p>
        </w:tc>
        <w:tc>
          <w:tcPr>
            <w:tcW w:w="155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9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9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55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553" w:type="dxa"/>
          </w:tcPr>
          <w:p w:rsidR="00DA6D1F" w:rsidRPr="000F3A46" w:rsidRDefault="00DA6D1F" w:rsidP="00AE1A5A">
            <w:pPr>
              <w:pStyle w:val="ConsPlusNormal"/>
            </w:pPr>
          </w:p>
        </w:tc>
      </w:tr>
    </w:tbl>
    <w:p w:rsidR="00DA6D1F" w:rsidRPr="000F3A46" w:rsidRDefault="00DA6D1F" w:rsidP="00DA6D1F">
      <w:pPr>
        <w:pStyle w:val="ConsPlusNormal"/>
        <w:ind w:firstLine="540"/>
        <w:jc w:val="both"/>
      </w:pPr>
    </w:p>
    <w:p w:rsidR="00DA6D1F" w:rsidRPr="000F3A46" w:rsidRDefault="00DA6D1F" w:rsidP="00DA6D1F">
      <w:pPr>
        <w:pStyle w:val="ConsPlusNormal"/>
        <w:tabs>
          <w:tab w:val="left" w:pos="2835"/>
        </w:tabs>
        <w:ind w:firstLine="0"/>
        <w:jc w:val="both"/>
      </w:pPr>
    </w:p>
    <w:p w:rsidR="00DA6D1F" w:rsidRPr="000F3A46" w:rsidRDefault="00DA6D1F" w:rsidP="00DA6D1F">
      <w:pPr>
        <w:pStyle w:val="ConsPlusNormal"/>
        <w:spacing w:before="220"/>
        <w:ind w:firstLine="540"/>
        <w:jc w:val="both"/>
      </w:pPr>
      <w:bookmarkStart w:id="0" w:name="P104"/>
      <w:bookmarkEnd w:id="0"/>
    </w:p>
    <w:p w:rsidR="00DA6D1F" w:rsidRPr="000F3A46" w:rsidRDefault="00DA6D1F" w:rsidP="00DA6D1F">
      <w:pPr>
        <w:pStyle w:val="ConsPlusNormal"/>
        <w:spacing w:before="220"/>
        <w:ind w:firstLine="540"/>
        <w:jc w:val="both"/>
      </w:pPr>
    </w:p>
    <w:p w:rsidR="00DA6D1F" w:rsidRPr="000F3A46" w:rsidRDefault="00DA6D1F" w:rsidP="00DA6D1F">
      <w:pPr>
        <w:pStyle w:val="ConsPlusNormal"/>
        <w:jc w:val="right"/>
        <w:outlineLvl w:val="0"/>
      </w:pPr>
    </w:p>
    <w:p w:rsidR="00DA6D1F" w:rsidRPr="000F3A46" w:rsidRDefault="00DA6D1F" w:rsidP="00DA6D1F">
      <w:pPr>
        <w:pStyle w:val="ConsPlusNormal"/>
        <w:jc w:val="right"/>
        <w:outlineLvl w:val="0"/>
      </w:pPr>
    </w:p>
    <w:p w:rsidR="00DA6D1F" w:rsidRPr="000F3A46" w:rsidRDefault="00DA6D1F" w:rsidP="00DA6D1F">
      <w:pPr>
        <w:pStyle w:val="ConsPlusNormal"/>
        <w:jc w:val="right"/>
        <w:outlineLvl w:val="0"/>
      </w:pPr>
    </w:p>
    <w:tbl>
      <w:tblPr>
        <w:tblW w:w="9145" w:type="pct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01"/>
        <w:gridCol w:w="1543"/>
        <w:gridCol w:w="1265"/>
        <w:gridCol w:w="1127"/>
        <w:gridCol w:w="1262"/>
        <w:gridCol w:w="1265"/>
        <w:gridCol w:w="984"/>
        <w:gridCol w:w="1265"/>
        <w:gridCol w:w="1406"/>
        <w:gridCol w:w="1405"/>
        <w:gridCol w:w="1265"/>
        <w:gridCol w:w="1125"/>
        <w:gridCol w:w="11317"/>
      </w:tblGrid>
      <w:tr w:rsidR="00DA6D1F" w:rsidRPr="000F3A46" w:rsidTr="00AE1A5A">
        <w:tc>
          <w:tcPr>
            <w:tcW w:w="26875" w:type="dxa"/>
            <w:gridSpan w:val="13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 xml:space="preserve">Прогноз поступления доходов </w:t>
            </w:r>
            <w:hyperlink r:id="rId11" w:history="1">
              <w:r w:rsidRPr="000F3A46">
                <w:rPr>
                  <w:rStyle w:val="ab"/>
                </w:rPr>
                <w:t xml:space="preserve">&lt;***&gt; </w:t>
              </w:r>
            </w:hyperlink>
          </w:p>
        </w:tc>
      </w:tr>
      <w:tr w:rsidR="00DA6D1F" w:rsidRPr="000F3A46" w:rsidTr="00AE1A5A">
        <w:trPr>
          <w:gridAfter w:val="1"/>
          <w:wAfter w:w="11428" w:type="dxa"/>
        </w:trPr>
        <w:tc>
          <w:tcPr>
            <w:tcW w:w="5384" w:type="dxa"/>
            <w:gridSpan w:val="4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очередной финансовый год</w:t>
            </w:r>
          </w:p>
        </w:tc>
        <w:tc>
          <w:tcPr>
            <w:tcW w:w="4817" w:type="dxa"/>
            <w:gridSpan w:val="4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первый год планового периода</w:t>
            </w:r>
          </w:p>
        </w:tc>
        <w:tc>
          <w:tcPr>
            <w:tcW w:w="5246" w:type="dxa"/>
            <w:gridSpan w:val="4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второй год планового периода</w:t>
            </w:r>
          </w:p>
        </w:tc>
      </w:tr>
      <w:tr w:rsidR="00DA6D1F" w:rsidRPr="000F3A46" w:rsidTr="00AE1A5A">
        <w:trPr>
          <w:gridAfter w:val="1"/>
          <w:wAfter w:w="11428" w:type="dxa"/>
        </w:trPr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коэффициент, учитывающий прогнозируемое увеличение размера арендной платы в очередном финансовом году</w:t>
            </w:r>
          </w:p>
        </w:tc>
        <w:tc>
          <w:tcPr>
            <w:tcW w:w="1557" w:type="dxa"/>
          </w:tcPr>
          <w:p w:rsidR="00DA6D1F" w:rsidRPr="000F3A46" w:rsidRDefault="00DA6D1F" w:rsidP="00AE1A5A">
            <w:pPr>
              <w:pStyle w:val="ConsPlusNormal"/>
              <w:tabs>
                <w:tab w:val="left" w:pos="0"/>
              </w:tabs>
              <w:ind w:right="-913" w:firstLine="0"/>
            </w:pPr>
            <w:r w:rsidRPr="000F3A46">
              <w:t>размер</w:t>
            </w:r>
          </w:p>
          <w:p w:rsidR="00DA6D1F" w:rsidRPr="000F3A46" w:rsidRDefault="00DA6D1F" w:rsidP="00AE1A5A">
            <w:pPr>
              <w:pStyle w:val="ConsPlusNormal"/>
              <w:ind w:right="-913" w:hanging="62"/>
            </w:pPr>
            <w:r w:rsidRPr="000F3A46">
              <w:t>начислений за месяц по договорам, которые планируется расторгнуть (-) или заключить (+), тыс. рублей</w:t>
            </w:r>
          </w:p>
        </w:tc>
        <w:tc>
          <w:tcPr>
            <w:tcW w:w="1276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размер задолженности, прогнозируемый к погашению, %</w:t>
            </w:r>
          </w:p>
        </w:tc>
        <w:tc>
          <w:tcPr>
            <w:tcW w:w="1137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прогноз поступления доходов, тыс. рублей</w:t>
            </w:r>
          </w:p>
        </w:tc>
        <w:tc>
          <w:tcPr>
            <w:tcW w:w="1273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коэффициент, учитывающий прогнозируемое увеличение размера арендной платы в очередном финансовом году</w:t>
            </w:r>
          </w:p>
        </w:tc>
        <w:tc>
          <w:tcPr>
            <w:tcW w:w="1276" w:type="dxa"/>
          </w:tcPr>
          <w:p w:rsidR="00DA6D1F" w:rsidRPr="000F3A46" w:rsidRDefault="00DA6D1F" w:rsidP="00AE1A5A">
            <w:pPr>
              <w:pStyle w:val="ConsPlusNormal"/>
              <w:tabs>
                <w:tab w:val="left" w:pos="0"/>
                <w:tab w:val="left" w:pos="720"/>
              </w:tabs>
              <w:ind w:right="-913" w:firstLine="0"/>
            </w:pPr>
            <w:r w:rsidRPr="000F3A46">
              <w:t>размер</w:t>
            </w:r>
          </w:p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начислений за месяц по договорам, которые планируется расторгнуть (-) или заключить (+), тыс. р</w:t>
            </w:r>
          </w:p>
        </w:tc>
        <w:tc>
          <w:tcPr>
            <w:tcW w:w="992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размер задолженности, прогнозируемый к погашению, %</w:t>
            </w:r>
          </w:p>
        </w:tc>
        <w:tc>
          <w:tcPr>
            <w:tcW w:w="1276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прогноз поступления доходов, тыс. рублей</w:t>
            </w:r>
          </w:p>
        </w:tc>
        <w:tc>
          <w:tcPr>
            <w:tcW w:w="1418" w:type="dxa"/>
          </w:tcPr>
          <w:p w:rsidR="00DA6D1F" w:rsidRPr="000F3A46" w:rsidRDefault="00DA6D1F" w:rsidP="00AE1A5A">
            <w:pPr>
              <w:pStyle w:val="ConsPlusNormal"/>
              <w:ind w:firstLine="79"/>
              <w:jc w:val="center"/>
            </w:pPr>
            <w:r w:rsidRPr="000F3A46">
              <w:t>коэффициент, учитывающий прогнозируемое увеличение размера арендной платы в очередном финансовом году</w:t>
            </w:r>
          </w:p>
        </w:tc>
        <w:tc>
          <w:tcPr>
            <w:tcW w:w="1417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размер начислений за месяц по договорам, которые планируется расторгнуть (-) или заключить (+), тыс. рублей</w:t>
            </w:r>
          </w:p>
        </w:tc>
        <w:tc>
          <w:tcPr>
            <w:tcW w:w="1276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размер задолженности, прогнозируемый к погашению, %</w:t>
            </w:r>
          </w:p>
        </w:tc>
        <w:tc>
          <w:tcPr>
            <w:tcW w:w="1135" w:type="dxa"/>
          </w:tcPr>
          <w:p w:rsidR="00DA6D1F" w:rsidRPr="000F3A46" w:rsidRDefault="00DA6D1F" w:rsidP="00AE1A5A">
            <w:pPr>
              <w:pStyle w:val="ConsPlusNormal"/>
              <w:ind w:hanging="62"/>
              <w:jc w:val="center"/>
            </w:pPr>
            <w:r w:rsidRPr="000F3A46">
              <w:t>прогноз поступления доходов, тыс. рублей</w:t>
            </w:r>
          </w:p>
        </w:tc>
      </w:tr>
      <w:tr w:rsidR="00DA6D1F" w:rsidRPr="000F3A46" w:rsidTr="00AE1A5A">
        <w:trPr>
          <w:gridAfter w:val="1"/>
          <w:wAfter w:w="11428" w:type="dxa"/>
        </w:trPr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10</w:t>
            </w:r>
          </w:p>
        </w:tc>
        <w:tc>
          <w:tcPr>
            <w:tcW w:w="1557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11</w:t>
            </w:r>
          </w:p>
        </w:tc>
        <w:tc>
          <w:tcPr>
            <w:tcW w:w="1276" w:type="dxa"/>
          </w:tcPr>
          <w:p w:rsidR="00DA6D1F" w:rsidRPr="000F3A46" w:rsidRDefault="00DA6D1F" w:rsidP="00AE1A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A4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37" w:type="dxa"/>
          </w:tcPr>
          <w:p w:rsidR="00DA6D1F" w:rsidRPr="000F3A46" w:rsidRDefault="00DA6D1F" w:rsidP="00AE1A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3A4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73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14</w:t>
            </w:r>
          </w:p>
        </w:tc>
        <w:tc>
          <w:tcPr>
            <w:tcW w:w="1276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15</w:t>
            </w:r>
          </w:p>
        </w:tc>
        <w:tc>
          <w:tcPr>
            <w:tcW w:w="992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16</w:t>
            </w:r>
          </w:p>
        </w:tc>
        <w:tc>
          <w:tcPr>
            <w:tcW w:w="1276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17</w:t>
            </w:r>
          </w:p>
        </w:tc>
        <w:tc>
          <w:tcPr>
            <w:tcW w:w="1418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18</w:t>
            </w:r>
          </w:p>
        </w:tc>
        <w:tc>
          <w:tcPr>
            <w:tcW w:w="1417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19</w:t>
            </w:r>
          </w:p>
        </w:tc>
        <w:tc>
          <w:tcPr>
            <w:tcW w:w="1276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20</w:t>
            </w:r>
          </w:p>
        </w:tc>
        <w:tc>
          <w:tcPr>
            <w:tcW w:w="1135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21</w:t>
            </w:r>
          </w:p>
        </w:tc>
      </w:tr>
      <w:tr w:rsidR="00DA6D1F" w:rsidRPr="000F3A46" w:rsidTr="00AE1A5A">
        <w:trPr>
          <w:gridAfter w:val="1"/>
          <w:wAfter w:w="11428" w:type="dxa"/>
        </w:trPr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557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76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37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73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76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992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76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8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7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76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35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rPr>
          <w:gridAfter w:val="1"/>
          <w:wAfter w:w="11428" w:type="dxa"/>
        </w:trPr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557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76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37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73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76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992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76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8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7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76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35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rPr>
          <w:gridAfter w:val="1"/>
          <w:wAfter w:w="11428" w:type="dxa"/>
        </w:trPr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557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76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37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73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76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992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76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8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7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76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35" w:type="dxa"/>
          </w:tcPr>
          <w:p w:rsidR="00DA6D1F" w:rsidRPr="000F3A46" w:rsidRDefault="00DA6D1F" w:rsidP="00AE1A5A">
            <w:pPr>
              <w:pStyle w:val="ConsPlusNormal"/>
            </w:pPr>
          </w:p>
        </w:tc>
      </w:tr>
    </w:tbl>
    <w:p w:rsidR="00DA6D1F" w:rsidRPr="000F3A46" w:rsidRDefault="00DA6D1F" w:rsidP="00DA6D1F">
      <w:pPr>
        <w:pStyle w:val="ConsPlusNormal"/>
        <w:ind w:firstLine="0"/>
        <w:outlineLvl w:val="0"/>
      </w:pPr>
    </w:p>
    <w:p w:rsidR="00DA6D1F" w:rsidRPr="000F3A46" w:rsidRDefault="00DA6D1F" w:rsidP="00DA6D1F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F3A46">
        <w:rPr>
          <w:rFonts w:ascii="Arial" w:eastAsia="Calibri" w:hAnsi="Arial" w:cs="Arial"/>
          <w:sz w:val="20"/>
          <w:szCs w:val="20"/>
          <w:lang w:eastAsia="en-US"/>
        </w:rPr>
        <w:t xml:space="preserve">&lt;*&gt; Информация представляется не </w:t>
      </w:r>
      <w:proofErr w:type="gramStart"/>
      <w:r w:rsidRPr="000F3A46">
        <w:rPr>
          <w:rFonts w:ascii="Arial" w:eastAsia="Calibri" w:hAnsi="Arial" w:cs="Arial"/>
          <w:sz w:val="20"/>
          <w:szCs w:val="20"/>
          <w:lang w:eastAsia="en-US"/>
        </w:rPr>
        <w:t>позднее  20</w:t>
      </w:r>
      <w:proofErr w:type="gramEnd"/>
      <w:r w:rsidRPr="000F3A46">
        <w:rPr>
          <w:rFonts w:ascii="Arial" w:eastAsia="Calibri" w:hAnsi="Arial" w:cs="Arial"/>
          <w:sz w:val="20"/>
          <w:szCs w:val="20"/>
          <w:lang w:eastAsia="en-US"/>
        </w:rPr>
        <w:t xml:space="preserve"> сентября</w:t>
      </w:r>
      <w:r w:rsidR="00392CAF" w:rsidRPr="000F3A46">
        <w:rPr>
          <w:rFonts w:ascii="Arial" w:eastAsia="Calibri" w:hAnsi="Arial" w:cs="Arial"/>
          <w:sz w:val="20"/>
          <w:szCs w:val="20"/>
          <w:lang w:eastAsia="en-US"/>
        </w:rPr>
        <w:t>.</w:t>
      </w:r>
      <w:r w:rsidRPr="000F3A46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:rsidR="00DA6D1F" w:rsidRPr="000F3A46" w:rsidRDefault="00DA6D1F" w:rsidP="00DA6D1F">
      <w:pPr>
        <w:autoSpaceDE w:val="0"/>
        <w:autoSpaceDN w:val="0"/>
        <w:adjustRightInd w:val="0"/>
        <w:spacing w:before="22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F3A46">
        <w:rPr>
          <w:rFonts w:ascii="Arial" w:eastAsia="Calibri" w:hAnsi="Arial" w:cs="Arial"/>
          <w:sz w:val="20"/>
          <w:szCs w:val="20"/>
          <w:lang w:eastAsia="en-US"/>
        </w:rPr>
        <w:t xml:space="preserve">&lt;**&gt; Информация представляется не позднее </w:t>
      </w:r>
      <w:r w:rsidR="00392CAF" w:rsidRPr="000F3A46">
        <w:rPr>
          <w:rFonts w:ascii="Arial" w:eastAsia="Calibri" w:hAnsi="Arial" w:cs="Arial"/>
          <w:sz w:val="20"/>
          <w:szCs w:val="20"/>
          <w:lang w:eastAsia="en-US"/>
        </w:rPr>
        <w:t>20 сентября</w:t>
      </w:r>
      <w:r w:rsidRPr="000F3A46"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DA6D1F" w:rsidRPr="000F3A46" w:rsidRDefault="00DA6D1F" w:rsidP="00DA6D1F">
      <w:pPr>
        <w:autoSpaceDE w:val="0"/>
        <w:autoSpaceDN w:val="0"/>
        <w:adjustRightInd w:val="0"/>
        <w:spacing w:before="22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F3A46">
        <w:rPr>
          <w:rFonts w:ascii="Arial" w:eastAsia="Calibri" w:hAnsi="Arial" w:cs="Arial"/>
          <w:sz w:val="20"/>
          <w:szCs w:val="20"/>
          <w:lang w:eastAsia="en-US"/>
        </w:rPr>
        <w:t xml:space="preserve">&lt;***&gt; Информация представляется не позднее </w:t>
      </w:r>
      <w:r w:rsidR="00392CAF" w:rsidRPr="000F3A46">
        <w:rPr>
          <w:rFonts w:ascii="Arial" w:eastAsia="Calibri" w:hAnsi="Arial" w:cs="Arial"/>
          <w:sz w:val="20"/>
          <w:szCs w:val="20"/>
          <w:lang w:eastAsia="en-US"/>
        </w:rPr>
        <w:t>2</w:t>
      </w:r>
      <w:r w:rsidRPr="000F3A46">
        <w:rPr>
          <w:rFonts w:ascii="Arial" w:eastAsia="Calibri" w:hAnsi="Arial" w:cs="Arial"/>
          <w:sz w:val="20"/>
          <w:szCs w:val="20"/>
          <w:lang w:eastAsia="en-US"/>
        </w:rPr>
        <w:t>0 сентября</w:t>
      </w:r>
      <w:r w:rsidR="00392CAF" w:rsidRPr="000F3A46"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DA6D1F" w:rsidRPr="000F3A46" w:rsidRDefault="00DA6D1F" w:rsidP="00DA6D1F">
      <w:pPr>
        <w:pStyle w:val="ConsPlusNormal"/>
        <w:ind w:firstLine="0"/>
        <w:outlineLvl w:val="0"/>
      </w:pPr>
    </w:p>
    <w:p w:rsidR="00DA6D1F" w:rsidRPr="000F3A46" w:rsidRDefault="00DA6D1F" w:rsidP="00DA6D1F">
      <w:pPr>
        <w:pStyle w:val="ConsPlusNormal"/>
        <w:jc w:val="right"/>
        <w:outlineLvl w:val="0"/>
      </w:pPr>
    </w:p>
    <w:p w:rsidR="00DA6D1F" w:rsidRPr="000F3A46" w:rsidRDefault="00DA6D1F" w:rsidP="00DA6D1F">
      <w:pPr>
        <w:pStyle w:val="ConsPlusNormal"/>
        <w:jc w:val="right"/>
        <w:outlineLvl w:val="0"/>
      </w:pPr>
    </w:p>
    <w:p w:rsidR="00DA6D1F" w:rsidRPr="000F3A46" w:rsidRDefault="00DA6D1F" w:rsidP="00DA6D1F">
      <w:pPr>
        <w:pStyle w:val="ConsPlusNormal"/>
        <w:jc w:val="right"/>
        <w:outlineLvl w:val="0"/>
      </w:pPr>
    </w:p>
    <w:p w:rsidR="00DA6D1F" w:rsidRPr="000F3A46" w:rsidRDefault="00DA6D1F" w:rsidP="00DA6D1F">
      <w:pPr>
        <w:pStyle w:val="ConsPlusNormal"/>
        <w:ind w:firstLine="0"/>
        <w:outlineLvl w:val="0"/>
      </w:pPr>
    </w:p>
    <w:p w:rsidR="00DA6D1F" w:rsidRPr="000F3A46" w:rsidRDefault="00DA6D1F" w:rsidP="00DA6D1F">
      <w:pPr>
        <w:pStyle w:val="ConsPlusNormal"/>
        <w:ind w:firstLine="0"/>
        <w:outlineLvl w:val="0"/>
      </w:pPr>
    </w:p>
    <w:p w:rsidR="00DA6D1F" w:rsidRPr="000F3A46" w:rsidRDefault="00DA6D1F" w:rsidP="00DA6D1F">
      <w:pPr>
        <w:pStyle w:val="ConsPlusNormal"/>
        <w:jc w:val="right"/>
        <w:outlineLvl w:val="0"/>
      </w:pPr>
    </w:p>
    <w:p w:rsidR="00DA6D1F" w:rsidRPr="000F3A46" w:rsidRDefault="00DA6D1F" w:rsidP="00DA6D1F">
      <w:pPr>
        <w:pStyle w:val="ConsPlusNormal"/>
        <w:jc w:val="right"/>
        <w:outlineLvl w:val="0"/>
      </w:pPr>
    </w:p>
    <w:p w:rsidR="00DA6D1F" w:rsidRPr="000F3A46" w:rsidRDefault="00DA6D1F" w:rsidP="00DA6D1F">
      <w:pPr>
        <w:pStyle w:val="ConsPlusNormal"/>
        <w:ind w:right="111"/>
        <w:jc w:val="right"/>
        <w:outlineLvl w:val="0"/>
      </w:pPr>
      <w:r w:rsidRPr="000F3A46">
        <w:lastRenderedPageBreak/>
        <w:t>Приложение N 2</w:t>
      </w:r>
    </w:p>
    <w:p w:rsidR="00DA6D1F" w:rsidRPr="000F3A46" w:rsidRDefault="00DA6D1F" w:rsidP="00DA6D1F">
      <w:pPr>
        <w:pStyle w:val="ConsPlusNormal"/>
        <w:jc w:val="right"/>
      </w:pPr>
      <w:r w:rsidRPr="000F3A46">
        <w:t>к Графику</w:t>
      </w:r>
    </w:p>
    <w:p w:rsidR="00DA6D1F" w:rsidRPr="000F3A46" w:rsidRDefault="00DA6D1F" w:rsidP="00DA6D1F">
      <w:pPr>
        <w:pStyle w:val="ConsPlusNormal"/>
        <w:jc w:val="right"/>
      </w:pPr>
      <w:r w:rsidRPr="000F3A46">
        <w:t xml:space="preserve">составления проекта бюджета </w:t>
      </w:r>
    </w:p>
    <w:p w:rsidR="00DA6D1F" w:rsidRPr="000F3A46" w:rsidRDefault="00DA6D1F" w:rsidP="00DA6D1F">
      <w:pPr>
        <w:pStyle w:val="ConsPlusNormal"/>
        <w:jc w:val="right"/>
      </w:pPr>
      <w:r w:rsidRPr="000F3A46">
        <w:t xml:space="preserve">округа на очередной финансовый </w:t>
      </w:r>
    </w:p>
    <w:p w:rsidR="00DA6D1F" w:rsidRPr="000F3A46" w:rsidRDefault="00DA6D1F" w:rsidP="00DA6D1F">
      <w:pPr>
        <w:pStyle w:val="ConsPlusNormal"/>
        <w:jc w:val="right"/>
      </w:pPr>
      <w:r w:rsidRPr="000F3A46">
        <w:t>год и плановый период</w:t>
      </w:r>
    </w:p>
    <w:p w:rsidR="00DA6D1F" w:rsidRPr="000F3A46" w:rsidRDefault="00DA6D1F" w:rsidP="00DA6D1F">
      <w:pPr>
        <w:pStyle w:val="ConsPlusNormal"/>
        <w:spacing w:after="1"/>
      </w:pPr>
    </w:p>
    <w:p w:rsidR="00DA6D1F" w:rsidRPr="000F3A46" w:rsidRDefault="00DA6D1F" w:rsidP="00DA6D1F">
      <w:pPr>
        <w:pStyle w:val="ConsPlusNormal"/>
        <w:jc w:val="center"/>
      </w:pPr>
    </w:p>
    <w:p w:rsidR="00DA6D1F" w:rsidRPr="000F3A46" w:rsidRDefault="00DA6D1F" w:rsidP="00DA6D1F">
      <w:pPr>
        <w:pStyle w:val="ConsPlusNormal"/>
        <w:jc w:val="center"/>
      </w:pPr>
      <w:r w:rsidRPr="000F3A46">
        <w:t>Оценка и прогноз поступления доходов от перечисления части</w:t>
      </w:r>
    </w:p>
    <w:p w:rsidR="00DA6D1F" w:rsidRPr="000F3A46" w:rsidRDefault="00DA6D1F" w:rsidP="00DA6D1F">
      <w:pPr>
        <w:pStyle w:val="ConsPlusNormal"/>
        <w:jc w:val="center"/>
      </w:pPr>
      <w:r w:rsidRPr="000F3A46">
        <w:t>прибыли муниципальных унитарных предприятий округа</w:t>
      </w:r>
    </w:p>
    <w:p w:rsidR="00DA6D1F" w:rsidRPr="000F3A46" w:rsidRDefault="00DA6D1F" w:rsidP="00DA6D1F">
      <w:pPr>
        <w:pStyle w:val="ConsPlusNormal"/>
        <w:ind w:firstLine="540"/>
        <w:jc w:val="both"/>
      </w:pPr>
    </w:p>
    <w:p w:rsidR="00DA6D1F" w:rsidRPr="000F3A46" w:rsidRDefault="00DA6D1F" w:rsidP="00DA6D1F">
      <w:pPr>
        <w:pStyle w:val="ConsPlusNormal"/>
        <w:jc w:val="right"/>
      </w:pPr>
      <w:r w:rsidRPr="000F3A46">
        <w:t>тыс. рублей</w:t>
      </w:r>
    </w:p>
    <w:p w:rsidR="00DA6D1F" w:rsidRPr="000F3A46" w:rsidRDefault="00DA6D1F" w:rsidP="00DA6D1F">
      <w:pPr>
        <w:pStyle w:val="ConsPlusNormal"/>
        <w:spacing w:after="1"/>
      </w:pPr>
    </w:p>
    <w:tbl>
      <w:tblPr>
        <w:tblW w:w="5330" w:type="pct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0"/>
        <w:gridCol w:w="1406"/>
        <w:gridCol w:w="1134"/>
        <w:gridCol w:w="993"/>
        <w:gridCol w:w="1334"/>
        <w:gridCol w:w="1218"/>
        <w:gridCol w:w="1134"/>
        <w:gridCol w:w="1276"/>
        <w:gridCol w:w="1134"/>
        <w:gridCol w:w="1134"/>
        <w:gridCol w:w="1132"/>
        <w:gridCol w:w="1134"/>
        <w:gridCol w:w="992"/>
      </w:tblGrid>
      <w:tr w:rsidR="00DA6D1F" w:rsidRPr="000F3A46" w:rsidTr="00841681">
        <w:tc>
          <w:tcPr>
            <w:tcW w:w="1500" w:type="dxa"/>
            <w:vMerge w:val="restart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Наименование предприятия</w:t>
            </w:r>
          </w:p>
        </w:tc>
        <w:tc>
          <w:tcPr>
            <w:tcW w:w="6085" w:type="dxa"/>
            <w:gridSpan w:val="5"/>
          </w:tcPr>
          <w:p w:rsidR="00DA6D1F" w:rsidRPr="000F3A46" w:rsidRDefault="00DA6D1F" w:rsidP="00AE1A5A">
            <w:pPr>
              <w:pStyle w:val="ConsPlusNormal"/>
              <w:jc w:val="center"/>
            </w:pPr>
            <w:r w:rsidRPr="000F3A46">
              <w:t xml:space="preserve">Оценка поступления доходов </w:t>
            </w:r>
            <w:hyperlink r:id="rId12" w:history="1">
              <w:r w:rsidRPr="000F3A46">
                <w:rPr>
                  <w:rStyle w:val="ab"/>
                </w:rPr>
                <w:t xml:space="preserve">&lt;**&gt; </w:t>
              </w:r>
            </w:hyperlink>
          </w:p>
        </w:tc>
        <w:tc>
          <w:tcPr>
            <w:tcW w:w="1134" w:type="dxa"/>
            <w:vMerge w:val="restart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Размер части прибыли, подлежащей перечислению в бюджет округа в очередном финансовом году и плановом периоде, %</w:t>
            </w:r>
          </w:p>
        </w:tc>
        <w:tc>
          <w:tcPr>
            <w:tcW w:w="6802" w:type="dxa"/>
            <w:gridSpan w:val="6"/>
          </w:tcPr>
          <w:p w:rsidR="00DA6D1F" w:rsidRPr="000F3A46" w:rsidRDefault="00DA6D1F" w:rsidP="00AE1A5A">
            <w:pPr>
              <w:pStyle w:val="ConsPlusNormal"/>
              <w:jc w:val="center"/>
            </w:pPr>
            <w:r w:rsidRPr="000F3A46">
              <w:t xml:space="preserve">Прогноз поступления доходов </w:t>
            </w:r>
            <w:hyperlink r:id="rId13" w:history="1">
              <w:r w:rsidRPr="000F3A46">
                <w:rPr>
                  <w:rStyle w:val="ab"/>
                </w:rPr>
                <w:t xml:space="preserve">&lt;***&gt; </w:t>
              </w:r>
            </w:hyperlink>
            <w:r w:rsidRPr="000F3A46">
              <w:t>доходов</w:t>
            </w:r>
          </w:p>
        </w:tc>
      </w:tr>
      <w:tr w:rsidR="00DA6D1F" w:rsidRPr="000F3A46" w:rsidTr="00841681">
        <w:tc>
          <w:tcPr>
            <w:tcW w:w="1500" w:type="dxa"/>
            <w:vMerge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06" w:type="dxa"/>
            <w:vMerge w:val="restart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переплата (</w:t>
            </w:r>
            <w:proofErr w:type="gramStart"/>
            <w:r w:rsidRPr="000F3A46">
              <w:t>+)/</w:t>
            </w:r>
            <w:proofErr w:type="gramEnd"/>
            <w:r w:rsidRPr="000F3A46">
              <w:t xml:space="preserve">задолженность (-) на 1 января текущего финансового года </w:t>
            </w:r>
            <w:hyperlink w:anchor="P211">
              <w:r w:rsidRPr="000F3A46">
                <w:rPr>
                  <w:color w:val="0000FF"/>
                </w:rPr>
                <w:t>&lt;*&gt;</w:t>
              </w:r>
            </w:hyperlink>
          </w:p>
        </w:tc>
        <w:tc>
          <w:tcPr>
            <w:tcW w:w="1134" w:type="dxa"/>
            <w:vMerge w:val="restart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чистая прибыль (убыток), полученная по итогам работы за отчетный финансовый год</w:t>
            </w:r>
          </w:p>
        </w:tc>
        <w:tc>
          <w:tcPr>
            <w:tcW w:w="993" w:type="dxa"/>
            <w:vMerge w:val="restart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размер части прибыли, подлежащей перечислению в бюджет округа по итогам отчетного финансового года, %</w:t>
            </w:r>
          </w:p>
        </w:tc>
        <w:tc>
          <w:tcPr>
            <w:tcW w:w="1334" w:type="dxa"/>
            <w:vMerge w:val="restart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оценка поступления доходов по итогам отчетного финансового года</w:t>
            </w:r>
          </w:p>
        </w:tc>
        <w:tc>
          <w:tcPr>
            <w:tcW w:w="1218" w:type="dxa"/>
            <w:vMerge w:val="restart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оценка поступления доходов в текущем финансовом году (с учетом переплаты/задолженности)</w:t>
            </w:r>
          </w:p>
        </w:tc>
        <w:tc>
          <w:tcPr>
            <w:tcW w:w="1134" w:type="dxa"/>
            <w:vMerge/>
          </w:tcPr>
          <w:p w:rsidR="00DA6D1F" w:rsidRPr="000F3A46" w:rsidRDefault="00DA6D1F" w:rsidP="00AE1A5A">
            <w:pPr>
              <w:pStyle w:val="ConsPlusNormal"/>
              <w:jc w:val="center"/>
            </w:pPr>
          </w:p>
        </w:tc>
        <w:tc>
          <w:tcPr>
            <w:tcW w:w="2410" w:type="dxa"/>
            <w:gridSpan w:val="2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очередной финансовый год</w:t>
            </w:r>
          </w:p>
        </w:tc>
        <w:tc>
          <w:tcPr>
            <w:tcW w:w="2266" w:type="dxa"/>
            <w:gridSpan w:val="2"/>
          </w:tcPr>
          <w:p w:rsidR="00DA6D1F" w:rsidRPr="000F3A46" w:rsidRDefault="00DA6D1F" w:rsidP="00841681">
            <w:pPr>
              <w:pStyle w:val="ConsPlusNormal"/>
              <w:ind w:left="346" w:hanging="346"/>
              <w:jc w:val="center"/>
            </w:pPr>
            <w:r w:rsidRPr="000F3A46">
              <w:t>первый год планового периода</w:t>
            </w:r>
          </w:p>
        </w:tc>
        <w:tc>
          <w:tcPr>
            <w:tcW w:w="2126" w:type="dxa"/>
            <w:gridSpan w:val="2"/>
          </w:tcPr>
          <w:p w:rsidR="00DA6D1F" w:rsidRPr="000F3A46" w:rsidRDefault="00DA6D1F" w:rsidP="00841681">
            <w:pPr>
              <w:pStyle w:val="ConsPlusNormal"/>
              <w:ind w:firstLine="78"/>
              <w:jc w:val="center"/>
            </w:pPr>
            <w:r w:rsidRPr="000F3A46">
              <w:t>второй год планового периода</w:t>
            </w:r>
          </w:p>
        </w:tc>
      </w:tr>
      <w:tr w:rsidR="00841681" w:rsidRPr="000F3A46" w:rsidTr="00841681">
        <w:tc>
          <w:tcPr>
            <w:tcW w:w="1500" w:type="dxa"/>
            <w:vMerge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06" w:type="dxa"/>
            <w:vMerge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34" w:type="dxa"/>
            <w:vMerge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993" w:type="dxa"/>
            <w:vMerge/>
          </w:tcPr>
          <w:p w:rsidR="00DA6D1F" w:rsidRPr="000F3A46" w:rsidRDefault="00DA6D1F" w:rsidP="00AE1A5A">
            <w:pPr>
              <w:pStyle w:val="ConsPlusNormal"/>
              <w:jc w:val="center"/>
            </w:pPr>
          </w:p>
        </w:tc>
        <w:tc>
          <w:tcPr>
            <w:tcW w:w="1334" w:type="dxa"/>
            <w:vMerge/>
          </w:tcPr>
          <w:p w:rsidR="00DA6D1F" w:rsidRPr="000F3A46" w:rsidRDefault="00DA6D1F" w:rsidP="00AE1A5A">
            <w:pPr>
              <w:pStyle w:val="ConsPlusNormal"/>
              <w:jc w:val="center"/>
            </w:pPr>
          </w:p>
        </w:tc>
        <w:tc>
          <w:tcPr>
            <w:tcW w:w="1218" w:type="dxa"/>
            <w:vMerge/>
          </w:tcPr>
          <w:p w:rsidR="00DA6D1F" w:rsidRPr="000F3A46" w:rsidRDefault="00DA6D1F" w:rsidP="00AE1A5A">
            <w:pPr>
              <w:pStyle w:val="ConsPlusNormal"/>
              <w:jc w:val="center"/>
            </w:pPr>
          </w:p>
        </w:tc>
        <w:tc>
          <w:tcPr>
            <w:tcW w:w="1134" w:type="dxa"/>
            <w:vMerge/>
          </w:tcPr>
          <w:p w:rsidR="00DA6D1F" w:rsidRPr="000F3A46" w:rsidRDefault="00DA6D1F" w:rsidP="00AE1A5A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чистая прибыль (убыток), прогнозируемая по итогам работы за текущий финансовый год</w:t>
            </w:r>
          </w:p>
        </w:tc>
        <w:tc>
          <w:tcPr>
            <w:tcW w:w="1134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прогноз поступления доходов</w:t>
            </w:r>
          </w:p>
        </w:tc>
        <w:tc>
          <w:tcPr>
            <w:tcW w:w="1134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чистая прибыль (убыток), прогнозируемая по итогам работы за очередной финансовый год</w:t>
            </w:r>
          </w:p>
        </w:tc>
        <w:tc>
          <w:tcPr>
            <w:tcW w:w="1132" w:type="dxa"/>
          </w:tcPr>
          <w:p w:rsidR="00DA6D1F" w:rsidRPr="000F3A46" w:rsidRDefault="00DA6D1F" w:rsidP="00841681">
            <w:pPr>
              <w:pStyle w:val="ConsPlusNormal"/>
              <w:ind w:hanging="203"/>
              <w:jc w:val="center"/>
            </w:pPr>
            <w:r w:rsidRPr="000F3A46">
              <w:t>прогноз поступления доходов</w:t>
            </w:r>
          </w:p>
        </w:tc>
        <w:tc>
          <w:tcPr>
            <w:tcW w:w="1134" w:type="dxa"/>
          </w:tcPr>
          <w:p w:rsidR="00DA6D1F" w:rsidRPr="000F3A46" w:rsidRDefault="00DA6D1F" w:rsidP="00841681">
            <w:pPr>
              <w:pStyle w:val="ConsPlusNormal"/>
              <w:ind w:hanging="62"/>
              <w:jc w:val="center"/>
            </w:pPr>
            <w:r w:rsidRPr="000F3A46">
              <w:t>чистая прибыль (убыток), прогнозируемая по итогам работы за первый год планового периода</w:t>
            </w:r>
          </w:p>
        </w:tc>
        <w:tc>
          <w:tcPr>
            <w:tcW w:w="992" w:type="dxa"/>
          </w:tcPr>
          <w:p w:rsidR="00DA6D1F" w:rsidRPr="000F3A46" w:rsidRDefault="00DA6D1F" w:rsidP="00841681">
            <w:pPr>
              <w:pStyle w:val="ConsPlusNormal"/>
              <w:ind w:firstLine="48"/>
              <w:jc w:val="center"/>
            </w:pPr>
            <w:r w:rsidRPr="000F3A46">
              <w:t xml:space="preserve">прогноз поступления доходов </w:t>
            </w:r>
          </w:p>
        </w:tc>
      </w:tr>
      <w:tr w:rsidR="00841681" w:rsidRPr="000F3A46" w:rsidTr="00841681">
        <w:tc>
          <w:tcPr>
            <w:tcW w:w="1500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1</w:t>
            </w:r>
          </w:p>
        </w:tc>
        <w:tc>
          <w:tcPr>
            <w:tcW w:w="1406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2</w:t>
            </w:r>
          </w:p>
        </w:tc>
        <w:tc>
          <w:tcPr>
            <w:tcW w:w="1134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3</w:t>
            </w:r>
          </w:p>
        </w:tc>
        <w:tc>
          <w:tcPr>
            <w:tcW w:w="993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4</w:t>
            </w:r>
          </w:p>
        </w:tc>
        <w:tc>
          <w:tcPr>
            <w:tcW w:w="1334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5</w:t>
            </w:r>
          </w:p>
        </w:tc>
        <w:tc>
          <w:tcPr>
            <w:tcW w:w="1218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6</w:t>
            </w:r>
          </w:p>
        </w:tc>
        <w:tc>
          <w:tcPr>
            <w:tcW w:w="1134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7</w:t>
            </w:r>
          </w:p>
        </w:tc>
        <w:tc>
          <w:tcPr>
            <w:tcW w:w="1276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8</w:t>
            </w:r>
          </w:p>
        </w:tc>
        <w:tc>
          <w:tcPr>
            <w:tcW w:w="1134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9</w:t>
            </w:r>
          </w:p>
        </w:tc>
        <w:tc>
          <w:tcPr>
            <w:tcW w:w="1134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10</w:t>
            </w:r>
          </w:p>
        </w:tc>
        <w:tc>
          <w:tcPr>
            <w:tcW w:w="1132" w:type="dxa"/>
          </w:tcPr>
          <w:p w:rsidR="00DA6D1F" w:rsidRPr="000F3A46" w:rsidRDefault="00DA6D1F" w:rsidP="00AE1A5A">
            <w:pPr>
              <w:pStyle w:val="ConsPlusNormal"/>
              <w:jc w:val="center"/>
            </w:pPr>
            <w:r w:rsidRPr="000F3A46">
              <w:t>11</w:t>
            </w:r>
          </w:p>
        </w:tc>
        <w:tc>
          <w:tcPr>
            <w:tcW w:w="1134" w:type="dxa"/>
          </w:tcPr>
          <w:p w:rsidR="00DA6D1F" w:rsidRPr="000F3A46" w:rsidRDefault="00DA6D1F" w:rsidP="00AE1A5A">
            <w:pPr>
              <w:pStyle w:val="ConsPlusNormal"/>
              <w:jc w:val="center"/>
            </w:pPr>
            <w:r w:rsidRPr="000F3A46">
              <w:t>12</w:t>
            </w:r>
          </w:p>
        </w:tc>
        <w:tc>
          <w:tcPr>
            <w:tcW w:w="992" w:type="dxa"/>
          </w:tcPr>
          <w:p w:rsidR="00DA6D1F" w:rsidRPr="000F3A46" w:rsidRDefault="00DA6D1F" w:rsidP="00841681">
            <w:pPr>
              <w:pStyle w:val="ConsPlusNormal"/>
              <w:ind w:firstLine="363"/>
              <w:jc w:val="center"/>
            </w:pPr>
            <w:r w:rsidRPr="000F3A46">
              <w:t>13</w:t>
            </w:r>
          </w:p>
        </w:tc>
      </w:tr>
      <w:tr w:rsidR="00841681" w:rsidRPr="000F3A46" w:rsidTr="00841681">
        <w:tc>
          <w:tcPr>
            <w:tcW w:w="1500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06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3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993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3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18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3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76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3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3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32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3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992" w:type="dxa"/>
          </w:tcPr>
          <w:p w:rsidR="00DA6D1F" w:rsidRPr="000F3A46" w:rsidRDefault="00DA6D1F" w:rsidP="00AE1A5A">
            <w:pPr>
              <w:pStyle w:val="ConsPlusNormal"/>
            </w:pPr>
          </w:p>
        </w:tc>
      </w:tr>
    </w:tbl>
    <w:p w:rsidR="00DA6D1F" w:rsidRPr="000F3A46" w:rsidRDefault="00DA6D1F" w:rsidP="00DA6D1F">
      <w:pPr>
        <w:pStyle w:val="ConsPlusNormal"/>
        <w:spacing w:before="220"/>
        <w:ind w:firstLine="0"/>
        <w:jc w:val="both"/>
      </w:pPr>
      <w:bookmarkStart w:id="1" w:name="P211"/>
      <w:bookmarkEnd w:id="1"/>
      <w:r w:rsidRPr="000F3A46">
        <w:t>&lt;*&gt; Сумма задолженности, сложившаяся нарастающим итогом за предыдущие годы</w:t>
      </w:r>
    </w:p>
    <w:p w:rsidR="00DA6D1F" w:rsidRPr="000F3A46" w:rsidRDefault="00DA6D1F" w:rsidP="00DA6D1F">
      <w:pPr>
        <w:jc w:val="both"/>
        <w:rPr>
          <w:rFonts w:ascii="Arial" w:hAnsi="Arial" w:cs="Arial"/>
          <w:sz w:val="20"/>
          <w:szCs w:val="20"/>
        </w:rPr>
      </w:pPr>
      <w:r w:rsidRPr="000F3A46">
        <w:rPr>
          <w:rFonts w:ascii="Arial" w:hAnsi="Arial" w:cs="Arial"/>
          <w:sz w:val="20"/>
          <w:szCs w:val="20"/>
        </w:rPr>
        <w:t>&lt;**&gt; Информация представляется не позднее 20 сентября.</w:t>
      </w:r>
    </w:p>
    <w:p w:rsidR="00DA6D1F" w:rsidRPr="000F3A46" w:rsidRDefault="00DA6D1F" w:rsidP="00DA6D1F">
      <w:pPr>
        <w:jc w:val="both"/>
        <w:rPr>
          <w:rFonts w:ascii="Arial" w:hAnsi="Arial" w:cs="Arial"/>
          <w:sz w:val="20"/>
          <w:szCs w:val="20"/>
        </w:rPr>
      </w:pPr>
      <w:r w:rsidRPr="000F3A46">
        <w:rPr>
          <w:rFonts w:ascii="Arial" w:hAnsi="Arial" w:cs="Arial"/>
          <w:sz w:val="20"/>
          <w:szCs w:val="20"/>
        </w:rPr>
        <w:t>&lt;***&gt; Информация представляется не позднее 20 сентября.</w:t>
      </w:r>
    </w:p>
    <w:p w:rsidR="00DA6D1F" w:rsidRPr="000F3A46" w:rsidRDefault="00DA6D1F" w:rsidP="00DA6D1F">
      <w:pPr>
        <w:jc w:val="both"/>
        <w:rPr>
          <w:rFonts w:ascii="Arial" w:hAnsi="Arial" w:cs="Arial"/>
          <w:sz w:val="20"/>
          <w:szCs w:val="20"/>
        </w:rPr>
        <w:sectPr w:rsidR="00DA6D1F" w:rsidRPr="000F3A46" w:rsidSect="00AE1A5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A6D1F" w:rsidRPr="000F3A46" w:rsidRDefault="00DA6D1F" w:rsidP="00DA6D1F">
      <w:pPr>
        <w:pStyle w:val="ConsPlusNormal"/>
        <w:jc w:val="both"/>
      </w:pPr>
      <w:bookmarkStart w:id="2" w:name="P212"/>
      <w:bookmarkEnd w:id="2"/>
    </w:p>
    <w:p w:rsidR="00DA6D1F" w:rsidRPr="000F3A46" w:rsidRDefault="00DA6D1F" w:rsidP="00DA6D1F">
      <w:pPr>
        <w:pStyle w:val="ConsPlusNormal"/>
        <w:jc w:val="right"/>
        <w:outlineLvl w:val="0"/>
      </w:pPr>
      <w:r w:rsidRPr="000F3A46">
        <w:t>Приложение N 3</w:t>
      </w:r>
    </w:p>
    <w:p w:rsidR="00DA6D1F" w:rsidRPr="000F3A46" w:rsidRDefault="00DA6D1F" w:rsidP="00DA6D1F">
      <w:pPr>
        <w:pStyle w:val="ConsPlusNormal"/>
        <w:jc w:val="right"/>
      </w:pPr>
      <w:r w:rsidRPr="000F3A46">
        <w:t>к Графику</w:t>
      </w:r>
    </w:p>
    <w:p w:rsidR="00DA6D1F" w:rsidRPr="000F3A46" w:rsidRDefault="00DA6D1F" w:rsidP="00DA6D1F">
      <w:pPr>
        <w:pStyle w:val="ConsPlusNormal"/>
        <w:jc w:val="right"/>
      </w:pPr>
      <w:r w:rsidRPr="000F3A46">
        <w:t xml:space="preserve">составления проекта бюджета </w:t>
      </w:r>
    </w:p>
    <w:p w:rsidR="00DA6D1F" w:rsidRPr="000F3A46" w:rsidRDefault="00DA6D1F" w:rsidP="00DA6D1F">
      <w:pPr>
        <w:pStyle w:val="ConsPlusNormal"/>
        <w:jc w:val="right"/>
      </w:pPr>
      <w:r w:rsidRPr="000F3A46">
        <w:t xml:space="preserve">округа на очередной финансовый </w:t>
      </w:r>
    </w:p>
    <w:p w:rsidR="00DA6D1F" w:rsidRPr="000F3A46" w:rsidRDefault="00DA6D1F" w:rsidP="00DA6D1F">
      <w:pPr>
        <w:pStyle w:val="ConsPlusNormal"/>
        <w:jc w:val="right"/>
      </w:pPr>
      <w:r w:rsidRPr="000F3A46">
        <w:t>год и плановый период</w:t>
      </w:r>
    </w:p>
    <w:p w:rsidR="00DA6D1F" w:rsidRPr="000F3A46" w:rsidRDefault="00DA6D1F" w:rsidP="00DA6D1F">
      <w:pPr>
        <w:pStyle w:val="ConsPlusNormal"/>
        <w:spacing w:after="1"/>
      </w:pPr>
    </w:p>
    <w:p w:rsidR="00DA6D1F" w:rsidRPr="000F3A46" w:rsidRDefault="00DA6D1F" w:rsidP="00DA6D1F">
      <w:pPr>
        <w:pStyle w:val="ConsPlusNormal"/>
        <w:jc w:val="both"/>
      </w:pPr>
    </w:p>
    <w:p w:rsidR="00DA6D1F" w:rsidRPr="000F3A46" w:rsidRDefault="00DA6D1F" w:rsidP="00DA6D1F">
      <w:pPr>
        <w:pStyle w:val="ConsPlusNormal"/>
        <w:jc w:val="center"/>
      </w:pPr>
      <w:r w:rsidRPr="000F3A46">
        <w:t>Оценка и прогноз поступления доходов от продажи недвижимого</w:t>
      </w:r>
    </w:p>
    <w:p w:rsidR="00DA6D1F" w:rsidRPr="000F3A46" w:rsidRDefault="00DA6D1F" w:rsidP="00DA6D1F">
      <w:pPr>
        <w:pStyle w:val="ConsPlusNormal"/>
        <w:jc w:val="center"/>
      </w:pPr>
      <w:r w:rsidRPr="000F3A46">
        <w:t>имущества, находящегося в собственности муниципального округа</w:t>
      </w:r>
    </w:p>
    <w:p w:rsidR="00DA6D1F" w:rsidRPr="000F3A46" w:rsidRDefault="00DA6D1F" w:rsidP="00DA6D1F">
      <w:pPr>
        <w:pStyle w:val="ConsPlusNormal"/>
        <w:ind w:firstLine="540"/>
        <w:jc w:val="both"/>
      </w:pPr>
    </w:p>
    <w:p w:rsidR="00DA6D1F" w:rsidRPr="000F3A46" w:rsidRDefault="00DA6D1F" w:rsidP="00DA6D1F">
      <w:pPr>
        <w:pStyle w:val="ConsPlusNormal"/>
        <w:jc w:val="right"/>
      </w:pPr>
      <w:r w:rsidRPr="000F3A46">
        <w:t>тыс. рублей</w:t>
      </w:r>
    </w:p>
    <w:p w:rsidR="00DA6D1F" w:rsidRPr="000F3A46" w:rsidRDefault="00DA6D1F" w:rsidP="00DA6D1F">
      <w:pPr>
        <w:pStyle w:val="ConsPlusNormal"/>
        <w:spacing w:after="1"/>
      </w:pPr>
    </w:p>
    <w:tbl>
      <w:tblPr>
        <w:tblW w:w="9493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"/>
        <w:gridCol w:w="1825"/>
        <w:gridCol w:w="1639"/>
        <w:gridCol w:w="1429"/>
        <w:gridCol w:w="1414"/>
        <w:gridCol w:w="1189"/>
        <w:gridCol w:w="1357"/>
      </w:tblGrid>
      <w:tr w:rsidR="00DA6D1F" w:rsidRPr="000F3A46" w:rsidTr="00AE1A5A">
        <w:tc>
          <w:tcPr>
            <w:tcW w:w="640" w:type="dxa"/>
            <w:vMerge w:val="restart"/>
          </w:tcPr>
          <w:p w:rsidR="00DA6D1F" w:rsidRPr="000F3A46" w:rsidRDefault="00DA6D1F" w:rsidP="00AE1A5A">
            <w:pPr>
              <w:pStyle w:val="ConsPlusNormal"/>
              <w:jc w:val="center"/>
            </w:pPr>
            <w:r w:rsidRPr="000F3A46">
              <w:t>N</w:t>
            </w:r>
          </w:p>
          <w:p w:rsidR="00DA6D1F" w:rsidRPr="000F3A46" w:rsidRDefault="00DA6D1F" w:rsidP="00AE1A5A">
            <w:pPr>
              <w:pStyle w:val="ConsPlusNormal"/>
              <w:jc w:val="center"/>
            </w:pPr>
            <w:r w:rsidRPr="000F3A46">
              <w:t>п/п</w:t>
            </w:r>
          </w:p>
        </w:tc>
        <w:tc>
          <w:tcPr>
            <w:tcW w:w="1825" w:type="dxa"/>
            <w:vMerge w:val="restart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Наименование объекта, адрес</w:t>
            </w:r>
          </w:p>
        </w:tc>
        <w:tc>
          <w:tcPr>
            <w:tcW w:w="1639" w:type="dxa"/>
            <w:vMerge w:val="restart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Утверждено Шушенским окружным Советом депутатов на текущий финансовый год</w:t>
            </w:r>
          </w:p>
        </w:tc>
        <w:tc>
          <w:tcPr>
            <w:tcW w:w="1429" w:type="dxa"/>
            <w:vMerge w:val="restart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 xml:space="preserve">Оценка поступления на текущий финансовый год </w:t>
            </w:r>
            <w:hyperlink r:id="rId14" w:history="1">
              <w:r w:rsidRPr="000F3A46">
                <w:rPr>
                  <w:rStyle w:val="ab"/>
                </w:rPr>
                <w:t xml:space="preserve">&lt;*&gt; </w:t>
              </w:r>
            </w:hyperlink>
          </w:p>
        </w:tc>
        <w:tc>
          <w:tcPr>
            <w:tcW w:w="3960" w:type="dxa"/>
            <w:gridSpan w:val="3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 xml:space="preserve">Прогноз поступления доходов </w:t>
            </w:r>
            <w:hyperlink r:id="rId15" w:history="1">
              <w:r w:rsidRPr="000F3A46">
                <w:rPr>
                  <w:rStyle w:val="ab"/>
                </w:rPr>
                <w:t xml:space="preserve">&lt;**&gt; </w:t>
              </w:r>
            </w:hyperlink>
          </w:p>
        </w:tc>
      </w:tr>
      <w:tr w:rsidR="00DA6D1F" w:rsidRPr="000F3A46" w:rsidTr="00AE1A5A">
        <w:tc>
          <w:tcPr>
            <w:tcW w:w="640" w:type="dxa"/>
            <w:vMerge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825" w:type="dxa"/>
            <w:vMerge/>
          </w:tcPr>
          <w:p w:rsidR="00DA6D1F" w:rsidRPr="000F3A46" w:rsidRDefault="00DA6D1F" w:rsidP="00AE1A5A">
            <w:pPr>
              <w:pStyle w:val="ConsPlusNormal"/>
              <w:jc w:val="center"/>
            </w:pPr>
          </w:p>
        </w:tc>
        <w:tc>
          <w:tcPr>
            <w:tcW w:w="1639" w:type="dxa"/>
            <w:vMerge/>
          </w:tcPr>
          <w:p w:rsidR="00DA6D1F" w:rsidRPr="000F3A46" w:rsidRDefault="00DA6D1F" w:rsidP="00AE1A5A">
            <w:pPr>
              <w:pStyle w:val="ConsPlusNormal"/>
              <w:jc w:val="center"/>
            </w:pPr>
          </w:p>
        </w:tc>
        <w:tc>
          <w:tcPr>
            <w:tcW w:w="1429" w:type="dxa"/>
            <w:vMerge/>
          </w:tcPr>
          <w:p w:rsidR="00DA6D1F" w:rsidRPr="000F3A46" w:rsidRDefault="00DA6D1F" w:rsidP="00AE1A5A">
            <w:pPr>
              <w:pStyle w:val="ConsPlusNormal"/>
              <w:jc w:val="center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очередной финансовый год</w:t>
            </w: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первый год планового периода</w:t>
            </w: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второй год планового периода</w:t>
            </w:r>
          </w:p>
        </w:tc>
      </w:tr>
      <w:tr w:rsidR="00DA6D1F" w:rsidRPr="000F3A46" w:rsidTr="00AE1A5A">
        <w:tc>
          <w:tcPr>
            <w:tcW w:w="640" w:type="dxa"/>
          </w:tcPr>
          <w:p w:rsidR="00DA6D1F" w:rsidRPr="000F3A46" w:rsidRDefault="00DA6D1F" w:rsidP="00AE1A5A">
            <w:pPr>
              <w:pStyle w:val="ConsPlusNormal"/>
              <w:jc w:val="center"/>
            </w:pPr>
            <w:r w:rsidRPr="000F3A46">
              <w:t>1</w:t>
            </w:r>
          </w:p>
        </w:tc>
        <w:tc>
          <w:tcPr>
            <w:tcW w:w="1825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2</w:t>
            </w: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3</w:t>
            </w:r>
          </w:p>
        </w:tc>
        <w:tc>
          <w:tcPr>
            <w:tcW w:w="1429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4</w:t>
            </w: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5</w:t>
            </w: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6</w:t>
            </w: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7</w:t>
            </w:r>
          </w:p>
        </w:tc>
      </w:tr>
      <w:tr w:rsidR="00DA6D1F" w:rsidRPr="000F3A46" w:rsidTr="00AE1A5A">
        <w:tc>
          <w:tcPr>
            <w:tcW w:w="9493" w:type="dxa"/>
            <w:gridSpan w:val="7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1) Доходы от приватизации имущества, находящегося в собственности муниципальных округов, в части приватизации нефинансовых активов имущества казны (КБК 1 14 13040 14 0000 410)</w:t>
            </w:r>
          </w:p>
        </w:tc>
      </w:tr>
      <w:tr w:rsidR="00DA6D1F" w:rsidRPr="000F3A46" w:rsidTr="00AE1A5A">
        <w:tc>
          <w:tcPr>
            <w:tcW w:w="9493" w:type="dxa"/>
            <w:gridSpan w:val="7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 xml:space="preserve">В соответствии с Федеральным </w:t>
            </w:r>
            <w:hyperlink r:id="rId16">
              <w:r w:rsidRPr="000F3A46">
                <w:t>законом</w:t>
              </w:r>
            </w:hyperlink>
            <w:r w:rsidRPr="000F3A46">
              <w:t xml:space="preserve"> от 22.07.2008 N 159-ФЗ "Об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</w:t>
            </w:r>
          </w:p>
        </w:tc>
      </w:tr>
      <w:tr w:rsidR="00DA6D1F" w:rsidRPr="000F3A46" w:rsidTr="00AE1A5A">
        <w:tc>
          <w:tcPr>
            <w:tcW w:w="640" w:type="dxa"/>
          </w:tcPr>
          <w:p w:rsidR="00DA6D1F" w:rsidRPr="000F3A46" w:rsidRDefault="00DA6D1F" w:rsidP="00AE1A5A">
            <w:pPr>
              <w:pStyle w:val="ConsPlusNormal"/>
            </w:pPr>
            <w:r w:rsidRPr="000F3A46">
              <w:t>1</w:t>
            </w:r>
          </w:p>
        </w:tc>
        <w:tc>
          <w:tcPr>
            <w:tcW w:w="182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2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c>
          <w:tcPr>
            <w:tcW w:w="640" w:type="dxa"/>
          </w:tcPr>
          <w:p w:rsidR="00DA6D1F" w:rsidRPr="000F3A46" w:rsidRDefault="00DA6D1F" w:rsidP="00AE1A5A">
            <w:pPr>
              <w:pStyle w:val="ConsPlusNormal"/>
            </w:pPr>
            <w:r w:rsidRPr="000F3A46">
              <w:t>2</w:t>
            </w:r>
          </w:p>
        </w:tc>
        <w:tc>
          <w:tcPr>
            <w:tcW w:w="182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2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c>
          <w:tcPr>
            <w:tcW w:w="640" w:type="dxa"/>
          </w:tcPr>
          <w:p w:rsidR="00DA6D1F" w:rsidRPr="000F3A46" w:rsidRDefault="00DA6D1F" w:rsidP="00AE1A5A">
            <w:pPr>
              <w:pStyle w:val="ConsPlusNormal"/>
            </w:pPr>
            <w:r w:rsidRPr="000F3A46">
              <w:t>...</w:t>
            </w:r>
          </w:p>
        </w:tc>
        <w:tc>
          <w:tcPr>
            <w:tcW w:w="182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2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c>
          <w:tcPr>
            <w:tcW w:w="9493" w:type="dxa"/>
            <w:gridSpan w:val="7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 xml:space="preserve">В соответствии с Федеральным </w:t>
            </w:r>
            <w:hyperlink r:id="rId17">
              <w:r w:rsidRPr="000F3A46">
                <w:t>законом</w:t>
              </w:r>
            </w:hyperlink>
            <w:r w:rsidRPr="000F3A46">
              <w:t xml:space="preserve"> от 21.12.2001 N 178-ФЗ "О приватизации государственного и муниципального имущества" (с указанием реквизитов Решения Шушенского окружного Совета депутатов о прогнозном плане (программе) приватизации имущества округа)</w:t>
            </w:r>
          </w:p>
        </w:tc>
      </w:tr>
      <w:tr w:rsidR="00DA6D1F" w:rsidRPr="000F3A46" w:rsidTr="00AE1A5A">
        <w:tc>
          <w:tcPr>
            <w:tcW w:w="640" w:type="dxa"/>
          </w:tcPr>
          <w:p w:rsidR="00DA6D1F" w:rsidRPr="000F3A46" w:rsidRDefault="00DA6D1F" w:rsidP="00AE1A5A">
            <w:pPr>
              <w:pStyle w:val="ConsPlusNormal"/>
            </w:pPr>
            <w:r w:rsidRPr="000F3A46">
              <w:t>1</w:t>
            </w:r>
          </w:p>
        </w:tc>
        <w:tc>
          <w:tcPr>
            <w:tcW w:w="182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2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c>
          <w:tcPr>
            <w:tcW w:w="640" w:type="dxa"/>
          </w:tcPr>
          <w:p w:rsidR="00DA6D1F" w:rsidRPr="000F3A46" w:rsidRDefault="00DA6D1F" w:rsidP="00AE1A5A">
            <w:pPr>
              <w:pStyle w:val="ConsPlusNormal"/>
            </w:pPr>
            <w:r w:rsidRPr="000F3A46">
              <w:t>2</w:t>
            </w:r>
          </w:p>
        </w:tc>
        <w:tc>
          <w:tcPr>
            <w:tcW w:w="182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2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c>
          <w:tcPr>
            <w:tcW w:w="640" w:type="dxa"/>
          </w:tcPr>
          <w:p w:rsidR="00DA6D1F" w:rsidRPr="000F3A46" w:rsidRDefault="00DA6D1F" w:rsidP="00AE1A5A">
            <w:pPr>
              <w:pStyle w:val="ConsPlusNormal"/>
            </w:pPr>
            <w:r w:rsidRPr="000F3A46">
              <w:t>...</w:t>
            </w:r>
          </w:p>
        </w:tc>
        <w:tc>
          <w:tcPr>
            <w:tcW w:w="182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2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c>
          <w:tcPr>
            <w:tcW w:w="2465" w:type="dxa"/>
            <w:gridSpan w:val="2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Итого по КБК</w:t>
            </w:r>
          </w:p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1 14 13040 14 0000 410)</w:t>
            </w: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2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c>
          <w:tcPr>
            <w:tcW w:w="9493" w:type="dxa"/>
            <w:gridSpan w:val="7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2) 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 (КБК 1 14 06012 14 0000 430)</w:t>
            </w:r>
          </w:p>
        </w:tc>
      </w:tr>
      <w:tr w:rsidR="00DA6D1F" w:rsidRPr="000F3A46" w:rsidTr="00AE1A5A">
        <w:tc>
          <w:tcPr>
            <w:tcW w:w="9493" w:type="dxa"/>
            <w:gridSpan w:val="7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 xml:space="preserve">В соответствии с Федеральным </w:t>
            </w:r>
            <w:hyperlink r:id="rId18">
              <w:r w:rsidRPr="000F3A46">
                <w:t>законом</w:t>
              </w:r>
            </w:hyperlink>
            <w:r w:rsidRPr="000F3A46">
              <w:t xml:space="preserve"> от 21.12.2001 N 178-ФЗ "О приватизации государственного и муниципального имущества" (с указанием реквизитов</w:t>
            </w:r>
            <w:r w:rsidRPr="000F3A46">
              <w:rPr>
                <w:rFonts w:eastAsia="Calibri"/>
                <w:lang w:eastAsia="en-US"/>
              </w:rPr>
              <w:t xml:space="preserve"> </w:t>
            </w:r>
            <w:r w:rsidRPr="000F3A46">
              <w:t>Решения Шушенского окружного Совета депутатов о прогнозном плане (программе) приватизации имущества округа)</w:t>
            </w:r>
          </w:p>
        </w:tc>
      </w:tr>
      <w:tr w:rsidR="00DA6D1F" w:rsidRPr="000F3A46" w:rsidTr="00AE1A5A">
        <w:tc>
          <w:tcPr>
            <w:tcW w:w="640" w:type="dxa"/>
          </w:tcPr>
          <w:p w:rsidR="00DA6D1F" w:rsidRPr="000F3A46" w:rsidRDefault="00DA6D1F" w:rsidP="00AE1A5A">
            <w:pPr>
              <w:pStyle w:val="ConsPlusNormal"/>
            </w:pPr>
            <w:r w:rsidRPr="000F3A46">
              <w:t>1</w:t>
            </w:r>
          </w:p>
        </w:tc>
        <w:tc>
          <w:tcPr>
            <w:tcW w:w="182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2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c>
          <w:tcPr>
            <w:tcW w:w="640" w:type="dxa"/>
          </w:tcPr>
          <w:p w:rsidR="00DA6D1F" w:rsidRPr="000F3A46" w:rsidRDefault="00DA6D1F" w:rsidP="00AE1A5A">
            <w:pPr>
              <w:pStyle w:val="ConsPlusNormal"/>
            </w:pPr>
            <w:r w:rsidRPr="000F3A46">
              <w:lastRenderedPageBreak/>
              <w:t>2</w:t>
            </w:r>
          </w:p>
        </w:tc>
        <w:tc>
          <w:tcPr>
            <w:tcW w:w="182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2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c>
          <w:tcPr>
            <w:tcW w:w="640" w:type="dxa"/>
          </w:tcPr>
          <w:p w:rsidR="00DA6D1F" w:rsidRPr="000F3A46" w:rsidRDefault="00DA6D1F" w:rsidP="00AE1A5A">
            <w:pPr>
              <w:pStyle w:val="ConsPlusNormal"/>
            </w:pPr>
            <w:r w:rsidRPr="000F3A46">
              <w:t>...</w:t>
            </w:r>
          </w:p>
        </w:tc>
        <w:tc>
          <w:tcPr>
            <w:tcW w:w="182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2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c>
          <w:tcPr>
            <w:tcW w:w="9493" w:type="dxa"/>
            <w:gridSpan w:val="7"/>
          </w:tcPr>
          <w:p w:rsidR="00DA6D1F" w:rsidRPr="000F3A46" w:rsidRDefault="00DA6D1F" w:rsidP="00AE1A5A">
            <w:pPr>
              <w:pStyle w:val="ConsPlusNormal"/>
            </w:pPr>
            <w:r w:rsidRPr="000F3A46">
              <w:t>По иным основаниям (указать)</w:t>
            </w:r>
          </w:p>
        </w:tc>
      </w:tr>
      <w:tr w:rsidR="00DA6D1F" w:rsidRPr="000F3A46" w:rsidTr="00AE1A5A">
        <w:tc>
          <w:tcPr>
            <w:tcW w:w="640" w:type="dxa"/>
          </w:tcPr>
          <w:p w:rsidR="00DA6D1F" w:rsidRPr="000F3A46" w:rsidRDefault="00DA6D1F" w:rsidP="00AE1A5A">
            <w:pPr>
              <w:pStyle w:val="ConsPlusNormal"/>
            </w:pPr>
            <w:r w:rsidRPr="000F3A46">
              <w:t>1</w:t>
            </w:r>
          </w:p>
        </w:tc>
        <w:tc>
          <w:tcPr>
            <w:tcW w:w="182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2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c>
          <w:tcPr>
            <w:tcW w:w="640" w:type="dxa"/>
          </w:tcPr>
          <w:p w:rsidR="00DA6D1F" w:rsidRPr="000F3A46" w:rsidRDefault="00DA6D1F" w:rsidP="00AE1A5A">
            <w:pPr>
              <w:pStyle w:val="ConsPlusNormal"/>
            </w:pPr>
            <w:r w:rsidRPr="000F3A46">
              <w:t>2</w:t>
            </w:r>
          </w:p>
        </w:tc>
        <w:tc>
          <w:tcPr>
            <w:tcW w:w="182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2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c>
          <w:tcPr>
            <w:tcW w:w="640" w:type="dxa"/>
          </w:tcPr>
          <w:p w:rsidR="00DA6D1F" w:rsidRPr="000F3A46" w:rsidRDefault="00DA6D1F" w:rsidP="00AE1A5A">
            <w:pPr>
              <w:pStyle w:val="ConsPlusNormal"/>
            </w:pPr>
            <w:r w:rsidRPr="000F3A46">
              <w:t>...</w:t>
            </w:r>
          </w:p>
        </w:tc>
        <w:tc>
          <w:tcPr>
            <w:tcW w:w="182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2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c>
          <w:tcPr>
            <w:tcW w:w="2465" w:type="dxa"/>
            <w:gridSpan w:val="2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Итого по КБК</w:t>
            </w:r>
          </w:p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1 14 06012 14 0000 430</w:t>
            </w: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2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c>
          <w:tcPr>
            <w:tcW w:w="9493" w:type="dxa"/>
            <w:gridSpan w:val="7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3) 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 (КБК 1 14 06024 14 0000 430)</w:t>
            </w:r>
          </w:p>
        </w:tc>
      </w:tr>
      <w:tr w:rsidR="00DA6D1F" w:rsidRPr="000F3A46" w:rsidTr="00AE1A5A">
        <w:tc>
          <w:tcPr>
            <w:tcW w:w="9493" w:type="dxa"/>
            <w:gridSpan w:val="7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 xml:space="preserve">В соответствии с Федеральным </w:t>
            </w:r>
            <w:hyperlink r:id="rId19">
              <w:r w:rsidRPr="000F3A46">
                <w:t>законом</w:t>
              </w:r>
            </w:hyperlink>
            <w:r w:rsidRPr="000F3A46">
              <w:t xml:space="preserve"> от 21.12.2001 N 178-ФЗ "О приватизации государственного и муниципального имущества" (с указанием реквизитов</w:t>
            </w:r>
            <w:r w:rsidRPr="000F3A46">
              <w:rPr>
                <w:rFonts w:eastAsia="Calibri"/>
                <w:lang w:eastAsia="en-US"/>
              </w:rPr>
              <w:t xml:space="preserve"> </w:t>
            </w:r>
            <w:r w:rsidRPr="000F3A46">
              <w:t>Решения Шушенского окружного Совета депутатов о прогнозном плане (программе) приватизации имущества округа)</w:t>
            </w:r>
          </w:p>
        </w:tc>
      </w:tr>
      <w:tr w:rsidR="00DA6D1F" w:rsidRPr="000F3A46" w:rsidTr="00AE1A5A">
        <w:tc>
          <w:tcPr>
            <w:tcW w:w="640" w:type="dxa"/>
          </w:tcPr>
          <w:p w:rsidR="00DA6D1F" w:rsidRPr="000F3A46" w:rsidRDefault="00DA6D1F" w:rsidP="00AE1A5A">
            <w:pPr>
              <w:pStyle w:val="ConsPlusNormal"/>
            </w:pPr>
            <w:r w:rsidRPr="000F3A46">
              <w:t>1</w:t>
            </w:r>
          </w:p>
        </w:tc>
        <w:tc>
          <w:tcPr>
            <w:tcW w:w="182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2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c>
          <w:tcPr>
            <w:tcW w:w="640" w:type="dxa"/>
          </w:tcPr>
          <w:p w:rsidR="00DA6D1F" w:rsidRPr="000F3A46" w:rsidRDefault="00DA6D1F" w:rsidP="00AE1A5A">
            <w:pPr>
              <w:pStyle w:val="ConsPlusNormal"/>
            </w:pPr>
            <w:r w:rsidRPr="000F3A46">
              <w:t>2</w:t>
            </w:r>
          </w:p>
        </w:tc>
        <w:tc>
          <w:tcPr>
            <w:tcW w:w="182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2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c>
          <w:tcPr>
            <w:tcW w:w="640" w:type="dxa"/>
          </w:tcPr>
          <w:p w:rsidR="00DA6D1F" w:rsidRPr="000F3A46" w:rsidRDefault="00DA6D1F" w:rsidP="00AE1A5A">
            <w:pPr>
              <w:pStyle w:val="ConsPlusNormal"/>
            </w:pPr>
            <w:r w:rsidRPr="000F3A46">
              <w:t>...</w:t>
            </w:r>
          </w:p>
        </w:tc>
        <w:tc>
          <w:tcPr>
            <w:tcW w:w="182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2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c>
          <w:tcPr>
            <w:tcW w:w="9493" w:type="dxa"/>
            <w:gridSpan w:val="7"/>
          </w:tcPr>
          <w:p w:rsidR="00DA6D1F" w:rsidRPr="000F3A46" w:rsidRDefault="00DA6D1F" w:rsidP="00AE1A5A">
            <w:pPr>
              <w:pStyle w:val="ConsPlusNormal"/>
              <w:ind w:firstLine="0"/>
            </w:pPr>
          </w:p>
          <w:p w:rsidR="00DA6D1F" w:rsidRPr="000F3A46" w:rsidRDefault="00DA6D1F" w:rsidP="00AE1A5A">
            <w:pPr>
              <w:pStyle w:val="ConsPlusNormal"/>
              <w:ind w:firstLine="0"/>
            </w:pPr>
          </w:p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По иным основаниям (указать)</w:t>
            </w:r>
          </w:p>
        </w:tc>
      </w:tr>
      <w:tr w:rsidR="00DA6D1F" w:rsidRPr="000F3A46" w:rsidTr="00AE1A5A">
        <w:tc>
          <w:tcPr>
            <w:tcW w:w="640" w:type="dxa"/>
          </w:tcPr>
          <w:p w:rsidR="00DA6D1F" w:rsidRPr="000F3A46" w:rsidRDefault="00DA6D1F" w:rsidP="00AE1A5A">
            <w:pPr>
              <w:pStyle w:val="ConsPlusNormal"/>
            </w:pPr>
            <w:r w:rsidRPr="000F3A46">
              <w:t>1</w:t>
            </w:r>
          </w:p>
        </w:tc>
        <w:tc>
          <w:tcPr>
            <w:tcW w:w="182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2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c>
          <w:tcPr>
            <w:tcW w:w="640" w:type="dxa"/>
          </w:tcPr>
          <w:p w:rsidR="00DA6D1F" w:rsidRPr="000F3A46" w:rsidRDefault="00DA6D1F" w:rsidP="00AE1A5A">
            <w:pPr>
              <w:pStyle w:val="ConsPlusNormal"/>
            </w:pPr>
            <w:r w:rsidRPr="000F3A46">
              <w:t>2</w:t>
            </w:r>
          </w:p>
        </w:tc>
        <w:tc>
          <w:tcPr>
            <w:tcW w:w="182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2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c>
          <w:tcPr>
            <w:tcW w:w="640" w:type="dxa"/>
          </w:tcPr>
          <w:p w:rsidR="00DA6D1F" w:rsidRPr="000F3A46" w:rsidRDefault="00DA6D1F" w:rsidP="00AE1A5A">
            <w:pPr>
              <w:pStyle w:val="ConsPlusNormal"/>
            </w:pPr>
            <w:r w:rsidRPr="000F3A46">
              <w:t>...</w:t>
            </w:r>
          </w:p>
        </w:tc>
        <w:tc>
          <w:tcPr>
            <w:tcW w:w="1825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2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AE1A5A">
        <w:tc>
          <w:tcPr>
            <w:tcW w:w="2465" w:type="dxa"/>
            <w:gridSpan w:val="2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Итого по КБК</w:t>
            </w:r>
          </w:p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1 14 06024 14 0000 430</w:t>
            </w: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2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57" w:type="dxa"/>
          </w:tcPr>
          <w:p w:rsidR="00DA6D1F" w:rsidRPr="000F3A46" w:rsidRDefault="00DA6D1F" w:rsidP="00AE1A5A">
            <w:pPr>
              <w:pStyle w:val="ConsPlusNormal"/>
            </w:pPr>
          </w:p>
        </w:tc>
      </w:tr>
    </w:tbl>
    <w:p w:rsidR="00DA6D1F" w:rsidRPr="000F3A46" w:rsidRDefault="00DA6D1F" w:rsidP="00DA6D1F">
      <w:pPr>
        <w:pStyle w:val="ConsPlusNormal"/>
        <w:jc w:val="both"/>
      </w:pPr>
    </w:p>
    <w:p w:rsidR="00DA6D1F" w:rsidRPr="000F3A46" w:rsidRDefault="00DA6D1F" w:rsidP="00DA6D1F">
      <w:pPr>
        <w:pStyle w:val="ConsPlusNormal"/>
        <w:ind w:firstLine="540"/>
        <w:jc w:val="both"/>
      </w:pPr>
    </w:p>
    <w:p w:rsidR="00DA6D1F" w:rsidRPr="000F3A46" w:rsidRDefault="00DA6D1F" w:rsidP="00DA6D1F">
      <w:pPr>
        <w:pStyle w:val="ConsPlusNormal"/>
        <w:ind w:firstLine="0"/>
      </w:pPr>
      <w:r w:rsidRPr="000F3A46">
        <w:t>&lt;*&gt; Информация представляется не позднее 20 сентября.</w:t>
      </w:r>
    </w:p>
    <w:p w:rsidR="00DA6D1F" w:rsidRPr="000F3A46" w:rsidRDefault="00DA6D1F" w:rsidP="00DA6D1F">
      <w:pPr>
        <w:pStyle w:val="ConsPlusNormal"/>
      </w:pPr>
    </w:p>
    <w:p w:rsidR="00DA6D1F" w:rsidRPr="000F3A46" w:rsidRDefault="00DA6D1F" w:rsidP="00DA6D1F">
      <w:pPr>
        <w:pStyle w:val="ConsPlusNormal"/>
        <w:ind w:firstLine="0"/>
      </w:pPr>
      <w:r w:rsidRPr="000F3A46">
        <w:t xml:space="preserve">&lt;**&gt; Информация представляется не позднее </w:t>
      </w:r>
      <w:r w:rsidR="00392CAF" w:rsidRPr="000F3A46">
        <w:t>20 сентября.</w:t>
      </w:r>
    </w:p>
    <w:p w:rsidR="00DA6D1F" w:rsidRPr="000F3A46" w:rsidRDefault="00DA6D1F" w:rsidP="00DA6D1F">
      <w:pPr>
        <w:pStyle w:val="ConsPlusNormal"/>
        <w:ind w:firstLine="540"/>
        <w:jc w:val="both"/>
      </w:pPr>
    </w:p>
    <w:p w:rsidR="00DA6D1F" w:rsidRPr="000F3A46" w:rsidRDefault="00DA6D1F" w:rsidP="00DA6D1F">
      <w:pPr>
        <w:pStyle w:val="ConsPlusNormal"/>
        <w:ind w:firstLine="540"/>
        <w:jc w:val="both"/>
      </w:pPr>
    </w:p>
    <w:p w:rsidR="00DA6D1F" w:rsidRPr="000F3A46" w:rsidRDefault="00DA6D1F" w:rsidP="00DA6D1F">
      <w:pPr>
        <w:pStyle w:val="ConsPlusNormal"/>
        <w:ind w:firstLine="540"/>
        <w:jc w:val="both"/>
      </w:pPr>
    </w:p>
    <w:p w:rsidR="00DA6D1F" w:rsidRPr="000F3A46" w:rsidRDefault="00DA6D1F" w:rsidP="00DA6D1F">
      <w:pPr>
        <w:pStyle w:val="ConsPlusNormal"/>
        <w:ind w:firstLine="540"/>
        <w:jc w:val="both"/>
      </w:pPr>
    </w:p>
    <w:p w:rsidR="00DA6D1F" w:rsidRPr="000F3A46" w:rsidRDefault="00DA6D1F" w:rsidP="00DA6D1F">
      <w:pPr>
        <w:pStyle w:val="ConsPlusNormal"/>
        <w:jc w:val="both"/>
      </w:pPr>
      <w:bookmarkStart w:id="3" w:name="P356"/>
      <w:bookmarkEnd w:id="3"/>
    </w:p>
    <w:p w:rsidR="00DA6D1F" w:rsidRPr="000F3A46" w:rsidRDefault="00DA6D1F" w:rsidP="00DA6D1F">
      <w:pPr>
        <w:pStyle w:val="ConsPlusNormal"/>
        <w:jc w:val="right"/>
        <w:outlineLvl w:val="0"/>
      </w:pPr>
    </w:p>
    <w:p w:rsidR="00DA6D1F" w:rsidRPr="000F3A46" w:rsidRDefault="00DA6D1F" w:rsidP="00DA6D1F">
      <w:pPr>
        <w:pStyle w:val="ConsPlusNormal"/>
        <w:jc w:val="right"/>
        <w:outlineLvl w:val="0"/>
      </w:pPr>
    </w:p>
    <w:p w:rsidR="00DA6D1F" w:rsidRPr="000F3A46" w:rsidRDefault="00DA6D1F" w:rsidP="00DA6D1F">
      <w:pPr>
        <w:pStyle w:val="ConsPlusNormal"/>
        <w:jc w:val="right"/>
        <w:outlineLvl w:val="0"/>
      </w:pPr>
    </w:p>
    <w:p w:rsidR="00DA6D1F" w:rsidRPr="000F3A46" w:rsidRDefault="00DA6D1F" w:rsidP="00DA6D1F">
      <w:pPr>
        <w:pStyle w:val="ConsPlusNormal"/>
        <w:jc w:val="right"/>
        <w:outlineLvl w:val="0"/>
      </w:pPr>
    </w:p>
    <w:p w:rsidR="00DA6D1F" w:rsidRPr="000F3A46" w:rsidRDefault="00DA6D1F" w:rsidP="00DA6D1F">
      <w:pPr>
        <w:pStyle w:val="ConsPlusNormal"/>
        <w:jc w:val="right"/>
        <w:outlineLvl w:val="0"/>
      </w:pPr>
    </w:p>
    <w:p w:rsidR="00DA6D1F" w:rsidRPr="000F3A46" w:rsidRDefault="00DA6D1F" w:rsidP="00DA6D1F">
      <w:pPr>
        <w:pStyle w:val="ConsPlusNormal"/>
        <w:jc w:val="right"/>
        <w:outlineLvl w:val="0"/>
      </w:pPr>
    </w:p>
    <w:p w:rsidR="00DA6D1F" w:rsidRPr="000F3A46" w:rsidRDefault="00DA6D1F" w:rsidP="00DA6D1F">
      <w:pPr>
        <w:pStyle w:val="ConsPlusNormal"/>
        <w:jc w:val="right"/>
        <w:outlineLvl w:val="0"/>
      </w:pPr>
    </w:p>
    <w:p w:rsidR="00DA6D1F" w:rsidRPr="000F3A46" w:rsidRDefault="00DA6D1F" w:rsidP="00DA6D1F">
      <w:pPr>
        <w:pStyle w:val="ConsPlusNormal"/>
        <w:jc w:val="right"/>
        <w:outlineLvl w:val="0"/>
      </w:pPr>
    </w:p>
    <w:p w:rsidR="00DA6D1F" w:rsidRPr="000F3A46" w:rsidRDefault="00DA6D1F" w:rsidP="00DA6D1F">
      <w:pPr>
        <w:pStyle w:val="ConsPlusNormal"/>
        <w:jc w:val="right"/>
        <w:outlineLvl w:val="0"/>
      </w:pPr>
      <w:r w:rsidRPr="000F3A46">
        <w:lastRenderedPageBreak/>
        <w:t>Приложение N 4</w:t>
      </w:r>
    </w:p>
    <w:p w:rsidR="00DA6D1F" w:rsidRPr="000F3A46" w:rsidRDefault="00DA6D1F" w:rsidP="00DA6D1F">
      <w:pPr>
        <w:pStyle w:val="ConsPlusNormal"/>
        <w:jc w:val="right"/>
      </w:pPr>
      <w:r w:rsidRPr="000F3A46">
        <w:t>к Графику</w:t>
      </w:r>
    </w:p>
    <w:p w:rsidR="00DA6D1F" w:rsidRPr="000F3A46" w:rsidRDefault="00DA6D1F" w:rsidP="00DA6D1F">
      <w:pPr>
        <w:pStyle w:val="ConsPlusNormal"/>
        <w:jc w:val="right"/>
      </w:pPr>
      <w:r w:rsidRPr="000F3A46">
        <w:t xml:space="preserve">составления проекта бюджета </w:t>
      </w:r>
    </w:p>
    <w:p w:rsidR="00DA6D1F" w:rsidRPr="000F3A46" w:rsidRDefault="00DA6D1F" w:rsidP="00DA6D1F">
      <w:pPr>
        <w:pStyle w:val="ConsPlusNormal"/>
        <w:jc w:val="right"/>
      </w:pPr>
      <w:r w:rsidRPr="000F3A46">
        <w:t xml:space="preserve">округа на очередной финансовый </w:t>
      </w:r>
    </w:p>
    <w:p w:rsidR="00DA6D1F" w:rsidRPr="000F3A46" w:rsidRDefault="00DA6D1F" w:rsidP="00DA6D1F">
      <w:pPr>
        <w:pStyle w:val="ConsPlusNormal"/>
        <w:jc w:val="right"/>
      </w:pPr>
      <w:r w:rsidRPr="000F3A46">
        <w:t>год и плановый период</w:t>
      </w:r>
    </w:p>
    <w:p w:rsidR="00DA6D1F" w:rsidRPr="000F3A46" w:rsidRDefault="00DA6D1F" w:rsidP="00DA6D1F">
      <w:pPr>
        <w:pStyle w:val="ConsPlusNormal"/>
        <w:spacing w:after="1"/>
      </w:pPr>
    </w:p>
    <w:p w:rsidR="00DA6D1F" w:rsidRPr="000F3A46" w:rsidRDefault="00DA6D1F" w:rsidP="00DA6D1F">
      <w:pPr>
        <w:pStyle w:val="ConsPlusNormal"/>
        <w:ind w:firstLine="540"/>
        <w:jc w:val="both"/>
      </w:pPr>
    </w:p>
    <w:p w:rsidR="00DA6D1F" w:rsidRPr="000F3A46" w:rsidRDefault="00DA6D1F" w:rsidP="00DA6D1F">
      <w:pPr>
        <w:pStyle w:val="ConsPlusNormal"/>
        <w:jc w:val="center"/>
      </w:pPr>
      <w:r w:rsidRPr="000F3A46">
        <w:t>Оценка на текущий финансовый год и прогноз на очередной</w:t>
      </w:r>
    </w:p>
    <w:p w:rsidR="00DA6D1F" w:rsidRPr="000F3A46" w:rsidRDefault="00DA6D1F" w:rsidP="00DA6D1F">
      <w:pPr>
        <w:pStyle w:val="ConsPlusNormal"/>
        <w:jc w:val="center"/>
      </w:pPr>
      <w:r w:rsidRPr="000F3A46">
        <w:t>финансовый год и плановый период поступления</w:t>
      </w:r>
    </w:p>
    <w:p w:rsidR="00DA6D1F" w:rsidRPr="000F3A46" w:rsidRDefault="00DA6D1F" w:rsidP="00DA6D1F">
      <w:pPr>
        <w:pStyle w:val="ConsPlusNormal"/>
        <w:jc w:val="center"/>
      </w:pPr>
      <w:r w:rsidRPr="000F3A46">
        <w:t>администрируемых доходов бюджета округа</w:t>
      </w:r>
    </w:p>
    <w:p w:rsidR="00DA6D1F" w:rsidRPr="000F3A46" w:rsidRDefault="00DA6D1F" w:rsidP="00DA6D1F">
      <w:pPr>
        <w:pStyle w:val="ConsPlusNormal"/>
        <w:jc w:val="center"/>
      </w:pPr>
      <w:r w:rsidRPr="000F3A46">
        <w:t>_______________________________________________________</w:t>
      </w:r>
    </w:p>
    <w:p w:rsidR="00DA6D1F" w:rsidRPr="000F3A46" w:rsidRDefault="00DA6D1F" w:rsidP="00DA6D1F">
      <w:pPr>
        <w:pStyle w:val="ConsPlusNormal"/>
        <w:jc w:val="center"/>
      </w:pPr>
      <w:r w:rsidRPr="000F3A46">
        <w:t>(наименование главного администратора доходов</w:t>
      </w:r>
    </w:p>
    <w:p w:rsidR="00DA6D1F" w:rsidRPr="000F3A46" w:rsidRDefault="00DA6D1F" w:rsidP="00DA6D1F">
      <w:pPr>
        <w:pStyle w:val="ConsPlusNormal"/>
        <w:jc w:val="center"/>
      </w:pPr>
      <w:r w:rsidRPr="000F3A46">
        <w:t>бюджета округа)</w:t>
      </w:r>
    </w:p>
    <w:p w:rsidR="00DA6D1F" w:rsidRPr="000F3A46" w:rsidRDefault="00DA6D1F" w:rsidP="00DA6D1F">
      <w:pPr>
        <w:pStyle w:val="ConsPlusNormal"/>
        <w:ind w:firstLine="540"/>
        <w:jc w:val="both"/>
      </w:pPr>
    </w:p>
    <w:p w:rsidR="00DA6D1F" w:rsidRPr="000F3A46" w:rsidRDefault="00DA6D1F" w:rsidP="00DA6D1F">
      <w:pPr>
        <w:pStyle w:val="ConsPlusNormal"/>
        <w:jc w:val="right"/>
      </w:pPr>
      <w:r w:rsidRPr="000F3A46">
        <w:t>(тыс. рублей)</w:t>
      </w:r>
    </w:p>
    <w:p w:rsidR="00DA6D1F" w:rsidRPr="000F3A46" w:rsidRDefault="00DA6D1F" w:rsidP="00DA6D1F">
      <w:pPr>
        <w:pStyle w:val="ConsPlusNormal"/>
        <w:sectPr w:rsidR="00DA6D1F" w:rsidRPr="000F3A4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01"/>
        <w:gridCol w:w="1639"/>
        <w:gridCol w:w="1639"/>
        <w:gridCol w:w="1489"/>
        <w:gridCol w:w="1384"/>
        <w:gridCol w:w="1204"/>
        <w:gridCol w:w="1414"/>
        <w:gridCol w:w="1189"/>
        <w:gridCol w:w="1189"/>
        <w:gridCol w:w="1204"/>
      </w:tblGrid>
      <w:tr w:rsidR="00DA6D1F" w:rsidRPr="000F3A46" w:rsidTr="00C516DF">
        <w:tc>
          <w:tcPr>
            <w:tcW w:w="567" w:type="dxa"/>
            <w:vMerge w:val="restart"/>
          </w:tcPr>
          <w:p w:rsidR="00DA6D1F" w:rsidRPr="000F3A46" w:rsidRDefault="00DA6D1F" w:rsidP="00AE1A5A">
            <w:pPr>
              <w:pStyle w:val="ConsPlusNormal"/>
              <w:jc w:val="center"/>
            </w:pPr>
            <w:r w:rsidRPr="000F3A46">
              <w:lastRenderedPageBreak/>
              <w:t>N</w:t>
            </w:r>
          </w:p>
          <w:p w:rsidR="00DA6D1F" w:rsidRPr="000F3A46" w:rsidRDefault="00DA6D1F" w:rsidP="00AE1A5A">
            <w:pPr>
              <w:pStyle w:val="ConsPlusNormal"/>
              <w:jc w:val="center"/>
            </w:pPr>
            <w:proofErr w:type="spellStart"/>
            <w:r w:rsidRPr="000F3A46">
              <w:t>п</w:t>
            </w:r>
            <w:r w:rsidR="002860AE" w:rsidRPr="000F3A46">
              <w:t>п</w:t>
            </w:r>
            <w:proofErr w:type="spellEnd"/>
            <w:r w:rsidRPr="000F3A46">
              <w:t>/п</w:t>
            </w:r>
          </w:p>
        </w:tc>
        <w:tc>
          <w:tcPr>
            <w:tcW w:w="1501" w:type="dxa"/>
            <w:vMerge w:val="restart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Код классификации доходов бюджета</w:t>
            </w:r>
          </w:p>
        </w:tc>
        <w:tc>
          <w:tcPr>
            <w:tcW w:w="1639" w:type="dxa"/>
            <w:vMerge w:val="restart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Наименование кода</w:t>
            </w:r>
          </w:p>
        </w:tc>
        <w:tc>
          <w:tcPr>
            <w:tcW w:w="5716" w:type="dxa"/>
            <w:gridSpan w:val="4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 xml:space="preserve">Оценка поступления на текущий финансовый год </w:t>
            </w:r>
            <w:hyperlink r:id="rId20" w:history="1">
              <w:r w:rsidRPr="000F3A46">
                <w:rPr>
                  <w:rStyle w:val="ab"/>
                </w:rPr>
                <w:t xml:space="preserve">&lt;*&gt; </w:t>
              </w:r>
            </w:hyperlink>
          </w:p>
        </w:tc>
        <w:tc>
          <w:tcPr>
            <w:tcW w:w="4996" w:type="dxa"/>
            <w:gridSpan w:val="4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 xml:space="preserve">Прогноз поступления доходов </w:t>
            </w:r>
            <w:hyperlink r:id="rId21" w:history="1">
              <w:r w:rsidRPr="000F3A46">
                <w:rPr>
                  <w:rStyle w:val="ab"/>
                </w:rPr>
                <w:t xml:space="preserve">&lt;**&gt; </w:t>
              </w:r>
            </w:hyperlink>
          </w:p>
        </w:tc>
      </w:tr>
      <w:tr w:rsidR="00DA6D1F" w:rsidRPr="000F3A46" w:rsidTr="00C516DF">
        <w:tc>
          <w:tcPr>
            <w:tcW w:w="567" w:type="dxa"/>
            <w:vMerge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501" w:type="dxa"/>
            <w:vMerge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  <w:vMerge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прогноз доходов бюджета округа, утвержденный Решением Шушенского окружного Совета депутатов на текущий финансовый год</w:t>
            </w:r>
          </w:p>
        </w:tc>
        <w:tc>
          <w:tcPr>
            <w:tcW w:w="1489" w:type="dxa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предложения по изменению прогноза доходов бюджета округа (+/-)</w:t>
            </w:r>
          </w:p>
        </w:tc>
        <w:tc>
          <w:tcPr>
            <w:tcW w:w="1384" w:type="dxa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уточненный прогноз доходов бюджета округа (гр. 4 + гр. 5)</w:t>
            </w:r>
          </w:p>
        </w:tc>
        <w:tc>
          <w:tcPr>
            <w:tcW w:w="1204" w:type="dxa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пояснения</w:t>
            </w: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очередной финансовый год</w:t>
            </w: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первый год планового периода</w:t>
            </w: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второй год планового периода</w:t>
            </w:r>
          </w:p>
        </w:tc>
        <w:tc>
          <w:tcPr>
            <w:tcW w:w="1204" w:type="dxa"/>
          </w:tcPr>
          <w:p w:rsidR="00DA6D1F" w:rsidRPr="000F3A46" w:rsidRDefault="00DA6D1F" w:rsidP="00AE1A5A">
            <w:pPr>
              <w:pStyle w:val="ConsPlusNormal"/>
              <w:ind w:firstLine="0"/>
            </w:pPr>
            <w:r w:rsidRPr="000F3A46">
              <w:t>пояснения</w:t>
            </w:r>
          </w:p>
        </w:tc>
      </w:tr>
      <w:tr w:rsidR="00DA6D1F" w:rsidRPr="000F3A46" w:rsidTr="00C516DF">
        <w:trPr>
          <w:trHeight w:val="214"/>
        </w:trPr>
        <w:tc>
          <w:tcPr>
            <w:tcW w:w="567" w:type="dxa"/>
          </w:tcPr>
          <w:p w:rsidR="00DA6D1F" w:rsidRPr="000F3A46" w:rsidRDefault="00DA6D1F" w:rsidP="00AE1A5A">
            <w:pPr>
              <w:pStyle w:val="ConsPlusNormal"/>
              <w:jc w:val="center"/>
            </w:pPr>
            <w:r w:rsidRPr="000F3A46">
              <w:t>1</w:t>
            </w:r>
          </w:p>
        </w:tc>
        <w:tc>
          <w:tcPr>
            <w:tcW w:w="1501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2</w:t>
            </w: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3</w:t>
            </w: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4</w:t>
            </w:r>
          </w:p>
        </w:tc>
        <w:tc>
          <w:tcPr>
            <w:tcW w:w="1489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5</w:t>
            </w:r>
          </w:p>
        </w:tc>
        <w:tc>
          <w:tcPr>
            <w:tcW w:w="1384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6</w:t>
            </w:r>
          </w:p>
        </w:tc>
        <w:tc>
          <w:tcPr>
            <w:tcW w:w="1204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7</w:t>
            </w: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8</w:t>
            </w: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9</w:t>
            </w: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10</w:t>
            </w:r>
          </w:p>
        </w:tc>
        <w:tc>
          <w:tcPr>
            <w:tcW w:w="1204" w:type="dxa"/>
          </w:tcPr>
          <w:p w:rsidR="00DA6D1F" w:rsidRPr="000F3A46" w:rsidRDefault="00DA6D1F" w:rsidP="00AE1A5A">
            <w:pPr>
              <w:pStyle w:val="ConsPlusNormal"/>
              <w:ind w:firstLine="0"/>
              <w:jc w:val="center"/>
            </w:pPr>
            <w:r w:rsidRPr="000F3A46">
              <w:t>11</w:t>
            </w:r>
          </w:p>
        </w:tc>
      </w:tr>
      <w:tr w:rsidR="00DA6D1F" w:rsidRPr="000F3A46" w:rsidTr="00C516DF">
        <w:trPr>
          <w:trHeight w:val="192"/>
        </w:trPr>
        <w:tc>
          <w:tcPr>
            <w:tcW w:w="567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501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8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0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04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C516DF">
        <w:tc>
          <w:tcPr>
            <w:tcW w:w="567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501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8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0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04" w:type="dxa"/>
          </w:tcPr>
          <w:p w:rsidR="00DA6D1F" w:rsidRPr="000F3A46" w:rsidRDefault="00DA6D1F" w:rsidP="00AE1A5A">
            <w:pPr>
              <w:pStyle w:val="ConsPlusNormal"/>
            </w:pPr>
          </w:p>
        </w:tc>
      </w:tr>
      <w:tr w:rsidR="00DA6D1F" w:rsidRPr="000F3A46" w:rsidTr="00C516DF">
        <w:tc>
          <w:tcPr>
            <w:tcW w:w="3707" w:type="dxa"/>
            <w:gridSpan w:val="3"/>
          </w:tcPr>
          <w:p w:rsidR="00DA6D1F" w:rsidRPr="000F3A46" w:rsidRDefault="00DA6D1F" w:rsidP="00AE1A5A">
            <w:pPr>
              <w:pStyle w:val="ConsPlusNormal"/>
            </w:pPr>
            <w:r w:rsidRPr="000F3A46">
              <w:t>Итого</w:t>
            </w:r>
          </w:p>
        </w:tc>
        <w:tc>
          <w:tcPr>
            <w:tcW w:w="163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38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0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414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189" w:type="dxa"/>
          </w:tcPr>
          <w:p w:rsidR="00DA6D1F" w:rsidRPr="000F3A46" w:rsidRDefault="00DA6D1F" w:rsidP="00AE1A5A">
            <w:pPr>
              <w:pStyle w:val="ConsPlusNormal"/>
            </w:pPr>
          </w:p>
        </w:tc>
        <w:tc>
          <w:tcPr>
            <w:tcW w:w="1204" w:type="dxa"/>
          </w:tcPr>
          <w:p w:rsidR="00DA6D1F" w:rsidRPr="000F3A46" w:rsidRDefault="00DA6D1F" w:rsidP="00AE1A5A">
            <w:pPr>
              <w:pStyle w:val="ConsPlusNormal"/>
            </w:pPr>
          </w:p>
        </w:tc>
      </w:tr>
    </w:tbl>
    <w:p w:rsidR="00DA6D1F" w:rsidRPr="000F3A46" w:rsidRDefault="00DA6D1F" w:rsidP="00DA6D1F">
      <w:pPr>
        <w:rPr>
          <w:rFonts w:ascii="Arial" w:hAnsi="Arial" w:cs="Arial"/>
        </w:rPr>
      </w:pPr>
    </w:p>
    <w:p w:rsidR="00DA6D1F" w:rsidRPr="000F3A46" w:rsidRDefault="00DA6D1F" w:rsidP="00DA6D1F">
      <w:pPr>
        <w:rPr>
          <w:rFonts w:ascii="Arial" w:hAnsi="Arial" w:cs="Arial"/>
          <w:sz w:val="20"/>
          <w:szCs w:val="20"/>
        </w:rPr>
      </w:pPr>
      <w:r w:rsidRPr="000F3A46">
        <w:rPr>
          <w:rFonts w:ascii="Arial" w:hAnsi="Arial" w:cs="Arial"/>
          <w:sz w:val="20"/>
          <w:szCs w:val="20"/>
        </w:rPr>
        <w:t>&lt;*&gt; Информация представляется не позднее 20 сентября.</w:t>
      </w:r>
    </w:p>
    <w:p w:rsidR="00DA6D1F" w:rsidRPr="000F3A46" w:rsidRDefault="00DA6D1F" w:rsidP="00DA6D1F">
      <w:pPr>
        <w:rPr>
          <w:rFonts w:ascii="Arial" w:hAnsi="Arial" w:cs="Arial"/>
          <w:sz w:val="20"/>
          <w:szCs w:val="20"/>
        </w:rPr>
      </w:pPr>
    </w:p>
    <w:p w:rsidR="00DA6D1F" w:rsidRPr="000F3A46" w:rsidRDefault="00DA6D1F" w:rsidP="00DA6D1F">
      <w:pPr>
        <w:rPr>
          <w:rFonts w:ascii="Arial" w:hAnsi="Arial" w:cs="Arial"/>
          <w:sz w:val="20"/>
          <w:szCs w:val="20"/>
        </w:rPr>
      </w:pPr>
      <w:r w:rsidRPr="000F3A46">
        <w:rPr>
          <w:rFonts w:ascii="Arial" w:hAnsi="Arial" w:cs="Arial"/>
          <w:sz w:val="20"/>
          <w:szCs w:val="20"/>
        </w:rPr>
        <w:t>&lt;**&gt; Информация представляется не позднее 20 сентября.</w:t>
      </w:r>
    </w:p>
    <w:p w:rsidR="00392CAF" w:rsidRPr="000F3A46" w:rsidRDefault="00392CAF" w:rsidP="00DA6D1F">
      <w:pPr>
        <w:rPr>
          <w:rFonts w:ascii="Arial" w:hAnsi="Arial" w:cs="Arial"/>
          <w:sz w:val="20"/>
          <w:szCs w:val="20"/>
        </w:rPr>
      </w:pPr>
    </w:p>
    <w:p w:rsidR="00392CAF" w:rsidRPr="000F3A46" w:rsidRDefault="00392CAF" w:rsidP="00DA6D1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2041"/>
        <w:gridCol w:w="340"/>
        <w:gridCol w:w="3685"/>
      </w:tblGrid>
      <w:tr w:rsidR="00996E0D" w:rsidRPr="000F3A46" w:rsidTr="003311D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96E0D" w:rsidRPr="000F3A46" w:rsidRDefault="00996E0D" w:rsidP="003311DB">
            <w:pPr>
              <w:pStyle w:val="ConsPlusNormal"/>
            </w:pPr>
            <w:r w:rsidRPr="000F3A46">
              <w:t>Руководитель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E0D" w:rsidRPr="000F3A46" w:rsidRDefault="00996E0D" w:rsidP="003311D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96E0D" w:rsidRPr="000F3A46" w:rsidRDefault="00996E0D" w:rsidP="003311DB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E0D" w:rsidRPr="000F3A46" w:rsidRDefault="00996E0D" w:rsidP="003311DB">
            <w:pPr>
              <w:pStyle w:val="ConsPlusNormal"/>
            </w:pPr>
          </w:p>
        </w:tc>
      </w:tr>
      <w:tr w:rsidR="00996E0D" w:rsidRPr="000F3A46" w:rsidTr="00996E0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96E0D" w:rsidRPr="000F3A46" w:rsidRDefault="00996E0D" w:rsidP="003311DB">
            <w:pPr>
              <w:pStyle w:val="ConsPlusNormal"/>
            </w:pPr>
          </w:p>
          <w:p w:rsidR="002860AE" w:rsidRPr="000F3A46" w:rsidRDefault="002860AE" w:rsidP="003311DB">
            <w:pPr>
              <w:pStyle w:val="ConsPlusNormal"/>
            </w:pPr>
          </w:p>
          <w:p w:rsidR="002860AE" w:rsidRPr="000F3A46" w:rsidRDefault="002860AE" w:rsidP="003311DB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6E0D" w:rsidRPr="000F3A46" w:rsidRDefault="00996E0D" w:rsidP="003311DB">
            <w:pPr>
              <w:pStyle w:val="ConsPlusNormal"/>
              <w:jc w:val="center"/>
            </w:pPr>
            <w:r w:rsidRPr="000F3A46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96E0D" w:rsidRPr="000F3A46" w:rsidRDefault="00996E0D" w:rsidP="003311DB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6E0D" w:rsidRPr="000F3A46" w:rsidRDefault="00996E0D" w:rsidP="003311DB">
            <w:pPr>
              <w:pStyle w:val="ConsPlusNormal"/>
              <w:jc w:val="center"/>
            </w:pPr>
            <w:r w:rsidRPr="000F3A46">
              <w:t>(расшифровка подписи)</w:t>
            </w:r>
          </w:p>
        </w:tc>
      </w:tr>
      <w:tr w:rsidR="00996E0D" w:rsidRPr="000F3A46" w:rsidTr="003311D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005"/>
            </w:tblGrid>
            <w:tr w:rsidR="00996E0D" w:rsidRPr="000F3A46" w:rsidTr="003311DB"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6E0D" w:rsidRPr="000F3A46" w:rsidRDefault="00996E0D" w:rsidP="000F3A46">
                  <w:pPr>
                    <w:pStyle w:val="ConsPlusNormal"/>
                    <w:ind w:firstLine="0"/>
                  </w:pPr>
                  <w:r w:rsidRPr="000F3A46">
                    <w:t>Исполнитель</w:t>
                  </w:r>
                  <w:r w:rsidR="002860AE" w:rsidRPr="000F3A46">
                    <w:t xml:space="preserve">  </w:t>
                  </w:r>
                  <w:r w:rsidRPr="000F3A46">
                    <w:t xml:space="preserve"> (ФИО)</w:t>
                  </w:r>
                  <w:r w:rsidR="00C516DF" w:rsidRPr="000F3A46">
                    <w:t xml:space="preserve"> (телефон)</w:t>
                  </w:r>
                </w:p>
              </w:tc>
            </w:tr>
            <w:tr w:rsidR="00996E0D" w:rsidRPr="000F3A46" w:rsidTr="003311DB">
              <w:tc>
                <w:tcPr>
                  <w:tcW w:w="30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16DF" w:rsidRPr="000F3A46" w:rsidRDefault="00C516DF" w:rsidP="00996E0D">
                  <w:pPr>
                    <w:pStyle w:val="ConsPlusNormal"/>
                  </w:pPr>
                </w:p>
                <w:p w:rsidR="00C516DF" w:rsidRPr="000F3A46" w:rsidRDefault="00C516DF" w:rsidP="00996E0D">
                  <w:pPr>
                    <w:pStyle w:val="ConsPlusNormal"/>
                  </w:pPr>
                </w:p>
                <w:p w:rsidR="00C516DF" w:rsidRPr="000F3A46" w:rsidRDefault="00C516DF" w:rsidP="00996E0D">
                  <w:pPr>
                    <w:pStyle w:val="ConsPlusNormal"/>
                  </w:pPr>
                </w:p>
              </w:tc>
            </w:tr>
          </w:tbl>
          <w:p w:rsidR="00996E0D" w:rsidRPr="000F3A46" w:rsidRDefault="00996E0D" w:rsidP="003311DB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6E0D" w:rsidRPr="000F3A46" w:rsidRDefault="00996E0D" w:rsidP="003311DB">
            <w:pPr>
              <w:pStyle w:val="ConsPlusNormal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96E0D" w:rsidRPr="000F3A46" w:rsidRDefault="00996E0D" w:rsidP="003311DB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6E0D" w:rsidRPr="000F3A46" w:rsidRDefault="00996E0D" w:rsidP="003311DB">
            <w:pPr>
              <w:pStyle w:val="ConsPlusNormal"/>
              <w:jc w:val="center"/>
            </w:pPr>
          </w:p>
        </w:tc>
      </w:tr>
    </w:tbl>
    <w:p w:rsidR="00996E0D" w:rsidRPr="000F3A46" w:rsidRDefault="00996E0D" w:rsidP="00DA6D1F">
      <w:pPr>
        <w:rPr>
          <w:rFonts w:ascii="Arial" w:hAnsi="Arial" w:cs="Arial"/>
          <w:sz w:val="20"/>
          <w:szCs w:val="20"/>
        </w:rPr>
        <w:sectPr w:rsidR="00996E0D" w:rsidRPr="000F3A4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  <w:bookmarkStart w:id="4" w:name="_GoBack"/>
      <w:bookmarkEnd w:id="4"/>
    </w:p>
    <w:p w:rsidR="00DA6D1F" w:rsidRPr="000F3A46" w:rsidRDefault="00DA6D1F" w:rsidP="000F3A46">
      <w:pPr>
        <w:pStyle w:val="ConsPlusNormal"/>
        <w:ind w:firstLine="0"/>
        <w:jc w:val="both"/>
      </w:pPr>
      <w:bookmarkStart w:id="5" w:name="P483"/>
      <w:bookmarkEnd w:id="5"/>
    </w:p>
    <w:p w:rsidR="00DA6D1F" w:rsidRPr="000F3A46" w:rsidRDefault="00DA6D1F" w:rsidP="00DA6D1F">
      <w:pPr>
        <w:pStyle w:val="ConsPlusNormal"/>
        <w:jc w:val="both"/>
      </w:pPr>
    </w:p>
    <w:p w:rsidR="00DA6D1F" w:rsidRPr="000F3A46" w:rsidRDefault="00DA6D1F" w:rsidP="00DA6D1F">
      <w:pPr>
        <w:pStyle w:val="ConsPlusNormal"/>
        <w:jc w:val="both"/>
      </w:pPr>
    </w:p>
    <w:p w:rsidR="00DA6D1F" w:rsidRPr="000F3A46" w:rsidRDefault="00DA6D1F" w:rsidP="00DA6D1F">
      <w:pPr>
        <w:pStyle w:val="ConsPlusNormal"/>
        <w:jc w:val="both"/>
      </w:pPr>
    </w:p>
    <w:p w:rsidR="00DA6D1F" w:rsidRPr="000F3A46" w:rsidRDefault="00DA6D1F" w:rsidP="00DA6D1F">
      <w:pPr>
        <w:pStyle w:val="ConsPlusNormal"/>
        <w:jc w:val="both"/>
      </w:pPr>
    </w:p>
    <w:p w:rsidR="00DA6D1F" w:rsidRPr="000F3A46" w:rsidRDefault="00DA6D1F" w:rsidP="00DA6D1F">
      <w:pPr>
        <w:pStyle w:val="ConsPlusNormal"/>
        <w:jc w:val="both"/>
      </w:pPr>
    </w:p>
    <w:p w:rsidR="00DA6D1F" w:rsidRPr="000F3A46" w:rsidRDefault="00DA6D1F" w:rsidP="00DA6D1F">
      <w:pPr>
        <w:pStyle w:val="ConsPlusNormal"/>
        <w:jc w:val="both"/>
      </w:pPr>
    </w:p>
    <w:p w:rsidR="00DA6D1F" w:rsidRPr="000F3A46" w:rsidRDefault="00DA6D1F" w:rsidP="00DA6D1F">
      <w:pPr>
        <w:pStyle w:val="ConsPlusNormal"/>
        <w:jc w:val="both"/>
      </w:pPr>
    </w:p>
    <w:p w:rsidR="00DA6D1F" w:rsidRPr="000F3A46" w:rsidRDefault="00DA6D1F" w:rsidP="00DA6D1F">
      <w:pPr>
        <w:pStyle w:val="ConsPlusNormal"/>
        <w:jc w:val="both"/>
      </w:pPr>
    </w:p>
    <w:p w:rsidR="00DA6D1F" w:rsidRPr="000F3A46" w:rsidRDefault="00DA6D1F" w:rsidP="00DA6D1F">
      <w:pPr>
        <w:pStyle w:val="ConsPlusNormal"/>
        <w:jc w:val="both"/>
      </w:pPr>
    </w:p>
    <w:p w:rsidR="00DA6D1F" w:rsidRPr="000F3A46" w:rsidRDefault="00DA6D1F" w:rsidP="00DA6D1F">
      <w:pPr>
        <w:pStyle w:val="ConsPlusNormal"/>
        <w:jc w:val="both"/>
      </w:pPr>
    </w:p>
    <w:p w:rsidR="00DA6D1F" w:rsidRPr="000F3A46" w:rsidRDefault="00DA6D1F" w:rsidP="00DA6D1F">
      <w:pPr>
        <w:pStyle w:val="ConsPlusNormal"/>
        <w:jc w:val="both"/>
      </w:pPr>
    </w:p>
    <w:p w:rsidR="00DA6D1F" w:rsidRPr="000F3A46" w:rsidRDefault="00DA6D1F" w:rsidP="00901CB3">
      <w:pPr>
        <w:shd w:val="clear" w:color="auto" w:fill="FFFFFF"/>
        <w:spacing w:line="270" w:lineRule="atLeast"/>
        <w:jc w:val="center"/>
        <w:rPr>
          <w:rFonts w:ascii="Arial" w:hAnsi="Arial" w:cs="Arial"/>
          <w:sz w:val="28"/>
          <w:szCs w:val="28"/>
        </w:rPr>
      </w:pPr>
    </w:p>
    <w:sectPr w:rsidR="00DA6D1F" w:rsidRPr="000F3A46" w:rsidSect="00B71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421FA7"/>
    <w:multiLevelType w:val="hybridMultilevel"/>
    <w:tmpl w:val="C910FDCE"/>
    <w:lvl w:ilvl="0" w:tplc="E3664F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A2587F"/>
    <w:multiLevelType w:val="hybridMultilevel"/>
    <w:tmpl w:val="0BB68EC0"/>
    <w:lvl w:ilvl="0" w:tplc="D18C70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11C480A"/>
    <w:multiLevelType w:val="hybridMultilevel"/>
    <w:tmpl w:val="DD8A75CC"/>
    <w:lvl w:ilvl="0" w:tplc="D2F47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ED5768"/>
    <w:multiLevelType w:val="multilevel"/>
    <w:tmpl w:val="AE6A94D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761F4B36"/>
    <w:multiLevelType w:val="hybridMultilevel"/>
    <w:tmpl w:val="BB8EE43A"/>
    <w:lvl w:ilvl="0" w:tplc="C01C73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DEF"/>
    <w:rsid w:val="0001172E"/>
    <w:rsid w:val="00016536"/>
    <w:rsid w:val="00023193"/>
    <w:rsid w:val="000422B8"/>
    <w:rsid w:val="000456A7"/>
    <w:rsid w:val="0005321A"/>
    <w:rsid w:val="000733F4"/>
    <w:rsid w:val="00093301"/>
    <w:rsid w:val="000B001C"/>
    <w:rsid w:val="000B3B47"/>
    <w:rsid w:val="000D35BC"/>
    <w:rsid w:val="000D64BC"/>
    <w:rsid w:val="000F3193"/>
    <w:rsid w:val="000F3A46"/>
    <w:rsid w:val="0010156C"/>
    <w:rsid w:val="001110F2"/>
    <w:rsid w:val="00122B20"/>
    <w:rsid w:val="00123CDF"/>
    <w:rsid w:val="00124B7D"/>
    <w:rsid w:val="001438C1"/>
    <w:rsid w:val="0014762B"/>
    <w:rsid w:val="0015326E"/>
    <w:rsid w:val="001553FE"/>
    <w:rsid w:val="00155A23"/>
    <w:rsid w:val="00176C75"/>
    <w:rsid w:val="00192B38"/>
    <w:rsid w:val="001A3931"/>
    <w:rsid w:val="001A471A"/>
    <w:rsid w:val="001A7ADB"/>
    <w:rsid w:val="001C25A9"/>
    <w:rsid w:val="001D0824"/>
    <w:rsid w:val="001D6C05"/>
    <w:rsid w:val="001E0104"/>
    <w:rsid w:val="001F1D78"/>
    <w:rsid w:val="00200525"/>
    <w:rsid w:val="00202C36"/>
    <w:rsid w:val="0020514D"/>
    <w:rsid w:val="002203A6"/>
    <w:rsid w:val="00233B9B"/>
    <w:rsid w:val="00235B8F"/>
    <w:rsid w:val="002402D9"/>
    <w:rsid w:val="002475D6"/>
    <w:rsid w:val="00251E71"/>
    <w:rsid w:val="0025692D"/>
    <w:rsid w:val="00265498"/>
    <w:rsid w:val="002860AE"/>
    <w:rsid w:val="00287B97"/>
    <w:rsid w:val="002A25A9"/>
    <w:rsid w:val="002A474F"/>
    <w:rsid w:val="002B1B9E"/>
    <w:rsid w:val="002C26EA"/>
    <w:rsid w:val="002C30B9"/>
    <w:rsid w:val="002F2C4B"/>
    <w:rsid w:val="00300043"/>
    <w:rsid w:val="003060A4"/>
    <w:rsid w:val="00311347"/>
    <w:rsid w:val="00330A24"/>
    <w:rsid w:val="003311DB"/>
    <w:rsid w:val="00333D7B"/>
    <w:rsid w:val="003444FB"/>
    <w:rsid w:val="00364F1C"/>
    <w:rsid w:val="00370640"/>
    <w:rsid w:val="00383C20"/>
    <w:rsid w:val="00391CE1"/>
    <w:rsid w:val="00392CAF"/>
    <w:rsid w:val="003A7262"/>
    <w:rsid w:val="003B28ED"/>
    <w:rsid w:val="003B29BE"/>
    <w:rsid w:val="003B62BE"/>
    <w:rsid w:val="003C3119"/>
    <w:rsid w:val="003D43CF"/>
    <w:rsid w:val="003D670E"/>
    <w:rsid w:val="003D67C7"/>
    <w:rsid w:val="003D70AE"/>
    <w:rsid w:val="003E14A3"/>
    <w:rsid w:val="003F32B8"/>
    <w:rsid w:val="003F35B9"/>
    <w:rsid w:val="003F5449"/>
    <w:rsid w:val="00405DED"/>
    <w:rsid w:val="0041603B"/>
    <w:rsid w:val="00434E98"/>
    <w:rsid w:val="0044634F"/>
    <w:rsid w:val="0047253B"/>
    <w:rsid w:val="0047524D"/>
    <w:rsid w:val="00496389"/>
    <w:rsid w:val="004F6787"/>
    <w:rsid w:val="005068C8"/>
    <w:rsid w:val="00511629"/>
    <w:rsid w:val="00532E5D"/>
    <w:rsid w:val="0057358F"/>
    <w:rsid w:val="00573FD3"/>
    <w:rsid w:val="00580FF5"/>
    <w:rsid w:val="005812C6"/>
    <w:rsid w:val="005813B9"/>
    <w:rsid w:val="00584875"/>
    <w:rsid w:val="005947E4"/>
    <w:rsid w:val="005A72B9"/>
    <w:rsid w:val="005B3B99"/>
    <w:rsid w:val="005C3EB9"/>
    <w:rsid w:val="005E03F1"/>
    <w:rsid w:val="005E7B8C"/>
    <w:rsid w:val="00603F9A"/>
    <w:rsid w:val="00614770"/>
    <w:rsid w:val="00630BF0"/>
    <w:rsid w:val="006318BB"/>
    <w:rsid w:val="00644D16"/>
    <w:rsid w:val="006476BF"/>
    <w:rsid w:val="00666070"/>
    <w:rsid w:val="0067669D"/>
    <w:rsid w:val="00690D2A"/>
    <w:rsid w:val="00690E17"/>
    <w:rsid w:val="0069158F"/>
    <w:rsid w:val="00696CC8"/>
    <w:rsid w:val="00697456"/>
    <w:rsid w:val="006A5877"/>
    <w:rsid w:val="006B1933"/>
    <w:rsid w:val="006B4FFD"/>
    <w:rsid w:val="006C7DCD"/>
    <w:rsid w:val="006E1DC7"/>
    <w:rsid w:val="006E5E95"/>
    <w:rsid w:val="006E6D1B"/>
    <w:rsid w:val="006F2655"/>
    <w:rsid w:val="00703B7A"/>
    <w:rsid w:val="00704F16"/>
    <w:rsid w:val="00704FCA"/>
    <w:rsid w:val="007134D2"/>
    <w:rsid w:val="007143EF"/>
    <w:rsid w:val="007165ED"/>
    <w:rsid w:val="0072554B"/>
    <w:rsid w:val="007423C7"/>
    <w:rsid w:val="00755322"/>
    <w:rsid w:val="0077101E"/>
    <w:rsid w:val="0077235C"/>
    <w:rsid w:val="00790AB3"/>
    <w:rsid w:val="007959A7"/>
    <w:rsid w:val="007C7672"/>
    <w:rsid w:val="007D15C8"/>
    <w:rsid w:val="007F2A6E"/>
    <w:rsid w:val="007F684B"/>
    <w:rsid w:val="00800187"/>
    <w:rsid w:val="008039AB"/>
    <w:rsid w:val="00805953"/>
    <w:rsid w:val="008059AB"/>
    <w:rsid w:val="00830658"/>
    <w:rsid w:val="00836952"/>
    <w:rsid w:val="0084082E"/>
    <w:rsid w:val="00841681"/>
    <w:rsid w:val="00873BC3"/>
    <w:rsid w:val="00886AF6"/>
    <w:rsid w:val="00890508"/>
    <w:rsid w:val="008B654B"/>
    <w:rsid w:val="008C6912"/>
    <w:rsid w:val="008D0A38"/>
    <w:rsid w:val="008D1403"/>
    <w:rsid w:val="008D3DCD"/>
    <w:rsid w:val="008E5A97"/>
    <w:rsid w:val="008E7EF8"/>
    <w:rsid w:val="00901CB3"/>
    <w:rsid w:val="00902816"/>
    <w:rsid w:val="00914CCB"/>
    <w:rsid w:val="0093485B"/>
    <w:rsid w:val="009524E3"/>
    <w:rsid w:val="009605BB"/>
    <w:rsid w:val="00965465"/>
    <w:rsid w:val="009766F9"/>
    <w:rsid w:val="009909D6"/>
    <w:rsid w:val="00991B49"/>
    <w:rsid w:val="00994F9E"/>
    <w:rsid w:val="00996E0D"/>
    <w:rsid w:val="009B062F"/>
    <w:rsid w:val="009D2A93"/>
    <w:rsid w:val="009E7077"/>
    <w:rsid w:val="00A06D90"/>
    <w:rsid w:val="00A120B6"/>
    <w:rsid w:val="00A14E49"/>
    <w:rsid w:val="00A1587E"/>
    <w:rsid w:val="00A16802"/>
    <w:rsid w:val="00A30DE6"/>
    <w:rsid w:val="00A502C3"/>
    <w:rsid w:val="00A77A14"/>
    <w:rsid w:val="00A815A7"/>
    <w:rsid w:val="00A8403F"/>
    <w:rsid w:val="00A845FF"/>
    <w:rsid w:val="00AA0DAF"/>
    <w:rsid w:val="00AA554E"/>
    <w:rsid w:val="00AC01F7"/>
    <w:rsid w:val="00AE1A5A"/>
    <w:rsid w:val="00AE55B0"/>
    <w:rsid w:val="00B1056C"/>
    <w:rsid w:val="00B275C7"/>
    <w:rsid w:val="00B30C4A"/>
    <w:rsid w:val="00B313FF"/>
    <w:rsid w:val="00B41B89"/>
    <w:rsid w:val="00B42854"/>
    <w:rsid w:val="00B71E53"/>
    <w:rsid w:val="00B73B16"/>
    <w:rsid w:val="00B94295"/>
    <w:rsid w:val="00B972EA"/>
    <w:rsid w:val="00BA1E48"/>
    <w:rsid w:val="00BC030B"/>
    <w:rsid w:val="00BE1B9E"/>
    <w:rsid w:val="00BE4E6C"/>
    <w:rsid w:val="00BF482D"/>
    <w:rsid w:val="00C00850"/>
    <w:rsid w:val="00C0247D"/>
    <w:rsid w:val="00C10775"/>
    <w:rsid w:val="00C1388A"/>
    <w:rsid w:val="00C22DA2"/>
    <w:rsid w:val="00C365A0"/>
    <w:rsid w:val="00C40CDE"/>
    <w:rsid w:val="00C47E66"/>
    <w:rsid w:val="00C516DF"/>
    <w:rsid w:val="00C524C0"/>
    <w:rsid w:val="00C57CAD"/>
    <w:rsid w:val="00C61984"/>
    <w:rsid w:val="00C93754"/>
    <w:rsid w:val="00C97DEF"/>
    <w:rsid w:val="00CA63BE"/>
    <w:rsid w:val="00CB014E"/>
    <w:rsid w:val="00CC0B79"/>
    <w:rsid w:val="00CD1EDA"/>
    <w:rsid w:val="00CD2FF3"/>
    <w:rsid w:val="00CE165F"/>
    <w:rsid w:val="00CE3C9C"/>
    <w:rsid w:val="00CE7004"/>
    <w:rsid w:val="00CF1B1F"/>
    <w:rsid w:val="00D0752E"/>
    <w:rsid w:val="00D14FF2"/>
    <w:rsid w:val="00D31C5E"/>
    <w:rsid w:val="00D6238C"/>
    <w:rsid w:val="00D83536"/>
    <w:rsid w:val="00D938F0"/>
    <w:rsid w:val="00DA2FB6"/>
    <w:rsid w:val="00DA5F6A"/>
    <w:rsid w:val="00DA6D1F"/>
    <w:rsid w:val="00DB1044"/>
    <w:rsid w:val="00DC6709"/>
    <w:rsid w:val="00DD0118"/>
    <w:rsid w:val="00DD1F58"/>
    <w:rsid w:val="00DD3207"/>
    <w:rsid w:val="00DE2EA7"/>
    <w:rsid w:val="00DF0BE5"/>
    <w:rsid w:val="00DF29FA"/>
    <w:rsid w:val="00DF574D"/>
    <w:rsid w:val="00DF5824"/>
    <w:rsid w:val="00E04AC1"/>
    <w:rsid w:val="00E11305"/>
    <w:rsid w:val="00E131A2"/>
    <w:rsid w:val="00E142C6"/>
    <w:rsid w:val="00E1739A"/>
    <w:rsid w:val="00E232B5"/>
    <w:rsid w:val="00E30545"/>
    <w:rsid w:val="00E321EC"/>
    <w:rsid w:val="00E506B6"/>
    <w:rsid w:val="00E77745"/>
    <w:rsid w:val="00E91C37"/>
    <w:rsid w:val="00E93622"/>
    <w:rsid w:val="00EA3DC3"/>
    <w:rsid w:val="00EB2A99"/>
    <w:rsid w:val="00EB3141"/>
    <w:rsid w:val="00EC274E"/>
    <w:rsid w:val="00ED41B3"/>
    <w:rsid w:val="00EE35E8"/>
    <w:rsid w:val="00EF1ECA"/>
    <w:rsid w:val="00EF4D5C"/>
    <w:rsid w:val="00EF7236"/>
    <w:rsid w:val="00F10510"/>
    <w:rsid w:val="00F123CC"/>
    <w:rsid w:val="00F22726"/>
    <w:rsid w:val="00F305DC"/>
    <w:rsid w:val="00F34121"/>
    <w:rsid w:val="00F4192D"/>
    <w:rsid w:val="00F622F9"/>
    <w:rsid w:val="00F65629"/>
    <w:rsid w:val="00F91F92"/>
    <w:rsid w:val="00F959E5"/>
    <w:rsid w:val="00FA055F"/>
    <w:rsid w:val="00FA6188"/>
    <w:rsid w:val="00FB19F4"/>
    <w:rsid w:val="00FC18F8"/>
    <w:rsid w:val="00FD453A"/>
    <w:rsid w:val="00FD5FCD"/>
    <w:rsid w:val="00FE01DF"/>
    <w:rsid w:val="00FE77E1"/>
    <w:rsid w:val="00FF4697"/>
    <w:rsid w:val="00FF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901947-E52D-430E-A62B-1C7BF1DB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75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75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C97DEF"/>
    <w:pPr>
      <w:keepNext/>
      <w:ind w:left="720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01172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97DE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C97DEF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C97D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C97DEF"/>
    <w:pPr>
      <w:jc w:val="center"/>
    </w:pPr>
    <w:rPr>
      <w:b/>
      <w:szCs w:val="20"/>
    </w:rPr>
  </w:style>
  <w:style w:type="character" w:customStyle="1" w:styleId="a6">
    <w:name w:val="Подзаголовок Знак"/>
    <w:basedOn w:val="a0"/>
    <w:link w:val="a5"/>
    <w:rsid w:val="00C97DE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97D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7DE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97DEF"/>
    <w:pPr>
      <w:ind w:left="720"/>
      <w:contextualSpacing/>
    </w:pPr>
  </w:style>
  <w:style w:type="table" w:styleId="aa">
    <w:name w:val="Table Grid"/>
    <w:basedOn w:val="a1"/>
    <w:uiPriority w:val="59"/>
    <w:rsid w:val="00DF5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075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75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D0752E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ab">
    <w:name w:val="Hyperlink"/>
    <w:basedOn w:val="a0"/>
    <w:unhideWhenUsed/>
    <w:rsid w:val="00B972EA"/>
    <w:rPr>
      <w:color w:val="0000FF"/>
      <w:u w:val="single"/>
    </w:rPr>
  </w:style>
  <w:style w:type="character" w:customStyle="1" w:styleId="greenbg">
    <w:name w:val="greenbg"/>
    <w:basedOn w:val="a0"/>
    <w:rsid w:val="003D67C7"/>
  </w:style>
  <w:style w:type="paragraph" w:styleId="ac">
    <w:name w:val="Normal (Web)"/>
    <w:basedOn w:val="a"/>
    <w:uiPriority w:val="99"/>
    <w:unhideWhenUsed/>
    <w:rsid w:val="00A14E49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2A474F"/>
    <w:rPr>
      <w:b/>
      <w:bCs/>
    </w:rPr>
  </w:style>
  <w:style w:type="paragraph" w:customStyle="1" w:styleId="formattext">
    <w:name w:val="formattext"/>
    <w:basedOn w:val="a"/>
    <w:rsid w:val="008E5A97"/>
    <w:pPr>
      <w:spacing w:before="100" w:beforeAutospacing="1" w:after="100" w:afterAutospacing="1"/>
    </w:pPr>
  </w:style>
  <w:style w:type="character" w:customStyle="1" w:styleId="vkekvd">
    <w:name w:val="vkekvd"/>
    <w:basedOn w:val="a0"/>
    <w:rsid w:val="006F2655"/>
  </w:style>
  <w:style w:type="character" w:styleId="ae">
    <w:name w:val="Emphasis"/>
    <w:basedOn w:val="a0"/>
    <w:uiPriority w:val="20"/>
    <w:qFormat/>
    <w:rsid w:val="00364F1C"/>
    <w:rPr>
      <w:i/>
      <w:iCs/>
    </w:rPr>
  </w:style>
  <w:style w:type="character" w:customStyle="1" w:styleId="50">
    <w:name w:val="Заголовок 5 Знак"/>
    <w:basedOn w:val="a0"/>
    <w:link w:val="5"/>
    <w:rsid w:val="000117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rsid w:val="00DA6D1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A6D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60488&amp;dst=103995" TargetMode="External"/><Relationship Id="rId13" Type="http://schemas.openxmlformats.org/officeDocument/2006/relationships/hyperlink" Target="https://login.consultant.ru/link/?req=doc&amp;base=RLAW123&amp;n=360488&amp;dst=104037" TargetMode="External"/><Relationship Id="rId18" Type="http://schemas.openxmlformats.org/officeDocument/2006/relationships/hyperlink" Target="https://login.consultant.ru/link/?req=doc&amp;base=LAW&amp;n=538717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123&amp;n=360488&amp;dst=104110" TargetMode="External"/><Relationship Id="rId7" Type="http://schemas.openxmlformats.org/officeDocument/2006/relationships/hyperlink" Target="https://&#1083;&#1077;&#1085;&#1080;&#1085;&#1089;&#1082;&#1072;&#1103;.&#1088;&#1092;" TargetMode="External"/><Relationship Id="rId12" Type="http://schemas.openxmlformats.org/officeDocument/2006/relationships/hyperlink" Target="https://login.consultant.ru/link/?req=doc&amp;base=RLAW123&amp;n=360488&amp;dst=104036" TargetMode="External"/><Relationship Id="rId17" Type="http://schemas.openxmlformats.org/officeDocument/2006/relationships/hyperlink" Target="https://login.consultant.ru/link/?req=doc&amp;base=LAW&amp;n=5387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4028" TargetMode="External"/><Relationship Id="rId20" Type="http://schemas.openxmlformats.org/officeDocument/2006/relationships/hyperlink" Target="https://login.consultant.ru/link/?req=doc&amp;base=RLAW123&amp;n=360488&amp;dst=104109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123&amp;n=360488&amp;dst=10399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23&amp;n=360488&amp;dst=10407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23&amp;n=360488&amp;dst=103996" TargetMode="External"/><Relationship Id="rId19" Type="http://schemas.openxmlformats.org/officeDocument/2006/relationships/hyperlink" Target="https://login.consultant.ru/link/?req=doc&amp;base=LAW&amp;n=5387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60488&amp;dst=103995" TargetMode="External"/><Relationship Id="rId14" Type="http://schemas.openxmlformats.org/officeDocument/2006/relationships/hyperlink" Target="https://login.consultant.ru/link/?req=doc&amp;base=RLAW123&amp;n=360488&amp;dst=10407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55029-4112-42E7-AA4C-098AC02A8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19</Pages>
  <Words>3449</Words>
  <Characters>19665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Гуркова Галина Васильевна</cp:lastModifiedBy>
  <cp:revision>11</cp:revision>
  <cp:lastPrinted>2026-07-29T07:07:00Z</cp:lastPrinted>
  <dcterms:created xsi:type="dcterms:W3CDTF">2026-04-01T04:27:00Z</dcterms:created>
  <dcterms:modified xsi:type="dcterms:W3CDTF">2026-08-03T01:08:00Z</dcterms:modified>
</cp:coreProperties>
</file>