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FD" w:rsidRPr="00FF75FD" w:rsidRDefault="00FF75FD" w:rsidP="00FF75FD">
      <w:pPr>
        <w:spacing w:after="200" w:line="276" w:lineRule="auto"/>
        <w:jc w:val="center"/>
        <w:rPr>
          <w:rFonts w:ascii="Calibri" w:eastAsia="Times New Roman" w:hAnsi="Calibri" w:cs="Times New Roman"/>
          <w:sz w:val="28"/>
        </w:rPr>
      </w:pPr>
      <w:r w:rsidRPr="00FF75F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FD" w:rsidRPr="00FF75FD" w:rsidRDefault="00FF75FD" w:rsidP="00FF75FD">
      <w:pPr>
        <w:keepNext/>
        <w:tabs>
          <w:tab w:val="left" w:pos="4820"/>
        </w:tabs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val="x-none" w:eastAsia="ru-RU"/>
        </w:rPr>
      </w:pPr>
      <w:r w:rsidRPr="00FF75FD">
        <w:rPr>
          <w:rFonts w:ascii="Arial" w:eastAsia="Calibri" w:hAnsi="Arial" w:cs="Arial"/>
          <w:sz w:val="24"/>
          <w:szCs w:val="24"/>
          <w:lang w:val="x-none" w:eastAsia="ru-RU"/>
        </w:rPr>
        <w:t>КРАСНОЯРСКИЙ  КРАЙ</w:t>
      </w:r>
    </w:p>
    <w:p w:rsidR="00FF75FD" w:rsidRPr="00FF75FD" w:rsidRDefault="00FF75FD" w:rsidP="00FF75F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F75FD">
        <w:rPr>
          <w:rFonts w:ascii="Arial" w:eastAsia="Calibri" w:hAnsi="Arial" w:cs="Arial"/>
          <w:sz w:val="24"/>
          <w:szCs w:val="24"/>
          <w:lang w:eastAsia="ru-RU"/>
        </w:rPr>
        <w:t>АДМИНИСТРАЦИЯ ШУШЕНСКОГО РАЙОНА</w:t>
      </w:r>
    </w:p>
    <w:p w:rsidR="00FF75FD" w:rsidRPr="00FF75FD" w:rsidRDefault="00FF75FD" w:rsidP="00FF75F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FF75FD">
        <w:rPr>
          <w:rFonts w:ascii="Arial" w:eastAsia="Times New Roman" w:hAnsi="Arial" w:cs="Arial"/>
          <w:bCs/>
          <w:sz w:val="24"/>
          <w:szCs w:val="24"/>
          <w:lang w:val="x-none"/>
        </w:rPr>
        <w:t>ПОСТАНОВЛЕНИЕ</w:t>
      </w:r>
    </w:p>
    <w:p w:rsidR="00FF75FD" w:rsidRPr="00FF75FD" w:rsidRDefault="00FF75FD" w:rsidP="00FF75F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927"/>
        <w:gridCol w:w="1985"/>
      </w:tblGrid>
      <w:tr w:rsidR="00FF75FD" w:rsidRPr="00FF75FD" w:rsidTr="003164F1">
        <w:tc>
          <w:tcPr>
            <w:tcW w:w="2552" w:type="dxa"/>
          </w:tcPr>
          <w:p w:rsidR="00FF75FD" w:rsidRPr="00E3448A" w:rsidRDefault="00E3448A" w:rsidP="00FF75FD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>06.03.2024</w:t>
            </w:r>
            <w:r w:rsidR="00FF75FD" w:rsidRPr="00E3448A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4927" w:type="dxa"/>
          </w:tcPr>
          <w:p w:rsidR="00FF75FD" w:rsidRPr="00FF75FD" w:rsidRDefault="00FF75FD" w:rsidP="00FF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r w:rsidRPr="00FF75FD">
              <w:rPr>
                <w:rFonts w:ascii="Arial" w:eastAsia="Times New Roman" w:hAnsi="Arial" w:cs="Arial"/>
                <w:sz w:val="24"/>
                <w:szCs w:val="24"/>
              </w:rPr>
              <w:t>гт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FF75F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FF75FD">
              <w:rPr>
                <w:rFonts w:ascii="Arial" w:eastAsia="Times New Roman" w:hAnsi="Arial" w:cs="Arial"/>
                <w:sz w:val="24"/>
                <w:szCs w:val="24"/>
              </w:rPr>
              <w:t>Шушенское</w:t>
            </w:r>
          </w:p>
          <w:p w:rsidR="00FF75FD" w:rsidRPr="00FF75FD" w:rsidRDefault="00FF75FD" w:rsidP="00FF75FD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5FD" w:rsidRPr="00FF75FD" w:rsidRDefault="00E3448A" w:rsidP="00FF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>№314</w:t>
            </w:r>
          </w:p>
        </w:tc>
      </w:tr>
    </w:tbl>
    <w:p w:rsidR="00FF75FD" w:rsidRPr="00FF75FD" w:rsidRDefault="00FF75FD" w:rsidP="00FF75FD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F75FD">
        <w:rPr>
          <w:rFonts w:ascii="Arial" w:eastAsia="Calibri" w:hAnsi="Arial" w:cs="Arial"/>
          <w:bCs/>
          <w:sz w:val="24"/>
          <w:szCs w:val="24"/>
          <w:lang w:eastAsia="ru-RU"/>
        </w:rPr>
        <w:t>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от 14.07.2022 № 1043, от 04.10.2022 № 1460, от 11.11.2022  № 1715, от 16.12.2022 № 1933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, от  07.08.2023 №1102, от 10.11.2023 №1650, от 14.12.2023 №1805, от 26.12.2023 №1875, от 26.12.2023 №1876</w:t>
      </w:r>
      <w:r w:rsidRPr="00FF75FD">
        <w:rPr>
          <w:rFonts w:ascii="Arial" w:eastAsia="Calibri" w:hAnsi="Arial" w:cs="Arial"/>
          <w:bCs/>
          <w:sz w:val="24"/>
          <w:szCs w:val="24"/>
          <w:lang w:eastAsia="ru-RU"/>
        </w:rPr>
        <w:t>)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 xml:space="preserve">  В целях развития агропромышленного комплекса Шушенского района, руководствуясь ст. ст. 15,18,21 Устава Шушенского района, ПОСТАНОВЛЯЮ: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ab/>
        <w:t>1. Внести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 № 1222, от 23.09.2019 № 903, от 11.11.2019 № 1110, от 18.03.2020 № 262, от 14.08.2020 № 716, от 11.11.2020 № 993, от 23.03.2021 № 292, от 21.06.2021 № 692, от 12.07.2021 №766, от 11.11.2021 №1233, от 24.12.2021 № 1501, от 14.02.2022 № 143, от 24.03.2022 № 356, от 23.05.2022 № 724, от 14.07.2022 № 1043, от 04.10.2022 № 1460, от 11.11.2022  № 1715, от 16.12.2022 № 1933</w:t>
      </w:r>
      <w:r>
        <w:rPr>
          <w:rFonts w:ascii="Arial" w:eastAsia="Times New Roman" w:hAnsi="Arial" w:cs="Arial"/>
          <w:sz w:val="24"/>
          <w:szCs w:val="24"/>
        </w:rPr>
        <w:t>, от 07.08.2023 №1102, от 10.11.2023 №1650, от 14.12.2023 №1805, от 26.12.2023 №1875, от 26.12.2023 №1876</w:t>
      </w:r>
      <w:r w:rsidRPr="00FF75FD">
        <w:rPr>
          <w:rFonts w:ascii="Arial" w:eastAsia="Times New Roman" w:hAnsi="Arial" w:cs="Arial"/>
          <w:sz w:val="24"/>
          <w:szCs w:val="24"/>
        </w:rPr>
        <w:t>) следующие изменения: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>1.1. В паспорте муниципальной программы внести следующие изменения:</w:t>
      </w:r>
    </w:p>
    <w:p w:rsidR="00FF75FD" w:rsidRPr="00FF75FD" w:rsidRDefault="00FF75FD" w:rsidP="00FF75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75FD">
        <w:rPr>
          <w:rFonts w:ascii="Arial" w:eastAsia="Times New Roman" w:hAnsi="Arial" w:cs="Arial"/>
          <w:sz w:val="24"/>
          <w:szCs w:val="24"/>
        </w:rPr>
        <w:t>- столбец 2 строки «</w:t>
      </w:r>
      <w:r w:rsidRPr="00FF75FD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Информацию по ресурсному обеспечению программы, в том числе в разбивке по источникам финансирования по годам реализации программы» изложить в новой редакции: </w:t>
      </w:r>
    </w:p>
    <w:p w:rsidR="008400C1" w:rsidRPr="008400C1" w:rsidRDefault="003F7455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8400C1" w:rsidRPr="00BA0A1A">
        <w:rPr>
          <w:rFonts w:ascii="Arial" w:hAnsi="Arial" w:cs="Arial"/>
          <w:sz w:val="24"/>
          <w:szCs w:val="24"/>
        </w:rPr>
        <w:t xml:space="preserve">Общий объем расходов на реализацию программы за 2014-2026 годы составит </w:t>
      </w:r>
      <w:r w:rsidR="008400C1" w:rsidRPr="008400C1">
        <w:rPr>
          <w:rFonts w:ascii="Arial" w:hAnsi="Arial" w:cs="Arial"/>
          <w:sz w:val="24"/>
          <w:szCs w:val="24"/>
        </w:rPr>
        <w:t>101</w:t>
      </w:r>
      <w:r w:rsidR="00FE0816">
        <w:rPr>
          <w:rFonts w:ascii="Arial" w:hAnsi="Arial" w:cs="Arial"/>
          <w:sz w:val="24"/>
          <w:szCs w:val="24"/>
        </w:rPr>
        <w:t>63</w:t>
      </w:r>
      <w:r w:rsidR="008400C1" w:rsidRPr="008400C1">
        <w:rPr>
          <w:rFonts w:ascii="Arial" w:hAnsi="Arial" w:cs="Arial"/>
          <w:sz w:val="24"/>
          <w:szCs w:val="24"/>
        </w:rPr>
        <w:t>9,171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средства краевого бюджета – 907</w:t>
      </w:r>
      <w:r w:rsidR="00FE0816">
        <w:rPr>
          <w:rFonts w:ascii="Arial" w:hAnsi="Arial" w:cs="Arial"/>
          <w:sz w:val="24"/>
          <w:szCs w:val="24"/>
        </w:rPr>
        <w:t>6</w:t>
      </w:r>
      <w:r w:rsidRPr="008400C1">
        <w:rPr>
          <w:rFonts w:ascii="Arial" w:hAnsi="Arial" w:cs="Arial"/>
          <w:sz w:val="24"/>
          <w:szCs w:val="24"/>
        </w:rPr>
        <w:t>2,380</w:t>
      </w:r>
      <w:r>
        <w:rPr>
          <w:rFonts w:ascii="Arial" w:hAnsi="Arial" w:cs="Arial"/>
          <w:sz w:val="24"/>
          <w:szCs w:val="24"/>
        </w:rPr>
        <w:t xml:space="preserve"> </w:t>
      </w:r>
      <w:r w:rsidRPr="00BA0A1A">
        <w:rPr>
          <w:rFonts w:ascii="Arial" w:hAnsi="Arial" w:cs="Arial"/>
          <w:sz w:val="24"/>
          <w:szCs w:val="24"/>
        </w:rPr>
        <w:t>тыс. 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lastRenderedPageBreak/>
        <w:t>- средства районного бюджета – 4672,040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средства федерального бюджета – 6204,751 тыс. рублей, в том числе по годам: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- 2014 год – 3701,859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3134,844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201,100 тыс. рублей,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365,915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- 2015 год – 10949,122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7818,979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962,751 тыс. рублей,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2167,392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- 2016 год – 8802,168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6499,954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667,591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1634,623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- 2017 год – 18464,662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–15256,488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1171,353 тыс. рублей,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2036,821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- 2018 год – 3782,492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3573,300 тыс. рублей, 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209,192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- 2019 год – 23977,851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504,816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- 2020 год – 3738,674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краевого бюджета – 3503,437 тыс. рублей,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235,237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- 2021 год – 3922,800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3802,800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- 2022 год – 4445,174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4325,174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21139D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>- 2023 год – 4758,069 тыс. рублей, в том числе:</w:t>
      </w:r>
    </w:p>
    <w:p w:rsidR="008400C1" w:rsidRPr="0021139D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 xml:space="preserve">средства краевого бюджета – 4638,069 тыс. рублей, </w:t>
      </w:r>
    </w:p>
    <w:p w:rsidR="008400C1" w:rsidRPr="0021139D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- 2024 год – 5282,100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 xml:space="preserve">средства краевого бюджета – 5162,100 тыс. рублей, </w:t>
      </w:r>
    </w:p>
    <w:p w:rsidR="008400C1" w:rsidRPr="00BA0A1A" w:rsidRDefault="008400C1" w:rsidP="003F745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- 2025 год – </w:t>
      </w:r>
      <w:r>
        <w:rPr>
          <w:rFonts w:ascii="Arial" w:hAnsi="Arial" w:cs="Arial"/>
          <w:sz w:val="24"/>
          <w:szCs w:val="24"/>
        </w:rPr>
        <w:t>4907,100</w:t>
      </w:r>
      <w:r w:rsidRPr="00BA0A1A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sz w:val="24"/>
          <w:szCs w:val="24"/>
        </w:rPr>
        <w:t>4787,100</w:t>
      </w:r>
      <w:r w:rsidRPr="00BA0A1A">
        <w:rPr>
          <w:rFonts w:ascii="Arial" w:hAnsi="Arial" w:cs="Arial"/>
          <w:sz w:val="24"/>
          <w:szCs w:val="24"/>
        </w:rPr>
        <w:t xml:space="preserve"> тыс. рублей, </w:t>
      </w:r>
    </w:p>
    <w:p w:rsidR="008400C1" w:rsidRPr="00BA0A1A" w:rsidRDefault="008400C1" w:rsidP="003F745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рублей.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- 2026 год – </w:t>
      </w:r>
      <w:r>
        <w:rPr>
          <w:rFonts w:ascii="Arial" w:hAnsi="Arial" w:cs="Arial"/>
          <w:sz w:val="24"/>
          <w:szCs w:val="24"/>
        </w:rPr>
        <w:t>4907</w:t>
      </w:r>
      <w:r w:rsidRPr="00BA0A1A">
        <w:rPr>
          <w:rFonts w:ascii="Arial" w:hAnsi="Arial" w:cs="Arial"/>
          <w:sz w:val="24"/>
          <w:szCs w:val="24"/>
        </w:rPr>
        <w:t>,100 тыс. рублей, в том числе: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sz w:val="24"/>
          <w:szCs w:val="24"/>
        </w:rPr>
        <w:t>4787</w:t>
      </w:r>
      <w:r w:rsidRPr="00BA0A1A">
        <w:rPr>
          <w:rFonts w:ascii="Arial" w:hAnsi="Arial" w:cs="Arial"/>
          <w:sz w:val="24"/>
          <w:szCs w:val="24"/>
        </w:rPr>
        <w:t xml:space="preserve">,100 тыс. рублей, </w:t>
      </w:r>
    </w:p>
    <w:p w:rsidR="00E47755" w:rsidRDefault="008400C1" w:rsidP="003F74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рублей.</w:t>
      </w:r>
      <w:r w:rsidR="003F7455">
        <w:rPr>
          <w:rFonts w:ascii="Arial" w:hAnsi="Arial" w:cs="Arial"/>
          <w:sz w:val="24"/>
          <w:szCs w:val="24"/>
        </w:rPr>
        <w:t>»</w:t>
      </w:r>
      <w:r w:rsidR="003F6D37">
        <w:rPr>
          <w:rFonts w:ascii="Arial" w:hAnsi="Arial" w:cs="Arial"/>
          <w:sz w:val="24"/>
          <w:szCs w:val="24"/>
        </w:rPr>
        <w:t>;</w:t>
      </w:r>
    </w:p>
    <w:p w:rsidR="008400C1" w:rsidRPr="008400C1" w:rsidRDefault="003F6D37" w:rsidP="003F745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1.2. </w:t>
      </w:r>
      <w:r w:rsidR="008400C1" w:rsidRPr="008400C1">
        <w:rPr>
          <w:rFonts w:ascii="Arial" w:eastAsia="Times New Roman" w:hAnsi="Arial" w:cs="Arial"/>
          <w:sz w:val="24"/>
          <w:szCs w:val="24"/>
        </w:rPr>
        <w:t xml:space="preserve">пункт 6 муниципальной программы изложить в новой редакции: </w:t>
      </w:r>
      <w:r w:rsidR="008400C1" w:rsidRPr="008400C1">
        <w:rPr>
          <w:rFonts w:ascii="Arial" w:eastAsia="Times New Roman" w:hAnsi="Arial" w:cs="Arial"/>
          <w:sz w:val="24"/>
          <w:szCs w:val="24"/>
          <w:lang w:eastAsia="ru-RU"/>
        </w:rPr>
        <w:t xml:space="preserve">«6. Информация о распределении планируемых расходов по отдельным мероприятиям программы, подпрограммам. 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Реализация программы осуществляется за счет средств краевого, федерального и районного бюджетов. 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bookmarkStart w:id="0" w:name="_Hlk64549152"/>
      <w:r w:rsidRPr="008400C1">
        <w:rPr>
          <w:rFonts w:ascii="Arial" w:eastAsia="Cambria" w:hAnsi="Arial" w:cs="Arial"/>
          <w:sz w:val="24"/>
          <w:szCs w:val="24"/>
        </w:rPr>
        <w:t>Общий объем расходов на реализацию программы за 2014-2026 годы составит 101</w:t>
      </w:r>
      <w:r w:rsidR="00FE0816">
        <w:rPr>
          <w:rFonts w:ascii="Arial" w:eastAsia="Cambria" w:hAnsi="Arial" w:cs="Arial"/>
          <w:sz w:val="24"/>
          <w:szCs w:val="24"/>
        </w:rPr>
        <w:t>639</w:t>
      </w:r>
      <w:r w:rsidRPr="008400C1">
        <w:rPr>
          <w:rFonts w:ascii="Arial" w:eastAsia="Cambria" w:hAnsi="Arial" w:cs="Arial"/>
          <w:sz w:val="24"/>
          <w:szCs w:val="24"/>
        </w:rPr>
        <w:t>,171 тыс. рублей, в том числе: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средства краевого бюджета – 907</w:t>
      </w:r>
      <w:r w:rsidR="00FE0816">
        <w:rPr>
          <w:rFonts w:ascii="Arial" w:eastAsia="Cambria" w:hAnsi="Arial" w:cs="Arial"/>
          <w:sz w:val="24"/>
          <w:szCs w:val="24"/>
        </w:rPr>
        <w:t>6</w:t>
      </w:r>
      <w:r w:rsidRPr="008400C1">
        <w:rPr>
          <w:rFonts w:ascii="Arial" w:eastAsia="Cambria" w:hAnsi="Arial" w:cs="Arial"/>
          <w:sz w:val="24"/>
          <w:szCs w:val="24"/>
        </w:rPr>
        <w:t>2,380 тыс.  рублей;</w:t>
      </w:r>
    </w:p>
    <w:p w:rsidR="008400C1" w:rsidRPr="008400C1" w:rsidRDefault="008400C1" w:rsidP="003F7455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средства районного бюджета – 4672,040 тыс. рублей;</w:t>
      </w:r>
    </w:p>
    <w:p w:rsidR="008400C1" w:rsidRPr="008400C1" w:rsidRDefault="008400C1" w:rsidP="003F7455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lastRenderedPageBreak/>
        <w:t>- средства федерального бюджета – 6204,751 тыс. рублей, в том числе по годам: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- 2014 год – 3701,859 тыс. рублей, в том числе: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3134,844 тыс. рублей, 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201,100 тыс. рублей,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365,915 тыс. рублей;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- 2015 год – 10949,122 тыс. рублей, в том числе: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7818,979 тыс. рублей, 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962,751 тыс. рублей,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2167,392 тыс. рублей;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- 2016 год – 8802,168 тыс. рублей, в том числе: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6499,954 тыс. рублей, 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667,591 тыс. рублей;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1634,623 тыс. рублей;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- 2017 год – 18464,662 тыс. рублей, в том числе: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–15256,488 тыс. рублей, 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1171,353 тыс. рублей,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2036,821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- 2018 год – 3782,492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3573,300 тыс. рублей, 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209,192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- 2019 год – 23977,851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504,816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- 2020 год – 3738,674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краевого бюджета – 3503,437 тыс. рублей,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  <w:highlight w:val="yellow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235,237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- 2021 год – 3922,800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3802,800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- 2022 год – 4445,174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- 2023 год – 4758,069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  <w:highlight w:val="yellow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районного бюджета – 120,000 тыс. </w:t>
      </w:r>
      <w:r w:rsidRPr="008400C1">
        <w:rPr>
          <w:rFonts w:ascii="Arial" w:eastAsia="Cambria" w:hAnsi="Arial" w:cs="Arial"/>
          <w:color w:val="000000"/>
          <w:sz w:val="24"/>
          <w:szCs w:val="24"/>
        </w:rPr>
        <w:t>рублей</w:t>
      </w:r>
      <w:r w:rsidRPr="008400C1">
        <w:rPr>
          <w:rFonts w:ascii="Arial" w:eastAsia="Cambria" w:hAnsi="Arial" w:cs="Arial"/>
          <w:sz w:val="24"/>
          <w:szCs w:val="24"/>
        </w:rPr>
        <w:t>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- 2024 год – 5282,100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5142,100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- 2025 год – 4907,100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рублей.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- 2026 год – 4907,100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рублей.</w:t>
      </w:r>
      <w:bookmarkEnd w:id="0"/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(приложение № 1 к муниципальной программе)</w:t>
      </w:r>
      <w:r w:rsidR="003F7455">
        <w:rPr>
          <w:rFonts w:ascii="Arial" w:eastAsia="Cambria" w:hAnsi="Arial" w:cs="Arial"/>
          <w:sz w:val="24"/>
          <w:szCs w:val="24"/>
        </w:rPr>
        <w:t>»</w:t>
      </w:r>
      <w:r w:rsidRPr="008400C1">
        <w:rPr>
          <w:rFonts w:ascii="Arial" w:eastAsia="Cambria" w:hAnsi="Arial" w:cs="Arial"/>
          <w:sz w:val="24"/>
          <w:szCs w:val="24"/>
        </w:rPr>
        <w:t>.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>1.3. приложение № 1 к муниципальной программе изложить в новой редакции согласно приложению № 1 к настоящему постановлению;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>1.4. приложение № 2 к муниципальной программе изложить в новой редакции согласно приложению № 2 к настоящему постановлению;</w:t>
      </w:r>
    </w:p>
    <w:p w:rsidR="008400C1" w:rsidRDefault="008400C1" w:rsidP="008400C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 xml:space="preserve">1.5. </w:t>
      </w:r>
      <w:r w:rsidRPr="008400C1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3 к </w:t>
      </w:r>
      <w:r w:rsidRPr="008400C1">
        <w:rPr>
          <w:rFonts w:ascii="Arial" w:eastAsia="Times New Roman" w:hAnsi="Arial" w:cs="Arial"/>
          <w:sz w:val="24"/>
          <w:szCs w:val="24"/>
        </w:rPr>
        <w:t>муниципальной программе внести следующие изменения:</w:t>
      </w:r>
    </w:p>
    <w:p w:rsidR="008400C1" w:rsidRPr="008400C1" w:rsidRDefault="008400C1" w:rsidP="003F7455">
      <w:pPr>
        <w:autoSpaceDE w:val="0"/>
        <w:autoSpaceDN w:val="0"/>
        <w:adjustRightInd w:val="0"/>
        <w:spacing w:after="0" w:line="240" w:lineRule="auto"/>
        <w:ind w:left="147" w:firstLine="561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1.5.1.</w:t>
      </w:r>
      <w:r w:rsidR="003F7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паспорте подпрограммы </w:t>
      </w:r>
      <w:r w:rsidRPr="00372414">
        <w:rPr>
          <w:rFonts w:ascii="Arial" w:hAnsi="Arial" w:cs="Arial"/>
          <w:sz w:val="24"/>
          <w:szCs w:val="24"/>
        </w:rPr>
        <w:t>столбец 2 строки «</w:t>
      </w:r>
      <w:r w:rsidRPr="00872CBA">
        <w:rPr>
          <w:rFonts w:ascii="Arial" w:hAnsi="Arial" w:cs="Arial"/>
          <w:sz w:val="24"/>
          <w:szCs w:val="24"/>
        </w:rPr>
        <w:t xml:space="preserve">Объемы и источники финансирования подпрограммы на период действия подпрограммы с указанием на </w:t>
      </w:r>
      <w:r w:rsidRPr="00872CBA">
        <w:rPr>
          <w:rFonts w:ascii="Arial" w:hAnsi="Arial" w:cs="Arial"/>
          <w:sz w:val="24"/>
          <w:szCs w:val="24"/>
        </w:rPr>
        <w:lastRenderedPageBreak/>
        <w:t>источники финансирования по годам реализации подпрограммы</w:t>
      </w:r>
      <w:r w:rsidRPr="00372414">
        <w:rPr>
          <w:rFonts w:ascii="Arial" w:hAnsi="Arial" w:cs="Arial"/>
          <w:sz w:val="24"/>
          <w:szCs w:val="24"/>
        </w:rPr>
        <w:t>» изложить в новой редакции:</w:t>
      </w:r>
      <w:r w:rsidRPr="008400C1">
        <w:rPr>
          <w:rFonts w:ascii="Arial" w:hAnsi="Arial" w:cs="Arial"/>
          <w:sz w:val="24"/>
          <w:szCs w:val="24"/>
        </w:rPr>
        <w:t xml:space="preserve"> </w:t>
      </w:r>
      <w:r w:rsidRPr="00005904">
        <w:rPr>
          <w:rFonts w:ascii="Arial" w:hAnsi="Arial" w:cs="Arial"/>
          <w:sz w:val="24"/>
          <w:szCs w:val="24"/>
        </w:rPr>
        <w:t xml:space="preserve">Общий объем расходов на реализацию программы за 2022-2026 годы составит </w:t>
      </w:r>
      <w:r w:rsidRPr="008400C1">
        <w:rPr>
          <w:rFonts w:ascii="Arial" w:hAnsi="Arial" w:cs="Arial"/>
          <w:sz w:val="24"/>
          <w:szCs w:val="24"/>
        </w:rPr>
        <w:t>24199,543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средства краевого бюджета – 23699,543</w:t>
      </w:r>
      <w:r w:rsidRPr="00005904">
        <w:rPr>
          <w:rFonts w:ascii="Arial" w:hAnsi="Arial" w:cs="Arial"/>
          <w:sz w:val="24"/>
          <w:szCs w:val="24"/>
        </w:rPr>
        <w:t xml:space="preserve"> тыс.  рублей;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005904">
        <w:rPr>
          <w:rFonts w:ascii="Arial" w:hAnsi="Arial" w:cs="Arial"/>
          <w:sz w:val="24"/>
          <w:szCs w:val="24"/>
        </w:rPr>
        <w:t>- средства районного бюджета – 500,000 тыс. рублей, в том числе по годам: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- 2022 год – 4425,174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4325,174 тыс. рублей, </w:t>
      </w:r>
    </w:p>
    <w:p w:rsidR="008400C1" w:rsidRPr="00005904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рублей;</w:t>
      </w:r>
    </w:p>
    <w:p w:rsidR="008400C1" w:rsidRPr="00EB784A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>- 2023 год 4738,069 тыс. рублей, в том числе:</w:t>
      </w:r>
    </w:p>
    <w:p w:rsidR="008400C1" w:rsidRPr="00EB784A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4638,069 тыс. рублей, </w:t>
      </w:r>
    </w:p>
    <w:p w:rsidR="008400C1" w:rsidRPr="00EB784A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рублей.</w:t>
      </w:r>
    </w:p>
    <w:p w:rsidR="008400C1" w:rsidRPr="008400C1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>- 2024 год – 5262,100 тыс. рублей, в том числе:</w:t>
      </w:r>
    </w:p>
    <w:p w:rsidR="008400C1" w:rsidRPr="008400C1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5162,100 тыс. рублей, </w:t>
      </w:r>
    </w:p>
    <w:p w:rsidR="008400C1" w:rsidRPr="008400C1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рублей.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>- 2025 год – 4887,100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color w:val="000000"/>
          <w:sz w:val="24"/>
          <w:szCs w:val="24"/>
        </w:rPr>
        <w:t>4787</w:t>
      </w:r>
      <w:r w:rsidRPr="00005904">
        <w:rPr>
          <w:rFonts w:ascii="Arial" w:hAnsi="Arial" w:cs="Arial"/>
          <w:color w:val="000000"/>
          <w:sz w:val="24"/>
          <w:szCs w:val="24"/>
        </w:rPr>
        <w:t xml:space="preserve">,100 тыс. рублей, </w:t>
      </w:r>
    </w:p>
    <w:p w:rsidR="008400C1" w:rsidRPr="00005904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</w:t>
      </w:r>
      <w:r w:rsidRPr="00005904">
        <w:rPr>
          <w:rFonts w:ascii="Arial" w:hAnsi="Arial" w:cs="Arial"/>
          <w:sz w:val="24"/>
          <w:szCs w:val="24"/>
        </w:rPr>
        <w:t>.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- 2026 год – 4</w:t>
      </w:r>
      <w:r>
        <w:rPr>
          <w:rFonts w:ascii="Arial" w:hAnsi="Arial" w:cs="Arial"/>
          <w:color w:val="000000"/>
          <w:sz w:val="24"/>
          <w:szCs w:val="24"/>
        </w:rPr>
        <w:t>887</w:t>
      </w:r>
      <w:r w:rsidRPr="00005904">
        <w:rPr>
          <w:rFonts w:ascii="Arial" w:hAnsi="Arial" w:cs="Arial"/>
          <w:color w:val="000000"/>
          <w:sz w:val="24"/>
          <w:szCs w:val="24"/>
        </w:rPr>
        <w:t>,100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color w:val="000000"/>
          <w:sz w:val="24"/>
          <w:szCs w:val="24"/>
        </w:rPr>
        <w:t>4787</w:t>
      </w:r>
      <w:r w:rsidRPr="00005904">
        <w:rPr>
          <w:rFonts w:ascii="Arial" w:hAnsi="Arial" w:cs="Arial"/>
          <w:color w:val="000000"/>
          <w:sz w:val="24"/>
          <w:szCs w:val="24"/>
        </w:rPr>
        <w:t xml:space="preserve">,100 тыс. рублей, </w:t>
      </w:r>
    </w:p>
    <w:p w:rsidR="008400C1" w:rsidRDefault="003F7455" w:rsidP="008400C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8400C1"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</w:t>
      </w:r>
      <w:r>
        <w:rPr>
          <w:rFonts w:ascii="Arial" w:hAnsi="Arial" w:cs="Arial"/>
          <w:color w:val="000000"/>
          <w:sz w:val="24"/>
          <w:szCs w:val="24"/>
        </w:rPr>
        <w:t>.»;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>1.5.2. пункт 2.6.1 изложить в новой редакции: «</w:t>
      </w:r>
      <w:r w:rsidRPr="008400C1">
        <w:rPr>
          <w:rFonts w:ascii="Arial" w:eastAsia="Times New Roman" w:hAnsi="Arial" w:cs="Arial"/>
          <w:bCs/>
          <w:sz w:val="24"/>
          <w:szCs w:val="24"/>
        </w:rPr>
        <w:t>2.6.1. Выполнение отдельных государственных полномочий по решению вопросов поддержки сельскохозяйственного производства.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bCs/>
          <w:sz w:val="24"/>
          <w:szCs w:val="24"/>
        </w:rPr>
        <w:t>Между администрацией Шушенского района и Министерством сельского хозяйства Красноярского края заключено соглашение «Об осуществлении отдельных государственных полномочий по решению вопросов поддержки сельскохозяйственного производства» в соответствии З</w:t>
      </w:r>
      <w:r w:rsidRPr="008400C1">
        <w:rPr>
          <w:rFonts w:ascii="Arial" w:eastAsia="Cambria" w:hAnsi="Arial" w:cs="Arial"/>
          <w:sz w:val="24"/>
          <w:szCs w:val="24"/>
        </w:rPr>
        <w:t>акона Красноярского края от 27.12.2005 № 17-4397 «О наделении органов местного самоуправления муниципальных районов и муниципальных округов края отдельными государственными полномочиями по решению вопросов поддержки сельскохозяйственного производства», в котором отражены функции муниципального образования: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>сбор, проверка комплектности и правильности оформления документов, представляемых субъектами агропромышленного комплекса края, гражданами, ведущими личное подсобное хозяйство, для участия в отборе получателей субсидий, грантов в форме субсидий (за исключением грантов, предоставляемых в рамках государственной поддержки малых форм хозяйствования);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>сбор и проверка представляемых субъектами агропромышленного комплекса края, гражданами, ведущими личное подсобное хозяйство, отчетов о достижении значений результатов предоставления субсидий, грантов в форме субсидий, показателей, необходимых для достижения результатов предоставления субсидий, грантов в форме субсидий, в соответствии с соглашениями о предоставлении субсидий, грантов в форме субсидий, за исключением отчетов, формируемых с использованием государственной интегрированной информационной системы управления общественными финансами "Электронный бюджет";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 xml:space="preserve">сбор и проверка представляемых субъектами агропромышленного комплекса края, гражданами, ведущими личное подсобное хозяйство, отчетов об осуществлении расходов, источником финансового обеспечения которых являются субсидии, гранты в форме субсидий, и прилагаемых к ним документов, подтверждающих указанные расходы в соответствии с соглашениями о предоставлении субсидий, грантов в форме субсидий, за исключением отчетов, формируемых с использованием государственной интегрированной информационной системы управления общественными финансами </w:t>
      </w:r>
      <w:r w:rsidRPr="008400C1">
        <w:rPr>
          <w:rFonts w:ascii="Arial" w:eastAsia="minorBidi" w:hAnsi="Arial" w:cs="Arial"/>
          <w:sz w:val="24"/>
          <w:szCs w:val="24"/>
          <w:lang w:eastAsia="ru-RU"/>
        </w:rPr>
        <w:lastRenderedPageBreak/>
        <w:t>"Электронный бюджет", и формирование сводных отчетов по грантам в форме субсидий, предоставляемых в рамках государственной поддержки малых форм хозяйствования;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>сбор и проверка правильности составления отчетов, представляемых получателями грантов в форме субсидий в рамках государственной поддержки малых форм хозяйствования в агропромышленном комплексе, которая предоставляется на условиях софинансирования за счет средств федерального бюджета по формам, установленным Министерством сельского хозяйства Российской Федерации, и формирование сводных отчетов;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 xml:space="preserve">осуществление контроля за исполнением субъектами агропромышленного комплекса края соглашения о взаимодействии, заключаемого в соответствии со </w:t>
      </w:r>
      <w:hyperlink r:id="rId8">
        <w:r w:rsidRPr="008400C1">
          <w:rPr>
            <w:rFonts w:ascii="Arial" w:eastAsia="minorBidi" w:hAnsi="Arial" w:cs="Arial"/>
            <w:color w:val="0000FF"/>
            <w:sz w:val="24"/>
            <w:szCs w:val="24"/>
            <w:lang w:eastAsia="ru-RU"/>
          </w:rPr>
          <w:t>статьей 5</w:t>
        </w:r>
      </w:hyperlink>
      <w:r w:rsidRPr="008400C1">
        <w:rPr>
          <w:rFonts w:ascii="Arial" w:eastAsia="minorBidi" w:hAnsi="Arial" w:cs="Arial"/>
          <w:sz w:val="24"/>
          <w:szCs w:val="24"/>
          <w:lang w:eastAsia="ru-RU"/>
        </w:rPr>
        <w:t xml:space="preserve"> Закона края от 7 июля 2022 года N 3-1004 "О государственной поддержке агропромышленного комплекса края", в части требований о соблюдении субъектами агропромышленного комплекса края технологий производства и переработки сельскохозяйственной продукции;</w:t>
      </w:r>
    </w:p>
    <w:p w:rsidR="008400C1" w:rsidRPr="008400C1" w:rsidRDefault="008400C1" w:rsidP="008400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inorBidi" w:hAnsi="Arial" w:cs="Arial"/>
          <w:sz w:val="24"/>
          <w:szCs w:val="24"/>
          <w:lang w:eastAsia="ru-RU"/>
        </w:rPr>
      </w:pPr>
      <w:r w:rsidRPr="008400C1">
        <w:rPr>
          <w:rFonts w:ascii="Arial" w:eastAsia="minorBidi" w:hAnsi="Arial" w:cs="Arial"/>
          <w:sz w:val="24"/>
          <w:szCs w:val="24"/>
          <w:lang w:eastAsia="ru-RU"/>
        </w:rPr>
        <w:t>сбор, обработка и учет производственных, финансово-экономических и ценовых показателей деятельности субъектов агропромышленного комплекса края.</w:t>
      </w:r>
    </w:p>
    <w:p w:rsidR="008400C1" w:rsidRPr="008400C1" w:rsidRDefault="008400C1" w:rsidP="008400C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Cambria" w:hAnsi="Arial" w:cs="Arial"/>
          <w:sz w:val="24"/>
          <w:szCs w:val="24"/>
        </w:rPr>
      </w:pPr>
      <w:bookmarkStart w:id="1" w:name="P42"/>
      <w:bookmarkStart w:id="2" w:name="P44"/>
      <w:bookmarkEnd w:id="1"/>
      <w:bookmarkEnd w:id="2"/>
      <w:r w:rsidRPr="008400C1">
        <w:rPr>
          <w:rFonts w:ascii="Arial" w:eastAsia="Cambria" w:hAnsi="Arial" w:cs="Arial"/>
          <w:sz w:val="24"/>
          <w:szCs w:val="24"/>
        </w:rPr>
        <w:t>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законе Красноярского края «О краевом бюджете на текущий год и плановый период».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AB60EE">
        <w:rPr>
          <w:rFonts w:ascii="Arial" w:hAnsi="Arial" w:cs="Arial"/>
          <w:sz w:val="24"/>
          <w:szCs w:val="24"/>
        </w:rPr>
        <w:t xml:space="preserve">1.5.3 </w:t>
      </w:r>
      <w:r w:rsidRPr="001E3249">
        <w:rPr>
          <w:rFonts w:ascii="Arial" w:hAnsi="Arial" w:cs="Arial"/>
          <w:sz w:val="24"/>
          <w:szCs w:val="24"/>
        </w:rPr>
        <w:t>пункт 2.</w:t>
      </w:r>
      <w:r>
        <w:rPr>
          <w:rFonts w:ascii="Arial" w:hAnsi="Arial" w:cs="Arial"/>
          <w:sz w:val="24"/>
          <w:szCs w:val="24"/>
        </w:rPr>
        <w:t>7</w:t>
      </w:r>
      <w:r w:rsidRPr="001E32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372414">
        <w:rPr>
          <w:rFonts w:ascii="Arial" w:hAnsi="Arial" w:cs="Arial"/>
          <w:sz w:val="24"/>
          <w:szCs w:val="24"/>
        </w:rPr>
        <w:t xml:space="preserve"> изложить в новой редакции:</w:t>
      </w:r>
      <w:r>
        <w:rPr>
          <w:rFonts w:ascii="Arial" w:hAnsi="Arial" w:cs="Arial"/>
          <w:sz w:val="24"/>
          <w:szCs w:val="24"/>
        </w:rPr>
        <w:t xml:space="preserve"> «</w:t>
      </w:r>
      <w:r w:rsidRPr="004537A6">
        <w:rPr>
          <w:rFonts w:ascii="Arial" w:hAnsi="Arial" w:cs="Arial"/>
          <w:sz w:val="24"/>
          <w:szCs w:val="24"/>
        </w:rPr>
        <w:t>2.7.1. Общий объем расходов на реализацию программы за 2022-202</w:t>
      </w:r>
      <w:r>
        <w:rPr>
          <w:rFonts w:ascii="Arial" w:hAnsi="Arial" w:cs="Arial"/>
          <w:sz w:val="24"/>
          <w:szCs w:val="24"/>
        </w:rPr>
        <w:t>6</w:t>
      </w:r>
      <w:r w:rsidRPr="004537A6">
        <w:rPr>
          <w:rFonts w:ascii="Arial" w:hAnsi="Arial" w:cs="Arial"/>
          <w:sz w:val="24"/>
          <w:szCs w:val="24"/>
        </w:rPr>
        <w:t xml:space="preserve"> </w:t>
      </w:r>
      <w:r w:rsidRPr="00AB60EE">
        <w:rPr>
          <w:rFonts w:ascii="Arial" w:hAnsi="Arial" w:cs="Arial"/>
          <w:sz w:val="24"/>
          <w:szCs w:val="24"/>
        </w:rPr>
        <w:t>годы</w:t>
      </w:r>
      <w:r>
        <w:rPr>
          <w:rFonts w:ascii="Arial" w:hAnsi="Arial" w:cs="Arial"/>
          <w:sz w:val="24"/>
          <w:szCs w:val="24"/>
        </w:rPr>
        <w:t xml:space="preserve"> </w:t>
      </w:r>
      <w:r w:rsidRPr="00364564">
        <w:rPr>
          <w:rFonts w:ascii="Arial" w:eastAsia="Cambria" w:hAnsi="Arial" w:cs="Arial"/>
          <w:sz w:val="24"/>
          <w:szCs w:val="24"/>
        </w:rPr>
        <w:t>составит 24199,543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средства краевого бюджета – 23699,543 тыс.  рублей;</w:t>
      </w:r>
    </w:p>
    <w:p w:rsidR="00364564" w:rsidRPr="00364564" w:rsidRDefault="00364564" w:rsidP="00364564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средства районного бюджета – 500,000 тыс. рублей, в том числе по годам: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- 2022 год – 4425,174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рублей;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- 2023 год – 4738,069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- 2024 год – 5262,100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5162,100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- 2025 год – 4887,100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- 2026</w:t>
      </w:r>
      <w:r w:rsidR="003F7455">
        <w:rPr>
          <w:rFonts w:ascii="Arial" w:eastAsia="Cambria" w:hAnsi="Arial" w:cs="Arial"/>
          <w:sz w:val="24"/>
          <w:szCs w:val="24"/>
        </w:rPr>
        <w:t xml:space="preserve"> </w:t>
      </w:r>
      <w:r w:rsidRPr="00364564">
        <w:rPr>
          <w:rFonts w:ascii="Arial" w:eastAsia="Cambria" w:hAnsi="Arial" w:cs="Arial"/>
          <w:sz w:val="24"/>
          <w:szCs w:val="24"/>
        </w:rPr>
        <w:t>год – 4887,100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</w:t>
      </w:r>
      <w:r>
        <w:rPr>
          <w:rFonts w:ascii="Arial" w:eastAsia="Cambria" w:hAnsi="Arial" w:cs="Arial"/>
          <w:sz w:val="24"/>
          <w:szCs w:val="24"/>
        </w:rPr>
        <w:t>.</w:t>
      </w:r>
    </w:p>
    <w:p w:rsidR="00364564" w:rsidRPr="00364564" w:rsidRDefault="00364564" w:rsidP="003645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64564">
        <w:rPr>
          <w:rFonts w:ascii="Arial" w:eastAsia="Times New Roman" w:hAnsi="Arial" w:cs="Arial"/>
          <w:sz w:val="24"/>
          <w:szCs w:val="24"/>
        </w:rPr>
        <w:t>1.5.4. приложение № 2 к подпрограмме изложить в новой редакции согласно приложению № 3 к настоящему постановлению;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2. Контроль за исполнением настоящего постановления возлагаю на начальника отдела сельского хозяйства О. С. Кахонца</w:t>
      </w:r>
      <w:r w:rsidR="003164F1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364564" w:rsidRDefault="00364564" w:rsidP="00364564">
      <w:pPr>
        <w:tabs>
          <w:tab w:val="left" w:pos="0"/>
          <w:tab w:val="left" w:pos="1134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4564">
        <w:rPr>
          <w:rFonts w:ascii="Arial" w:eastAsia="Times New Roman" w:hAnsi="Arial" w:cs="Arial"/>
          <w:sz w:val="24"/>
          <w:szCs w:val="24"/>
        </w:rPr>
        <w:t>3. Разместить постановление на офици</w:t>
      </w:r>
      <w:r w:rsidR="003F6D37">
        <w:rPr>
          <w:rFonts w:ascii="Arial" w:eastAsia="Times New Roman" w:hAnsi="Arial" w:cs="Arial"/>
          <w:sz w:val="24"/>
          <w:szCs w:val="24"/>
        </w:rPr>
        <w:t>альном сайте Шушенского района.</w:t>
      </w:r>
    </w:p>
    <w:p w:rsid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4. Постановление вступает в силу после его официального опубликования в газете «Ведомости» Шушенского района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Глава района                                                                                                Д. В. Джигренюк</w:t>
      </w:r>
    </w:p>
    <w:p w:rsidR="00364564" w:rsidRPr="00364564" w:rsidRDefault="00364564" w:rsidP="003645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64564" w:rsidRPr="00364564" w:rsidSect="003164F1">
          <w:headerReference w:type="even" r:id="rId9"/>
          <w:pgSz w:w="11906" w:h="16838"/>
          <w:pgMar w:top="680" w:right="709" w:bottom="1134" w:left="1418" w:header="709" w:footer="709" w:gutter="0"/>
          <w:cols w:space="708"/>
          <w:docGrid w:linePitch="360"/>
        </w:sectPr>
      </w:pPr>
      <w:r w:rsidRPr="0036456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Приложение № 1 к постановлению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3164F1" w:rsidRPr="00E3448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E3448A">
        <w:rPr>
          <w:rFonts w:ascii="Arial" w:hAnsi="Arial" w:cs="Arial"/>
          <w:sz w:val="24"/>
          <w:szCs w:val="24"/>
        </w:rPr>
        <w:t xml:space="preserve">    </w:t>
      </w:r>
      <w:r w:rsidRPr="00E3448A">
        <w:rPr>
          <w:rFonts w:ascii="Arial" w:hAnsi="Arial" w:cs="Arial"/>
          <w:sz w:val="24"/>
          <w:szCs w:val="24"/>
          <w:u w:val="single"/>
        </w:rPr>
        <w:t xml:space="preserve">№ </w:t>
      </w:r>
      <w:r w:rsidR="00E3448A" w:rsidRPr="00E3448A">
        <w:rPr>
          <w:rFonts w:ascii="Arial" w:hAnsi="Arial" w:cs="Arial"/>
          <w:sz w:val="24"/>
          <w:szCs w:val="24"/>
          <w:u w:val="single"/>
        </w:rPr>
        <w:t>314</w:t>
      </w:r>
      <w:r w:rsidR="00E3448A" w:rsidRPr="00E3448A">
        <w:rPr>
          <w:rFonts w:ascii="Arial" w:hAnsi="Arial" w:cs="Arial"/>
          <w:sz w:val="24"/>
          <w:szCs w:val="24"/>
        </w:rPr>
        <w:t xml:space="preserve"> </w:t>
      </w:r>
      <w:r w:rsidRPr="00E3448A">
        <w:rPr>
          <w:rFonts w:ascii="Arial" w:hAnsi="Arial" w:cs="Arial"/>
          <w:sz w:val="24"/>
          <w:szCs w:val="24"/>
        </w:rPr>
        <w:t>от</w:t>
      </w:r>
      <w:r w:rsidR="00E3448A" w:rsidRPr="00E3448A">
        <w:rPr>
          <w:rFonts w:ascii="Arial" w:hAnsi="Arial" w:cs="Arial"/>
          <w:sz w:val="24"/>
          <w:szCs w:val="24"/>
        </w:rPr>
        <w:t xml:space="preserve"> </w:t>
      </w:r>
      <w:r w:rsidR="00E3448A" w:rsidRPr="00E3448A">
        <w:rPr>
          <w:rFonts w:ascii="Arial" w:hAnsi="Arial" w:cs="Arial"/>
          <w:sz w:val="24"/>
          <w:szCs w:val="24"/>
          <w:u w:val="single"/>
        </w:rPr>
        <w:t>06.03.2024</w:t>
      </w:r>
    </w:p>
    <w:p w:rsid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Приложение № 1 </w:t>
      </w: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 </w:t>
      </w:r>
    </w:p>
    <w:p w:rsidR="003164F1" w:rsidRPr="003164F1" w:rsidRDefault="003164F1" w:rsidP="003164F1">
      <w:pPr>
        <w:spacing w:after="0" w:line="240" w:lineRule="auto"/>
        <w:ind w:left="11199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3" w:name="_Hlk64548764"/>
      <w:r w:rsidRPr="003164F1">
        <w:rPr>
          <w:rFonts w:ascii="Arial" w:eastAsia="Cambria" w:hAnsi="Arial" w:cs="Arial"/>
          <w:sz w:val="24"/>
          <w:szCs w:val="24"/>
          <w:lang w:eastAsia="ru-RU"/>
        </w:rPr>
        <w:t>Информация о распределении планируемых расходов по отдельным мероприятиям программы, подпрограммам</w:t>
      </w:r>
      <w:r w:rsidRPr="003164F1">
        <w:rPr>
          <w:rFonts w:ascii="Arial" w:eastAsia="Cambria" w:hAnsi="Arial" w:cs="Arial"/>
          <w:sz w:val="24"/>
          <w:szCs w:val="24"/>
        </w:rPr>
        <w:t xml:space="preserve">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муниципальной программы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W w:w="15730" w:type="dxa"/>
        <w:jc w:val="right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268"/>
        <w:gridCol w:w="709"/>
        <w:gridCol w:w="709"/>
        <w:gridCol w:w="1417"/>
        <w:gridCol w:w="851"/>
        <w:gridCol w:w="1134"/>
        <w:gridCol w:w="1134"/>
        <w:gridCol w:w="1134"/>
        <w:gridCol w:w="1134"/>
        <w:gridCol w:w="1271"/>
      </w:tblGrid>
      <w:tr w:rsidR="003164F1" w:rsidRPr="003164F1" w:rsidTr="00380E92">
        <w:trPr>
          <w:trHeight w:val="675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bookmarkStart w:id="4" w:name="_Hlk64548190"/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5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Расходы 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3164F1" w:rsidRPr="003164F1" w:rsidTr="00380E92">
        <w:trPr>
          <w:trHeight w:val="1350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Пр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Итого за </w:t>
            </w:r>
          </w:p>
          <w:p w:rsidR="003164F1" w:rsidRPr="003164F1" w:rsidRDefault="003164F1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период</w:t>
            </w:r>
          </w:p>
        </w:tc>
      </w:tr>
      <w:tr w:rsidR="003164F1" w:rsidRPr="003164F1" w:rsidTr="00380E92">
        <w:trPr>
          <w:trHeight w:val="56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3164F1" w:rsidRPr="003164F1" w:rsidTr="00380E92">
        <w:trPr>
          <w:trHeight w:val="1017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«Развитие агропромышленного комплекса и сельских территорий Шушенского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4758,069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5282,100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80E92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19854,369</w:t>
            </w:r>
          </w:p>
        </w:tc>
      </w:tr>
      <w:tr w:rsidR="003164F1" w:rsidRPr="003164F1" w:rsidTr="00380E92">
        <w:trPr>
          <w:trHeight w:val="597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4758,069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5282,100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80E92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19854,369</w:t>
            </w:r>
          </w:p>
        </w:tc>
      </w:tr>
      <w:tr w:rsidR="003164F1" w:rsidRPr="003164F1" w:rsidTr="00380E92">
        <w:trPr>
          <w:trHeight w:val="407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МКУ «Земля и имущество»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200" w:line="276" w:lineRule="auto"/>
              <w:ind w:left="-108" w:right="-2" w:firstLine="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164F1" w:rsidRPr="003164F1" w:rsidTr="00380E92">
        <w:trPr>
          <w:trHeight w:val="407"/>
          <w:jc w:val="right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</w:rPr>
              <w:t>«</w:t>
            </w:r>
            <w:r w:rsidRPr="003164F1">
              <w:rPr>
                <w:rFonts w:ascii="Arial" w:eastAsia="Cambria" w:hAnsi="Arial" w:cs="Arial"/>
                <w:bCs/>
                <w:sz w:val="20"/>
                <w:szCs w:val="20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Pr="003164F1">
              <w:rPr>
                <w:rFonts w:ascii="Arial" w:eastAsia="Cambria" w:hAnsi="Arial" w:cs="Arial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3164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4255,969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27,900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318,200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17788,669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133,800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1307,900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400,000</w:t>
            </w:r>
          </w:p>
        </w:tc>
      </w:tr>
      <w:tr w:rsidR="003164F1" w:rsidRPr="003164F1" w:rsidTr="00380E92">
        <w:trPr>
          <w:trHeight w:val="407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</w:t>
            </w:r>
            <w:r w:rsidRPr="003164F1">
              <w:rPr>
                <w:rFonts w:ascii="Arial" w:eastAsia="Cambria" w:hAnsi="Arial" w:cs="Arial"/>
                <w:sz w:val="20"/>
                <w:szCs w:val="20"/>
              </w:rPr>
              <w:t xml:space="preserve">Улучшение жилищных условий граждан, в том </w:t>
            </w:r>
            <w:r w:rsidRPr="003164F1">
              <w:rPr>
                <w:rFonts w:ascii="Arial" w:eastAsia="Cambria" w:hAnsi="Arial" w:cs="Arial"/>
                <w:sz w:val="20"/>
                <w:szCs w:val="20"/>
              </w:rPr>
              <w:lastRenderedPageBreak/>
              <w:t>числе молодых семей и молодых специалистов в сельской местности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1003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08200</w:t>
            </w: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S4530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L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0183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322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412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164F1" w:rsidRPr="003164F1" w:rsidTr="00380E92">
        <w:trPr>
          <w:trHeight w:val="407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 0830091080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80,000</w:t>
            </w:r>
          </w:p>
        </w:tc>
      </w:tr>
      <w:bookmarkEnd w:id="3"/>
      <w:bookmarkEnd w:id="4"/>
    </w:tbl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Начальник отдела </w:t>
      </w:r>
    </w:p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</w:t>
      </w:r>
      <w:r w:rsidRPr="003164F1">
        <w:rPr>
          <w:rFonts w:ascii="Arial" w:eastAsia="Cambria" w:hAnsi="Arial" w:cs="Arial"/>
          <w:sz w:val="24"/>
          <w:szCs w:val="24"/>
        </w:rPr>
        <w:tab/>
      </w:r>
      <w:r w:rsidRPr="003164F1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О. С. Кахонец</w:t>
      </w:r>
    </w:p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  <w:lang w:eastAsia="ru-RU"/>
        </w:rPr>
        <w:sectPr w:rsidR="003164F1" w:rsidRPr="003164F1" w:rsidSect="003164F1">
          <w:pgSz w:w="16838" w:h="11906" w:orient="landscape"/>
          <w:pgMar w:top="992" w:right="340" w:bottom="709" w:left="340" w:header="709" w:footer="709" w:gutter="0"/>
          <w:cols w:space="708"/>
          <w:docGrid w:linePitch="360"/>
        </w:sectPr>
      </w:pPr>
    </w:p>
    <w:p w:rsidR="003164F1" w:rsidRPr="00317A9D" w:rsidRDefault="003164F1" w:rsidP="003164F1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3164F1" w:rsidRPr="00B6508B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3448A">
        <w:rPr>
          <w:rFonts w:ascii="Arial" w:hAnsi="Arial" w:cs="Arial"/>
          <w:sz w:val="24"/>
          <w:szCs w:val="24"/>
          <w:u w:val="single"/>
        </w:rPr>
        <w:t>№</w:t>
      </w:r>
      <w:r w:rsidR="00E3448A" w:rsidRPr="00E3448A">
        <w:rPr>
          <w:rFonts w:ascii="Arial" w:hAnsi="Arial" w:cs="Arial"/>
          <w:sz w:val="24"/>
          <w:szCs w:val="24"/>
          <w:u w:val="single"/>
        </w:rPr>
        <w:t xml:space="preserve"> 314</w:t>
      </w:r>
      <w:r w:rsidRPr="00317A9D">
        <w:rPr>
          <w:rFonts w:ascii="Arial" w:hAnsi="Arial" w:cs="Arial"/>
          <w:sz w:val="24"/>
          <w:szCs w:val="24"/>
        </w:rPr>
        <w:t xml:space="preserve"> от </w:t>
      </w:r>
      <w:r w:rsidR="00E3448A">
        <w:rPr>
          <w:rFonts w:ascii="Arial" w:hAnsi="Arial" w:cs="Arial"/>
          <w:sz w:val="24"/>
          <w:szCs w:val="24"/>
          <w:u w:val="single"/>
        </w:rPr>
        <w:t>06.03.2024</w:t>
      </w: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Приложение № 2</w:t>
      </w: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</w:t>
      </w:r>
    </w:p>
    <w:p w:rsidR="003164F1" w:rsidRPr="003164F1" w:rsidRDefault="003164F1" w:rsidP="003164F1">
      <w:pPr>
        <w:spacing w:after="0" w:line="240" w:lineRule="auto"/>
        <w:ind w:left="10773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5" w:name="_Hlk64548058"/>
      <w:r w:rsidRPr="003164F1">
        <w:rPr>
          <w:rFonts w:ascii="Arial" w:eastAsia="Cambria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Шушенского района с учетом источников финансирования, в том числе по уровням бюджетной системы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3260"/>
        <w:gridCol w:w="1559"/>
        <w:gridCol w:w="1418"/>
        <w:gridCol w:w="1417"/>
        <w:gridCol w:w="1276"/>
        <w:gridCol w:w="1559"/>
      </w:tblGrid>
      <w:tr w:rsidR="003164F1" w:rsidRPr="003164F1" w:rsidTr="003164F1">
        <w:trPr>
          <w:trHeight w:val="2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3164F1" w:rsidRPr="003164F1" w:rsidTr="003164F1">
        <w:trPr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Итого за период</w:t>
            </w:r>
          </w:p>
        </w:tc>
      </w:tr>
      <w:tr w:rsidR="003164F1" w:rsidRPr="003164F1" w:rsidTr="003164F1">
        <w:trPr>
          <w:trHeight w:val="25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>«Развития агропромышленного комплекса и сельских территорий Шушенского района»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4758,069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5282,100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4907,100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4907,100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19854,369</w:t>
            </w:r>
          </w:p>
        </w:tc>
      </w:tr>
      <w:tr w:rsidR="003164F1" w:rsidRPr="003164F1" w:rsidTr="003164F1">
        <w:trPr>
          <w:trHeight w:val="33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4638,069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19374,369</w:t>
            </w:r>
          </w:p>
        </w:tc>
      </w:tr>
      <w:tr w:rsidR="003164F1" w:rsidRPr="003164F1" w:rsidTr="003164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480,000</w:t>
            </w:r>
          </w:p>
        </w:tc>
      </w:tr>
      <w:tr w:rsidR="003164F1" w:rsidRPr="003164F1" w:rsidTr="003164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3164F1">
              <w:rPr>
                <w:rFonts w:ascii="Arial" w:eastAsia="Cambria" w:hAnsi="Arial" w:cs="Arial"/>
                <w:bCs/>
                <w:sz w:val="24"/>
                <w:szCs w:val="24"/>
              </w:rPr>
              <w:t xml:space="preserve">Выполнение отдельных государственных </w:t>
            </w:r>
            <w:r w:rsidRPr="003164F1">
              <w:rPr>
                <w:rFonts w:ascii="Arial" w:eastAsia="Cambria" w:hAnsi="Arial" w:cs="Arial"/>
                <w:bCs/>
                <w:sz w:val="24"/>
                <w:szCs w:val="24"/>
              </w:rPr>
              <w:lastRenderedPageBreak/>
              <w:t>полномочий по решению вопросов поддержки сельскохозяйственного 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5262,100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4887,100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4887,100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19774,369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4638,069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8C3D96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8C3D96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19374,369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400,000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0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</w:t>
            </w:r>
            <w:r w:rsidRPr="003164F1">
              <w:rPr>
                <w:rFonts w:ascii="Arial" w:eastAsia="Cambria" w:hAnsi="Arial" w:cs="Arial"/>
                <w:sz w:val="24"/>
                <w:szCs w:val="24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tabs>
                <w:tab w:val="left" w:pos="2010"/>
              </w:tabs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bookmarkEnd w:id="5"/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Начальник отдела</w:t>
      </w:r>
    </w:p>
    <w:p w:rsidR="003164F1" w:rsidRP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</w:t>
      </w:r>
      <w:r w:rsidRPr="003164F1">
        <w:rPr>
          <w:rFonts w:ascii="Arial" w:eastAsia="Cambria" w:hAnsi="Arial" w:cs="Arial"/>
          <w:sz w:val="24"/>
          <w:szCs w:val="24"/>
        </w:rPr>
        <w:tab/>
      </w:r>
      <w:r w:rsidRPr="003164F1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О. С. Кахонец</w:t>
      </w:r>
    </w:p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p w:rsidR="00E25ED2" w:rsidRPr="00317A9D" w:rsidRDefault="00E25ED2" w:rsidP="00E25ED2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3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E25ED2" w:rsidRPr="00317A9D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E25ED2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3448A">
        <w:rPr>
          <w:rFonts w:ascii="Arial" w:hAnsi="Arial" w:cs="Arial"/>
          <w:sz w:val="24"/>
          <w:szCs w:val="24"/>
          <w:u w:val="single"/>
        </w:rPr>
        <w:t xml:space="preserve">№ </w:t>
      </w:r>
      <w:r w:rsidR="00E3448A" w:rsidRPr="00E3448A">
        <w:rPr>
          <w:rFonts w:ascii="Arial" w:hAnsi="Arial" w:cs="Arial"/>
          <w:sz w:val="24"/>
          <w:szCs w:val="24"/>
          <w:u w:val="single"/>
        </w:rPr>
        <w:t>314</w:t>
      </w:r>
      <w:r w:rsidR="00E3448A">
        <w:rPr>
          <w:rFonts w:ascii="Arial" w:hAnsi="Arial" w:cs="Arial"/>
          <w:sz w:val="24"/>
          <w:szCs w:val="24"/>
          <w:u w:val="single"/>
        </w:rPr>
        <w:t xml:space="preserve"> </w:t>
      </w:r>
      <w:r w:rsidRPr="00317A9D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E3448A">
        <w:rPr>
          <w:rFonts w:ascii="Arial" w:hAnsi="Arial" w:cs="Arial"/>
          <w:sz w:val="24"/>
          <w:szCs w:val="24"/>
          <w:u w:val="single"/>
        </w:rPr>
        <w:t>06.03.2024</w:t>
      </w:r>
      <w:bookmarkStart w:id="6" w:name="_GoBack"/>
      <w:bookmarkEnd w:id="6"/>
    </w:p>
    <w:p w:rsid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 xml:space="preserve">Приложение № 2 </w:t>
      </w: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к подпрограмме «</w:t>
      </w:r>
      <w:r w:rsidRPr="00E25ED2">
        <w:rPr>
          <w:rFonts w:ascii="Arial" w:eastAsia="Cambria" w:hAnsi="Arial" w:cs="Arial"/>
          <w:bCs/>
          <w:sz w:val="24"/>
          <w:szCs w:val="24"/>
        </w:rPr>
        <w:t>Выполнение отдельных государственных полномочий по решению вопросов поддержки сельскохозяйственного производства</w:t>
      </w:r>
      <w:r w:rsidRPr="00E25ED2">
        <w:rPr>
          <w:rFonts w:ascii="Arial" w:eastAsia="Cambria" w:hAnsi="Arial" w:cs="Arial"/>
          <w:sz w:val="24"/>
          <w:szCs w:val="24"/>
        </w:rPr>
        <w:t>»</w:t>
      </w:r>
    </w:p>
    <w:p w:rsidR="00E25ED2" w:rsidRPr="00E25ED2" w:rsidRDefault="00E25ED2" w:rsidP="00E25ED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200" w:line="276" w:lineRule="auto"/>
        <w:jc w:val="center"/>
        <w:outlineLvl w:val="0"/>
        <w:rPr>
          <w:rFonts w:ascii="Arial" w:eastAsia="Cambria" w:hAnsi="Arial" w:cs="Arial"/>
          <w:sz w:val="24"/>
          <w:szCs w:val="24"/>
        </w:rPr>
      </w:pPr>
      <w:bookmarkStart w:id="7" w:name="_Hlk64547183"/>
      <w:r w:rsidRPr="00E25ED2">
        <w:rPr>
          <w:rFonts w:ascii="Arial" w:eastAsia="Cambria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701"/>
        <w:gridCol w:w="567"/>
        <w:gridCol w:w="709"/>
        <w:gridCol w:w="1275"/>
        <w:gridCol w:w="993"/>
        <w:gridCol w:w="1134"/>
        <w:gridCol w:w="1134"/>
        <w:gridCol w:w="1134"/>
        <w:gridCol w:w="1134"/>
        <w:gridCol w:w="1275"/>
        <w:gridCol w:w="1560"/>
      </w:tblGrid>
      <w:tr w:rsidR="00E25ED2" w:rsidRPr="00E25ED2" w:rsidTr="003F6D37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Расходы по годам реализации программы</w:t>
            </w: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25ED2" w:rsidRPr="00E25ED2" w:rsidTr="003F6D37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</w:rPr>
              <w:t>Итого за период 2023-2026 гг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6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Цель подпрограммы: Р</w:t>
            </w:r>
            <w:r w:rsidRPr="00E25ED2">
              <w:rPr>
                <w:rFonts w:ascii="Arial" w:eastAsia="Cambria" w:hAnsi="Arial" w:cs="Arial"/>
                <w:sz w:val="20"/>
                <w:szCs w:val="20"/>
              </w:rPr>
              <w:t>азвитие сельскохозяйственного производства</w:t>
            </w:r>
          </w:p>
        </w:tc>
      </w:tr>
      <w:tr w:rsidR="00E25ED2" w:rsidRPr="00E25ED2" w:rsidTr="003F6D37">
        <w:trPr>
          <w:trHeight w:val="332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bCs/>
                <w:sz w:val="20"/>
                <w:szCs w:val="20"/>
              </w:rPr>
              <w:t>Задача 1. Г</w:t>
            </w:r>
            <w:r w:rsidRPr="00E25ED2">
              <w:rPr>
                <w:rFonts w:ascii="Arial" w:eastAsia="Cambria" w:hAnsi="Arial" w:cs="Arial"/>
                <w:sz w:val="20"/>
                <w:szCs w:val="20"/>
              </w:rPr>
              <w:t>осударственная поддержка сельскохозяйственных товаропроизводителей</w:t>
            </w:r>
          </w:p>
        </w:tc>
      </w:tr>
      <w:tr w:rsidR="00E25ED2" w:rsidRPr="00E25ED2" w:rsidTr="003F6D37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Выполнение отдельных государственных полномочий по решению вопросов поддержки сельскохозяйственного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4255,969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27,900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318,200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17788,6</w:t>
            </w:r>
            <w:r w:rsidR="00380E92">
              <w:rPr>
                <w:rFonts w:ascii="Arial" w:eastAsia="Cambria" w:hAnsi="Arial" w:cs="Arial"/>
                <w:sz w:val="20"/>
                <w:szCs w:val="20"/>
                <w:lang w:eastAsia="ru-RU"/>
              </w:rPr>
              <w:t>69</w:t>
            </w:r>
          </w:p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133,800</w:t>
            </w:r>
          </w:p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1307,900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highlight w:val="yellow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0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Задача 2. Популяризация престижа сельскохозяйственных профессий</w:t>
            </w:r>
          </w:p>
        </w:tc>
      </w:tr>
      <w:tr w:rsidR="00E25ED2" w:rsidRPr="00E25ED2" w:rsidTr="003F6D37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</w:rPr>
              <w:lastRenderedPageBreak/>
              <w:t>Организация, проведение  районных конкурсов, выставок, трудовых соревнований в агропромышленном комплексе.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ind w:left="-113" w:right="-104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4738,069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5262,100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19774,369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00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ind w:left="-113" w:right="-104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4738,069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5262,100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19774,369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bookmarkEnd w:id="7"/>
    </w:tbl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Начальник отдела</w:t>
      </w: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сельского хозяйства                                                                                                                                                                О. С. Кахонец</w:t>
      </w:r>
    </w:p>
    <w:p w:rsidR="00364564" w:rsidRPr="008400C1" w:rsidRDefault="00364564" w:rsidP="003164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sectPr w:rsidR="00364564" w:rsidRPr="008400C1" w:rsidSect="003645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09D" w:rsidRDefault="0021109D">
      <w:pPr>
        <w:spacing w:after="0" w:line="240" w:lineRule="auto"/>
      </w:pPr>
      <w:r>
        <w:separator/>
      </w:r>
    </w:p>
  </w:endnote>
  <w:endnote w:type="continuationSeparator" w:id="0">
    <w:p w:rsidR="0021109D" w:rsidRDefault="0021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09D" w:rsidRDefault="0021109D">
      <w:pPr>
        <w:spacing w:after="0" w:line="240" w:lineRule="auto"/>
      </w:pPr>
      <w:r>
        <w:separator/>
      </w:r>
    </w:p>
  </w:footnote>
  <w:footnote w:type="continuationSeparator" w:id="0">
    <w:p w:rsidR="0021109D" w:rsidRDefault="00211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7" w:rsidRDefault="003F6D37" w:rsidP="003164F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6D37" w:rsidRDefault="003F6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C2D76"/>
    <w:multiLevelType w:val="hybridMultilevel"/>
    <w:tmpl w:val="52F2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9"/>
    <w:rsid w:val="001048AE"/>
    <w:rsid w:val="0021109D"/>
    <w:rsid w:val="002967CE"/>
    <w:rsid w:val="003164F1"/>
    <w:rsid w:val="00364564"/>
    <w:rsid w:val="00380E92"/>
    <w:rsid w:val="003F6D37"/>
    <w:rsid w:val="003F7455"/>
    <w:rsid w:val="004D3FE0"/>
    <w:rsid w:val="008400C1"/>
    <w:rsid w:val="008C3D96"/>
    <w:rsid w:val="00C757A8"/>
    <w:rsid w:val="00E03479"/>
    <w:rsid w:val="00E25ED2"/>
    <w:rsid w:val="00E3448A"/>
    <w:rsid w:val="00E47755"/>
    <w:rsid w:val="00FE0816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50B1"/>
  <w15:chartTrackingRefBased/>
  <w15:docId w15:val="{9349A863-D55B-4A7B-BC95-CE34D7C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564"/>
  </w:style>
  <w:style w:type="character" w:styleId="a5">
    <w:name w:val="page number"/>
    <w:rsid w:val="00364564"/>
    <w:rPr>
      <w:rFonts w:cs="Times New Roman"/>
    </w:rPr>
  </w:style>
  <w:style w:type="paragraph" w:customStyle="1" w:styleId="ConsPlusNonformat">
    <w:name w:val="ConsPlusNonformat"/>
    <w:rsid w:val="00316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F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D37"/>
  </w:style>
  <w:style w:type="paragraph" w:styleId="a8">
    <w:name w:val="Balloon Text"/>
    <w:basedOn w:val="a"/>
    <w:link w:val="a9"/>
    <w:uiPriority w:val="99"/>
    <w:semiHidden/>
    <w:unhideWhenUsed/>
    <w:rsid w:val="0038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31D08091C1FAD5E6DD60D7DFDF78C7367BA9377DAA6F925B50BE1C57556035E1B1F86CF958DB78F9EC7A621A966CFAE74D21511E85F949D26415D6Y0AE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3232</Words>
  <Characters>18427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8</cp:revision>
  <cp:lastPrinted>2024-03-01T02:25:00Z</cp:lastPrinted>
  <dcterms:created xsi:type="dcterms:W3CDTF">2024-02-27T04:11:00Z</dcterms:created>
  <dcterms:modified xsi:type="dcterms:W3CDTF">2024-03-06T08:10:00Z</dcterms:modified>
</cp:coreProperties>
</file>